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footer2.xml" ContentType="application/vnd.openxmlformats-officedocument.wordprocessingml.footer+xml"/>
  <Override PartName="/word/charts/chart1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0221" w:rsidRPr="00D25EBE" w:rsidRDefault="00A5235F" w:rsidP="00CB13B8">
      <w:pPr>
        <w:spacing w:line="240" w:lineRule="auto"/>
        <w:ind w:right="150"/>
        <w:jc w:val="center"/>
        <w:rPr>
          <w:rFonts w:ascii="Times New Roman" w:hAnsi="Times New Roman" w:cs="Times New Roman"/>
          <w:sz w:val="24"/>
          <w:szCs w:val="24"/>
        </w:rPr>
      </w:pPr>
      <w:r>
        <w:rPr>
          <w:rFonts w:ascii="Times New Roman" w:hAnsi="Times New Roman" w:cs="Times New Roman"/>
          <w:sz w:val="24"/>
          <w:szCs w:val="24"/>
        </w:rPr>
        <w:t>АДМИНИСТРАЦИЯ ГОРОД</w:t>
      </w:r>
      <w:r w:rsidR="000F0221" w:rsidRPr="00D25EBE">
        <w:rPr>
          <w:rFonts w:ascii="Times New Roman" w:hAnsi="Times New Roman" w:cs="Times New Roman"/>
          <w:sz w:val="24"/>
          <w:szCs w:val="24"/>
        </w:rPr>
        <w:t xml:space="preserve">А ФРЯЗИНО </w:t>
      </w:r>
    </w:p>
    <w:p w:rsidR="000F0221" w:rsidRPr="00D25EBE" w:rsidRDefault="000F0221" w:rsidP="00CB13B8">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МОСКОВСКОЙ ОБЛАСТИ</w:t>
      </w:r>
    </w:p>
    <w:p w:rsidR="000F0221" w:rsidRPr="00D25EBE" w:rsidRDefault="000F0221" w:rsidP="00CB13B8">
      <w:pPr>
        <w:spacing w:line="240" w:lineRule="auto"/>
        <w:ind w:right="150"/>
        <w:jc w:val="center"/>
        <w:rPr>
          <w:rFonts w:ascii="Times New Roman" w:hAnsi="Times New Roman" w:cs="Times New Roman"/>
          <w:sz w:val="24"/>
          <w:szCs w:val="24"/>
        </w:rPr>
      </w:pPr>
    </w:p>
    <w:p w:rsidR="000F0221" w:rsidRPr="00D25EBE" w:rsidRDefault="000F0221" w:rsidP="00CB13B8">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ЗАО «ФРЯЗИНСКАЯ ТЕПЛОСЕТЬ»</w:t>
      </w:r>
    </w:p>
    <w:p w:rsidR="000F0221" w:rsidRPr="00D25EBE" w:rsidRDefault="000F0221" w:rsidP="00CB13B8">
      <w:pPr>
        <w:spacing w:line="240" w:lineRule="auto"/>
        <w:ind w:left="5387" w:right="150"/>
        <w:jc w:val="both"/>
        <w:rPr>
          <w:rFonts w:ascii="Times New Roman" w:hAnsi="Times New Roman" w:cs="Times New Roman"/>
          <w:sz w:val="24"/>
          <w:szCs w:val="24"/>
        </w:rPr>
      </w:pPr>
    </w:p>
    <w:p w:rsidR="000F0221" w:rsidRPr="00D25EBE" w:rsidRDefault="000F0221" w:rsidP="00CB13B8">
      <w:pPr>
        <w:spacing w:line="240" w:lineRule="auto"/>
        <w:ind w:left="5387" w:right="150"/>
        <w:jc w:val="both"/>
        <w:rPr>
          <w:rFonts w:ascii="Times New Roman" w:hAnsi="Times New Roman" w:cs="Times New Roman"/>
          <w:sz w:val="24"/>
          <w:szCs w:val="24"/>
        </w:rPr>
      </w:pPr>
    </w:p>
    <w:p w:rsidR="00CB13B8" w:rsidRPr="00D25EBE" w:rsidRDefault="00CB13B8" w:rsidP="00CB13B8">
      <w:pPr>
        <w:spacing w:line="240" w:lineRule="auto"/>
        <w:ind w:left="5387" w:right="150"/>
        <w:jc w:val="both"/>
        <w:rPr>
          <w:rFonts w:ascii="Times New Roman" w:hAnsi="Times New Roman" w:cs="Times New Roman"/>
          <w:sz w:val="24"/>
          <w:szCs w:val="24"/>
        </w:rPr>
      </w:pPr>
    </w:p>
    <w:p w:rsidR="000F0221" w:rsidRPr="00D25EBE" w:rsidRDefault="000F0221" w:rsidP="00CB13B8">
      <w:pPr>
        <w:spacing w:line="240" w:lineRule="auto"/>
        <w:ind w:left="5387" w:right="150"/>
        <w:jc w:val="both"/>
        <w:rPr>
          <w:rFonts w:ascii="Times New Roman" w:hAnsi="Times New Roman" w:cs="Times New Roman"/>
          <w:sz w:val="24"/>
          <w:szCs w:val="24"/>
        </w:rPr>
      </w:pPr>
    </w:p>
    <w:p w:rsidR="003141E2" w:rsidRDefault="003141E2" w:rsidP="003141E2">
      <w:pPr>
        <w:spacing w:line="240" w:lineRule="auto"/>
        <w:ind w:left="5387" w:right="283"/>
        <w:jc w:val="center"/>
        <w:rPr>
          <w:rFonts w:ascii="Times New Roman" w:hAnsi="Times New Roman" w:cs="Times New Roman"/>
          <w:sz w:val="24"/>
          <w:szCs w:val="24"/>
        </w:rPr>
      </w:pPr>
      <w:r>
        <w:rPr>
          <w:rFonts w:ascii="Times New Roman" w:hAnsi="Times New Roman" w:cs="Times New Roman"/>
          <w:sz w:val="24"/>
          <w:szCs w:val="24"/>
        </w:rPr>
        <w:t xml:space="preserve">      УТВЕРЖДЕНА</w:t>
      </w:r>
    </w:p>
    <w:p w:rsidR="003141E2" w:rsidRDefault="003141E2" w:rsidP="003141E2">
      <w:pPr>
        <w:spacing w:line="240" w:lineRule="auto"/>
        <w:ind w:left="5387" w:right="-284"/>
        <w:jc w:val="both"/>
        <w:rPr>
          <w:rFonts w:ascii="Times New Roman" w:hAnsi="Times New Roman" w:cs="Times New Roman"/>
          <w:sz w:val="24"/>
          <w:szCs w:val="24"/>
        </w:rPr>
      </w:pPr>
      <w:r>
        <w:rPr>
          <w:rFonts w:ascii="Times New Roman" w:hAnsi="Times New Roman" w:cs="Times New Roman"/>
          <w:sz w:val="24"/>
          <w:szCs w:val="24"/>
        </w:rPr>
        <w:t xml:space="preserve">постановлением администрации города </w:t>
      </w:r>
    </w:p>
    <w:p w:rsidR="000F0221" w:rsidRPr="00D25EBE" w:rsidRDefault="003141E2" w:rsidP="003141E2">
      <w:pPr>
        <w:spacing w:line="240" w:lineRule="auto"/>
        <w:ind w:left="5387" w:right="-284"/>
        <w:jc w:val="both"/>
        <w:rPr>
          <w:rFonts w:ascii="Times New Roman" w:hAnsi="Times New Roman" w:cs="Times New Roman"/>
          <w:sz w:val="24"/>
          <w:szCs w:val="24"/>
        </w:rPr>
      </w:pPr>
      <w:r>
        <w:rPr>
          <w:rFonts w:ascii="Times New Roman" w:hAnsi="Times New Roman" w:cs="Times New Roman"/>
          <w:sz w:val="24"/>
          <w:szCs w:val="24"/>
        </w:rPr>
        <w:t>от _</w:t>
      </w:r>
      <w:r w:rsidR="00F21449" w:rsidRPr="00F21449">
        <w:rPr>
          <w:rFonts w:ascii="Times New Roman" w:hAnsi="Times New Roman" w:cs="Times New Roman"/>
          <w:sz w:val="24"/>
          <w:szCs w:val="24"/>
        </w:rPr>
        <w:t>12</w:t>
      </w:r>
      <w:r w:rsidR="00F21449">
        <w:rPr>
          <w:rFonts w:ascii="Times New Roman" w:hAnsi="Times New Roman" w:cs="Times New Roman"/>
          <w:sz w:val="24"/>
          <w:szCs w:val="24"/>
        </w:rPr>
        <w:t>.</w:t>
      </w:r>
      <w:r w:rsidR="00F21449" w:rsidRPr="00F21449">
        <w:rPr>
          <w:rFonts w:ascii="Times New Roman" w:hAnsi="Times New Roman" w:cs="Times New Roman"/>
          <w:sz w:val="24"/>
          <w:szCs w:val="24"/>
        </w:rPr>
        <w:t>12</w:t>
      </w:r>
      <w:r w:rsidR="00F21449">
        <w:rPr>
          <w:rFonts w:ascii="Times New Roman" w:hAnsi="Times New Roman" w:cs="Times New Roman"/>
          <w:sz w:val="24"/>
          <w:szCs w:val="24"/>
        </w:rPr>
        <w:t>.</w:t>
      </w:r>
      <w:r w:rsidR="00F21449" w:rsidRPr="00F21449">
        <w:rPr>
          <w:rFonts w:ascii="Times New Roman" w:hAnsi="Times New Roman" w:cs="Times New Roman"/>
          <w:sz w:val="24"/>
          <w:szCs w:val="24"/>
        </w:rPr>
        <w:t>2013</w:t>
      </w:r>
      <w:r>
        <w:rPr>
          <w:rFonts w:ascii="Times New Roman" w:hAnsi="Times New Roman" w:cs="Times New Roman"/>
          <w:sz w:val="24"/>
          <w:szCs w:val="24"/>
        </w:rPr>
        <w:t>_ №_</w:t>
      </w:r>
      <w:r w:rsidR="00F21449">
        <w:rPr>
          <w:rFonts w:ascii="Times New Roman" w:hAnsi="Times New Roman" w:cs="Times New Roman"/>
          <w:sz w:val="24"/>
          <w:szCs w:val="24"/>
        </w:rPr>
        <w:t>710</w:t>
      </w:r>
      <w:r>
        <w:rPr>
          <w:rFonts w:ascii="Times New Roman" w:hAnsi="Times New Roman" w:cs="Times New Roman"/>
          <w:sz w:val="24"/>
          <w:szCs w:val="24"/>
        </w:rPr>
        <w:t>_</w:t>
      </w:r>
    </w:p>
    <w:p w:rsidR="000F0221" w:rsidRPr="00D25EBE" w:rsidRDefault="000F0221" w:rsidP="00CB13B8">
      <w:pPr>
        <w:spacing w:line="240" w:lineRule="auto"/>
        <w:ind w:left="5387" w:right="150"/>
        <w:jc w:val="both"/>
        <w:rPr>
          <w:rFonts w:ascii="Times New Roman" w:hAnsi="Times New Roman" w:cs="Times New Roman"/>
          <w:sz w:val="24"/>
          <w:szCs w:val="24"/>
        </w:rPr>
      </w:pPr>
    </w:p>
    <w:p w:rsidR="000F0221" w:rsidRPr="00D25EBE" w:rsidRDefault="000F0221" w:rsidP="00CB13B8">
      <w:pPr>
        <w:spacing w:line="240" w:lineRule="auto"/>
        <w:ind w:left="5387" w:right="150"/>
        <w:jc w:val="both"/>
        <w:rPr>
          <w:rFonts w:ascii="Times New Roman" w:hAnsi="Times New Roman" w:cs="Times New Roman"/>
          <w:sz w:val="24"/>
          <w:szCs w:val="24"/>
        </w:rPr>
      </w:pPr>
    </w:p>
    <w:p w:rsidR="000F0221" w:rsidRPr="00D25EBE" w:rsidRDefault="000F0221" w:rsidP="00CB13B8">
      <w:pPr>
        <w:spacing w:line="240" w:lineRule="auto"/>
        <w:ind w:left="5387" w:right="150"/>
        <w:jc w:val="both"/>
        <w:rPr>
          <w:rFonts w:ascii="Times New Roman" w:hAnsi="Times New Roman" w:cs="Times New Roman"/>
          <w:sz w:val="24"/>
          <w:szCs w:val="24"/>
        </w:rPr>
      </w:pPr>
    </w:p>
    <w:p w:rsidR="000F0221" w:rsidRPr="00D25EBE" w:rsidRDefault="000F0221" w:rsidP="00CB13B8">
      <w:pPr>
        <w:spacing w:line="240" w:lineRule="auto"/>
        <w:ind w:left="5387" w:right="150"/>
        <w:jc w:val="both"/>
        <w:rPr>
          <w:rFonts w:ascii="Times New Roman" w:hAnsi="Times New Roman" w:cs="Times New Roman"/>
          <w:sz w:val="24"/>
          <w:szCs w:val="24"/>
        </w:rPr>
      </w:pPr>
    </w:p>
    <w:p w:rsidR="000F0221" w:rsidRPr="00D25EBE" w:rsidRDefault="000F0221" w:rsidP="00CB13B8">
      <w:pPr>
        <w:spacing w:line="240" w:lineRule="auto"/>
        <w:ind w:left="5387" w:right="150"/>
        <w:jc w:val="both"/>
        <w:rPr>
          <w:rFonts w:ascii="Times New Roman" w:hAnsi="Times New Roman" w:cs="Times New Roman"/>
          <w:sz w:val="24"/>
          <w:szCs w:val="24"/>
        </w:rPr>
      </w:pPr>
    </w:p>
    <w:p w:rsidR="000F0221" w:rsidRPr="00D25EBE" w:rsidRDefault="000F0221" w:rsidP="00CB13B8">
      <w:pPr>
        <w:spacing w:line="240" w:lineRule="auto"/>
        <w:ind w:left="5387" w:right="150"/>
        <w:jc w:val="both"/>
        <w:rPr>
          <w:rFonts w:ascii="Times New Roman" w:hAnsi="Times New Roman" w:cs="Times New Roman"/>
          <w:sz w:val="24"/>
          <w:szCs w:val="24"/>
        </w:rPr>
      </w:pPr>
    </w:p>
    <w:p w:rsidR="000F0221" w:rsidRPr="00D25EBE" w:rsidRDefault="000F0221" w:rsidP="00CB13B8">
      <w:pPr>
        <w:spacing w:line="240" w:lineRule="auto"/>
        <w:jc w:val="center"/>
        <w:rPr>
          <w:rFonts w:ascii="Times New Roman" w:eastAsia="Times New Roman" w:hAnsi="Times New Roman" w:cs="Times New Roman"/>
          <w:b/>
          <w:color w:val="002060"/>
          <w:sz w:val="24"/>
          <w:szCs w:val="24"/>
          <w:lang w:eastAsia="ru-RU"/>
        </w:rPr>
      </w:pPr>
      <w:r w:rsidRPr="00D25EBE">
        <w:rPr>
          <w:rFonts w:ascii="Times New Roman" w:eastAsia="Times New Roman" w:hAnsi="Times New Roman" w:cs="Times New Roman"/>
          <w:b/>
          <w:color w:val="002060"/>
          <w:sz w:val="24"/>
          <w:szCs w:val="24"/>
          <w:lang w:eastAsia="ru-RU"/>
        </w:rPr>
        <w:t>СХЕМ</w:t>
      </w:r>
      <w:r w:rsidR="004E3585" w:rsidRPr="00D25EBE">
        <w:rPr>
          <w:rFonts w:ascii="Times New Roman" w:eastAsia="Times New Roman" w:hAnsi="Times New Roman" w:cs="Times New Roman"/>
          <w:b/>
          <w:color w:val="002060"/>
          <w:sz w:val="24"/>
          <w:szCs w:val="24"/>
          <w:lang w:eastAsia="ru-RU"/>
        </w:rPr>
        <w:t>А</w:t>
      </w:r>
      <w:r w:rsidRPr="00D25EBE">
        <w:rPr>
          <w:rFonts w:ascii="Times New Roman" w:eastAsia="Times New Roman" w:hAnsi="Times New Roman" w:cs="Times New Roman"/>
          <w:b/>
          <w:color w:val="002060"/>
          <w:sz w:val="24"/>
          <w:szCs w:val="24"/>
          <w:lang w:eastAsia="ru-RU"/>
        </w:rPr>
        <w:t xml:space="preserve"> ТЕПЛОСНАБЖЕНИЯ</w:t>
      </w:r>
    </w:p>
    <w:p w:rsidR="000F0221" w:rsidRPr="00D25EBE" w:rsidRDefault="000F0221" w:rsidP="00CB13B8">
      <w:pPr>
        <w:spacing w:line="240" w:lineRule="auto"/>
        <w:ind w:right="150"/>
        <w:jc w:val="center"/>
        <w:rPr>
          <w:rFonts w:ascii="Times New Roman" w:hAnsi="Times New Roman" w:cs="Times New Roman"/>
          <w:b/>
          <w:color w:val="002060"/>
          <w:sz w:val="24"/>
          <w:szCs w:val="24"/>
        </w:rPr>
      </w:pPr>
      <w:r w:rsidRPr="00D25EBE">
        <w:rPr>
          <w:rFonts w:ascii="Times New Roman" w:hAnsi="Times New Roman" w:cs="Times New Roman"/>
          <w:b/>
          <w:color w:val="002060"/>
          <w:sz w:val="24"/>
          <w:szCs w:val="24"/>
        </w:rPr>
        <w:t xml:space="preserve">городского округа Фрязино </w:t>
      </w:r>
    </w:p>
    <w:p w:rsidR="000F0221" w:rsidRPr="00D25EBE" w:rsidRDefault="000F0221" w:rsidP="00CB13B8">
      <w:pPr>
        <w:spacing w:line="240" w:lineRule="auto"/>
        <w:ind w:right="150"/>
        <w:jc w:val="center"/>
        <w:rPr>
          <w:rFonts w:ascii="Times New Roman" w:hAnsi="Times New Roman" w:cs="Times New Roman"/>
          <w:b/>
          <w:color w:val="002060"/>
          <w:sz w:val="24"/>
          <w:szCs w:val="24"/>
        </w:rPr>
      </w:pPr>
      <w:r w:rsidRPr="00D25EBE">
        <w:rPr>
          <w:rFonts w:ascii="Times New Roman" w:hAnsi="Times New Roman" w:cs="Times New Roman"/>
          <w:b/>
          <w:color w:val="002060"/>
          <w:sz w:val="24"/>
          <w:szCs w:val="24"/>
        </w:rPr>
        <w:t>Московской области</w:t>
      </w:r>
    </w:p>
    <w:p w:rsidR="000F0221" w:rsidRPr="00D25EBE" w:rsidRDefault="000F0221" w:rsidP="00CB13B8">
      <w:pPr>
        <w:spacing w:line="240" w:lineRule="auto"/>
        <w:ind w:right="150"/>
        <w:jc w:val="center"/>
        <w:rPr>
          <w:rFonts w:ascii="Times New Roman" w:hAnsi="Times New Roman" w:cs="Times New Roman"/>
          <w:b/>
          <w:color w:val="002060"/>
          <w:sz w:val="24"/>
          <w:szCs w:val="24"/>
        </w:rPr>
      </w:pPr>
      <w:r w:rsidRPr="00D25EBE">
        <w:rPr>
          <w:rFonts w:ascii="Times New Roman" w:hAnsi="Times New Roman" w:cs="Times New Roman"/>
          <w:b/>
          <w:color w:val="002060"/>
          <w:sz w:val="24"/>
          <w:szCs w:val="24"/>
        </w:rPr>
        <w:t>на период до 202</w:t>
      </w:r>
      <w:r w:rsidR="004E3585" w:rsidRPr="00D25EBE">
        <w:rPr>
          <w:rFonts w:ascii="Times New Roman" w:hAnsi="Times New Roman" w:cs="Times New Roman"/>
          <w:b/>
          <w:color w:val="002060"/>
          <w:sz w:val="24"/>
          <w:szCs w:val="24"/>
        </w:rPr>
        <w:t>8</w:t>
      </w:r>
      <w:r w:rsidRPr="00D25EBE">
        <w:rPr>
          <w:rFonts w:ascii="Times New Roman" w:hAnsi="Times New Roman" w:cs="Times New Roman"/>
          <w:b/>
          <w:color w:val="002060"/>
          <w:sz w:val="24"/>
          <w:szCs w:val="24"/>
        </w:rPr>
        <w:t xml:space="preserve"> года</w:t>
      </w:r>
    </w:p>
    <w:p w:rsidR="000F0221" w:rsidRPr="00D25EBE" w:rsidRDefault="000F0221" w:rsidP="00CB13B8">
      <w:pPr>
        <w:spacing w:line="240" w:lineRule="auto"/>
        <w:ind w:right="150"/>
        <w:jc w:val="both"/>
        <w:rPr>
          <w:rFonts w:ascii="Times New Roman" w:hAnsi="Times New Roman" w:cs="Times New Roman"/>
          <w:sz w:val="24"/>
          <w:szCs w:val="24"/>
        </w:rPr>
      </w:pPr>
    </w:p>
    <w:p w:rsidR="000F0221" w:rsidRPr="00D25EBE" w:rsidRDefault="000F0221" w:rsidP="00CB13B8">
      <w:pPr>
        <w:spacing w:line="240" w:lineRule="auto"/>
        <w:ind w:right="150"/>
        <w:jc w:val="both"/>
        <w:rPr>
          <w:rFonts w:ascii="Times New Roman" w:hAnsi="Times New Roman" w:cs="Times New Roman"/>
          <w:sz w:val="24"/>
          <w:szCs w:val="24"/>
        </w:rPr>
      </w:pPr>
    </w:p>
    <w:p w:rsidR="00CB13B8" w:rsidRPr="00D25EBE" w:rsidRDefault="00CB13B8" w:rsidP="00CB13B8">
      <w:pPr>
        <w:spacing w:line="240" w:lineRule="auto"/>
        <w:ind w:right="150"/>
        <w:jc w:val="both"/>
        <w:rPr>
          <w:rFonts w:ascii="Times New Roman" w:hAnsi="Times New Roman" w:cs="Times New Roman"/>
          <w:sz w:val="24"/>
          <w:szCs w:val="24"/>
        </w:rPr>
      </w:pPr>
    </w:p>
    <w:p w:rsidR="00CB13B8" w:rsidRPr="00D25EBE" w:rsidRDefault="00CB13B8" w:rsidP="00CB13B8">
      <w:pPr>
        <w:spacing w:line="240" w:lineRule="auto"/>
        <w:ind w:right="150"/>
        <w:jc w:val="both"/>
        <w:rPr>
          <w:rFonts w:ascii="Times New Roman" w:hAnsi="Times New Roman" w:cs="Times New Roman"/>
          <w:sz w:val="24"/>
          <w:szCs w:val="24"/>
        </w:rPr>
      </w:pPr>
    </w:p>
    <w:p w:rsidR="000F0221" w:rsidRPr="00D25EBE" w:rsidRDefault="000F0221" w:rsidP="00CB13B8">
      <w:pPr>
        <w:spacing w:line="240" w:lineRule="auto"/>
        <w:ind w:right="150"/>
        <w:jc w:val="both"/>
        <w:rPr>
          <w:rFonts w:ascii="Times New Roman" w:hAnsi="Times New Roman" w:cs="Times New Roman"/>
          <w:sz w:val="24"/>
          <w:szCs w:val="24"/>
        </w:rPr>
      </w:pPr>
    </w:p>
    <w:p w:rsidR="000F0221" w:rsidRPr="00D25EBE" w:rsidRDefault="000F0221" w:rsidP="00CB13B8">
      <w:pPr>
        <w:spacing w:line="240" w:lineRule="auto"/>
        <w:ind w:right="150"/>
        <w:jc w:val="both"/>
        <w:rPr>
          <w:rFonts w:ascii="Times New Roman" w:hAnsi="Times New Roman" w:cs="Times New Roman"/>
          <w:sz w:val="24"/>
          <w:szCs w:val="24"/>
        </w:rPr>
      </w:pPr>
    </w:p>
    <w:p w:rsidR="00FD0EC5" w:rsidRPr="00AA7E6E" w:rsidRDefault="00FD0EC5" w:rsidP="00FD0EC5">
      <w:pPr>
        <w:ind w:right="150"/>
        <w:jc w:val="right"/>
        <w:rPr>
          <w:rFonts w:ascii="Times New Roman" w:hAnsi="Times New Roman" w:cs="Times New Roman"/>
          <w:sz w:val="24"/>
          <w:szCs w:val="24"/>
        </w:rPr>
      </w:pPr>
      <w:r w:rsidRPr="00AA7E6E">
        <w:rPr>
          <w:rFonts w:ascii="Times New Roman" w:hAnsi="Times New Roman" w:cs="Times New Roman"/>
          <w:sz w:val="24"/>
          <w:szCs w:val="24"/>
        </w:rPr>
        <w:t>Общественные слушания проведены</w:t>
      </w:r>
    </w:p>
    <w:p w:rsidR="00FD0EC5" w:rsidRPr="00AA7E6E" w:rsidRDefault="00FD0EC5" w:rsidP="00FD0EC5">
      <w:pPr>
        <w:ind w:right="150"/>
        <w:jc w:val="right"/>
        <w:rPr>
          <w:rFonts w:ascii="Times New Roman" w:hAnsi="Times New Roman" w:cs="Times New Roman"/>
          <w:sz w:val="24"/>
          <w:szCs w:val="24"/>
        </w:rPr>
      </w:pPr>
      <w:r>
        <w:rPr>
          <w:rFonts w:ascii="Times New Roman" w:hAnsi="Times New Roman" w:cs="Times New Roman"/>
          <w:sz w:val="24"/>
          <w:szCs w:val="24"/>
        </w:rPr>
        <w:t>06 декабря 2013</w:t>
      </w:r>
      <w:r w:rsidRPr="00AA7E6E">
        <w:rPr>
          <w:rFonts w:ascii="Times New Roman" w:hAnsi="Times New Roman" w:cs="Times New Roman"/>
          <w:sz w:val="24"/>
          <w:szCs w:val="24"/>
        </w:rPr>
        <w:t xml:space="preserve"> года</w:t>
      </w:r>
    </w:p>
    <w:p w:rsidR="00FD0EC5" w:rsidRPr="00AA7E6E" w:rsidRDefault="00FD0EC5" w:rsidP="00FD0EC5">
      <w:pPr>
        <w:ind w:right="150"/>
        <w:jc w:val="right"/>
        <w:rPr>
          <w:rFonts w:ascii="Times New Roman" w:hAnsi="Times New Roman" w:cs="Times New Roman"/>
          <w:sz w:val="24"/>
          <w:szCs w:val="24"/>
        </w:rPr>
      </w:pPr>
      <w:r>
        <w:rPr>
          <w:rFonts w:ascii="Times New Roman" w:hAnsi="Times New Roman" w:cs="Times New Roman"/>
          <w:sz w:val="24"/>
          <w:szCs w:val="24"/>
        </w:rPr>
        <w:t>Протокол  06 декабря 2013</w:t>
      </w:r>
      <w:r w:rsidRPr="00AA7E6E">
        <w:rPr>
          <w:rFonts w:ascii="Times New Roman" w:hAnsi="Times New Roman" w:cs="Times New Roman"/>
          <w:sz w:val="24"/>
          <w:szCs w:val="24"/>
        </w:rPr>
        <w:t xml:space="preserve"> года</w:t>
      </w:r>
    </w:p>
    <w:p w:rsidR="000F0221" w:rsidRPr="00D25EBE" w:rsidRDefault="000F0221" w:rsidP="00CB13B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br/>
      </w:r>
    </w:p>
    <w:p w:rsidR="00CB13B8" w:rsidRPr="00D25EBE" w:rsidRDefault="00CB13B8" w:rsidP="00CB13B8">
      <w:pPr>
        <w:pStyle w:val="HTML"/>
        <w:shd w:val="clear" w:color="auto" w:fill="FFFFFF"/>
        <w:jc w:val="both"/>
        <w:rPr>
          <w:rFonts w:ascii="Times New Roman" w:hAnsi="Times New Roman" w:cs="Times New Roman"/>
          <w:sz w:val="24"/>
          <w:szCs w:val="24"/>
        </w:rPr>
      </w:pPr>
    </w:p>
    <w:p w:rsidR="000F0221" w:rsidRPr="00D25EBE" w:rsidRDefault="000F0221" w:rsidP="00CB13B8">
      <w:pPr>
        <w:pStyle w:val="HTML"/>
        <w:shd w:val="clear" w:color="auto" w:fill="FFFFFF"/>
        <w:jc w:val="both"/>
        <w:rPr>
          <w:rFonts w:ascii="Times New Roman" w:hAnsi="Times New Roman" w:cs="Times New Roman"/>
          <w:sz w:val="24"/>
          <w:szCs w:val="24"/>
        </w:rPr>
      </w:pPr>
      <w:r w:rsidRPr="00D25EBE">
        <w:rPr>
          <w:rFonts w:ascii="Times New Roman" w:hAnsi="Times New Roman" w:cs="Times New Roman"/>
          <w:sz w:val="24"/>
          <w:szCs w:val="24"/>
        </w:rPr>
        <w:t xml:space="preserve">Основание для разработки: </w:t>
      </w:r>
    </w:p>
    <w:p w:rsidR="000F0221" w:rsidRPr="00D25EBE" w:rsidRDefault="000F0221" w:rsidP="00CB13B8">
      <w:pPr>
        <w:pStyle w:val="HTML"/>
        <w:shd w:val="clear" w:color="auto" w:fill="FFFFFF"/>
        <w:jc w:val="both"/>
        <w:rPr>
          <w:rFonts w:ascii="Times New Roman" w:hAnsi="Times New Roman" w:cs="Times New Roman"/>
          <w:sz w:val="24"/>
          <w:szCs w:val="24"/>
        </w:rPr>
      </w:pPr>
      <w:r w:rsidRPr="00D25EBE">
        <w:rPr>
          <w:rFonts w:ascii="Times New Roman" w:hAnsi="Times New Roman" w:cs="Times New Roman"/>
          <w:sz w:val="24"/>
          <w:szCs w:val="24"/>
        </w:rPr>
        <w:t>Постановление администрации города Фрязино от 26.12.2012 №862 </w:t>
      </w:r>
    </w:p>
    <w:p w:rsidR="000F0221" w:rsidRPr="00D25EBE" w:rsidRDefault="000F0221" w:rsidP="00CB13B8">
      <w:pPr>
        <w:spacing w:line="240" w:lineRule="auto"/>
        <w:jc w:val="both"/>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CB13B8" w:rsidRPr="00D25EBE" w:rsidRDefault="00CB13B8" w:rsidP="00CB13B8">
      <w:pPr>
        <w:spacing w:line="240" w:lineRule="auto"/>
        <w:jc w:val="center"/>
        <w:rPr>
          <w:rFonts w:ascii="Times New Roman" w:hAnsi="Times New Roman" w:cs="Times New Roman"/>
          <w:sz w:val="24"/>
          <w:szCs w:val="24"/>
        </w:rPr>
      </w:pPr>
    </w:p>
    <w:p w:rsidR="00CB13B8" w:rsidRPr="00D25EBE" w:rsidRDefault="00CB13B8"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 Фрязино</w:t>
      </w:r>
    </w:p>
    <w:p w:rsidR="000F0221" w:rsidRPr="00D25EBE" w:rsidRDefault="000F0221" w:rsidP="00CB13B8">
      <w:pPr>
        <w:spacing w:line="240" w:lineRule="auto"/>
        <w:jc w:val="center"/>
        <w:rPr>
          <w:rFonts w:ascii="Times New Roman" w:hAnsi="Times New Roman" w:cs="Times New Roman"/>
          <w:sz w:val="24"/>
          <w:szCs w:val="24"/>
        </w:rPr>
      </w:pPr>
    </w:p>
    <w:p w:rsidR="000F0221" w:rsidRPr="00D25EBE" w:rsidRDefault="000F0221" w:rsidP="00CB13B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2013 г.</w:t>
      </w:r>
    </w:p>
    <w:p w:rsidR="00897905" w:rsidRPr="00D25EBE" w:rsidRDefault="00897905" w:rsidP="00CB13B8">
      <w:pPr>
        <w:spacing w:line="240" w:lineRule="auto"/>
        <w:rPr>
          <w:rFonts w:ascii="Times New Roman" w:hAnsi="Times New Roman" w:cs="Times New Roman"/>
          <w:sz w:val="24"/>
          <w:szCs w:val="24"/>
        </w:rPr>
      </w:pPr>
    </w:p>
    <w:p w:rsidR="000F0221" w:rsidRPr="00D25EBE" w:rsidRDefault="000F0221" w:rsidP="0078583F">
      <w:pPr>
        <w:jc w:val="center"/>
        <w:rPr>
          <w:rFonts w:ascii="Times New Roman" w:hAnsi="Times New Roman" w:cs="Times New Roman"/>
          <w:sz w:val="24"/>
          <w:szCs w:val="24"/>
        </w:rPr>
      </w:pPr>
      <w:r w:rsidRPr="00D25EBE">
        <w:rPr>
          <w:rFonts w:ascii="Times New Roman" w:hAnsi="Times New Roman" w:cs="Times New Roman"/>
          <w:sz w:val="24"/>
          <w:szCs w:val="24"/>
        </w:rPr>
        <w:t>АННОТАЦИЯ</w:t>
      </w:r>
    </w:p>
    <w:p w:rsidR="000F0221" w:rsidRPr="00D25EBE" w:rsidRDefault="000F0221" w:rsidP="0078583F">
      <w:pPr>
        <w:rPr>
          <w:rFonts w:ascii="Times New Roman" w:hAnsi="Times New Roman" w:cs="Times New Roman"/>
          <w:sz w:val="24"/>
          <w:szCs w:val="24"/>
        </w:rPr>
      </w:pPr>
    </w:p>
    <w:p w:rsidR="000F0221" w:rsidRPr="00D25EBE" w:rsidRDefault="000F0221" w:rsidP="0078583F">
      <w:pPr>
        <w:rPr>
          <w:rFonts w:ascii="Times New Roman" w:hAnsi="Times New Roman" w:cs="Times New Roman"/>
          <w:sz w:val="24"/>
          <w:szCs w:val="24"/>
        </w:rPr>
      </w:pPr>
    </w:p>
    <w:p w:rsidR="000F0221" w:rsidRPr="00D25EBE" w:rsidRDefault="000F0221" w:rsidP="0078583F">
      <w:pPr>
        <w:jc w:val="both"/>
        <w:rPr>
          <w:rFonts w:ascii="Times New Roman" w:hAnsi="Times New Roman" w:cs="Times New Roman"/>
          <w:sz w:val="24"/>
          <w:szCs w:val="24"/>
        </w:rPr>
      </w:pPr>
      <w:r w:rsidRPr="00D25EBE">
        <w:rPr>
          <w:rFonts w:ascii="Times New Roman" w:hAnsi="Times New Roman" w:cs="Times New Roman"/>
          <w:sz w:val="24"/>
          <w:szCs w:val="24"/>
        </w:rPr>
        <w:t xml:space="preserve">Схема теплоснабжения городского округа Фрязино разработана на основании: </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rPr>
        <w:t>Федерального закона от 27.07.2010 года № 190-ФЗ «О теплоснабжении»;</w:t>
      </w:r>
    </w:p>
    <w:p w:rsidR="000F0221" w:rsidRPr="00D25EBE" w:rsidRDefault="000F0221" w:rsidP="0078583F">
      <w:pPr>
        <w:pStyle w:val="a4"/>
        <w:numPr>
          <w:ilvl w:val="0"/>
          <w:numId w:val="1"/>
        </w:numPr>
        <w:jc w:val="both"/>
        <w:rPr>
          <w:rStyle w:val="apple-converted-space"/>
          <w:rFonts w:ascii="Times New Roman" w:hAnsi="Times New Roman"/>
          <w:sz w:val="24"/>
          <w:szCs w:val="24"/>
          <w:shd w:val="clear" w:color="auto" w:fill="FFFFFF"/>
        </w:rPr>
      </w:pPr>
      <w:r w:rsidRPr="00D25EBE">
        <w:rPr>
          <w:rFonts w:ascii="Times New Roman" w:hAnsi="Times New Roman"/>
          <w:sz w:val="24"/>
          <w:szCs w:val="24"/>
          <w:shd w:val="clear" w:color="auto" w:fill="FFFFFF"/>
        </w:rPr>
        <w:t>постановления Правительства Российской Федерации от 08.08.2012 г. № 808 «Об организации теплоснабжения в Российской Федерации и о внесении изменений в некоторые акты Правительства Российской Федерации»,</w:t>
      </w:r>
      <w:r w:rsidRPr="00D25EBE">
        <w:rPr>
          <w:rStyle w:val="apple-converted-space"/>
          <w:rFonts w:ascii="Times New Roman" w:hAnsi="Times New Roman"/>
          <w:sz w:val="24"/>
          <w:szCs w:val="24"/>
          <w:shd w:val="clear" w:color="auto" w:fill="FFFFFF"/>
        </w:rPr>
        <w:t> </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shd w:val="clear" w:color="auto" w:fill="FFFFFF"/>
        </w:rPr>
        <w:t>статьи 16 Федерального закона от 06.10.2003 г. № 131 – ФЗ «Об общих принципах организации местного самоуправления в Российской Федерации»,</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rPr>
        <w:t xml:space="preserve">«Требований к разработке схем теплоснабжения» (постановление Правительства РФ № 154 от 22.02.2012) </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rPr>
        <w:t xml:space="preserve">"Методических </w:t>
      </w:r>
      <w:proofErr w:type="gramStart"/>
      <w:r w:rsidRPr="00D25EBE">
        <w:rPr>
          <w:rFonts w:ascii="Times New Roman" w:hAnsi="Times New Roman"/>
          <w:sz w:val="24"/>
          <w:szCs w:val="24"/>
        </w:rPr>
        <w:t>рекомендациях</w:t>
      </w:r>
      <w:proofErr w:type="gramEnd"/>
      <w:r w:rsidRPr="00D25EBE">
        <w:rPr>
          <w:rFonts w:ascii="Times New Roman" w:hAnsi="Times New Roman"/>
          <w:sz w:val="24"/>
          <w:szCs w:val="24"/>
        </w:rPr>
        <w:t xml:space="preserve"> по разработке схем теплоснабжения" Утверждены совместным Приказом Минэнерго и Госстроя </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rPr>
        <w:t>Генерального плана городского округа Фрязино (М.:</w:t>
      </w:r>
      <w:r w:rsidRPr="00D25EBE">
        <w:rPr>
          <w:rFonts w:ascii="Times New Roman" w:hAnsi="Times New Roman"/>
          <w:spacing w:val="7"/>
          <w:sz w:val="24"/>
          <w:szCs w:val="24"/>
        </w:rPr>
        <w:t xml:space="preserve"> </w:t>
      </w:r>
      <w:r w:rsidRPr="00D25EBE">
        <w:rPr>
          <w:rFonts w:ascii="Times New Roman" w:hAnsi="Times New Roman"/>
          <w:sz w:val="24"/>
          <w:szCs w:val="24"/>
        </w:rPr>
        <w:t>ГУП МО «</w:t>
      </w:r>
      <w:proofErr w:type="spellStart"/>
      <w:r w:rsidRPr="00D25EBE">
        <w:rPr>
          <w:rFonts w:ascii="Times New Roman" w:hAnsi="Times New Roman"/>
          <w:sz w:val="24"/>
          <w:szCs w:val="24"/>
        </w:rPr>
        <w:t>НИиПИ</w:t>
      </w:r>
      <w:proofErr w:type="spellEnd"/>
      <w:r w:rsidRPr="00D25EBE">
        <w:rPr>
          <w:rFonts w:ascii="Times New Roman" w:hAnsi="Times New Roman"/>
          <w:sz w:val="24"/>
          <w:szCs w:val="24"/>
        </w:rPr>
        <w:t xml:space="preserve"> градостроительства», 2009 г., т.2 – 176 с.)</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rPr>
        <w:t xml:space="preserve">СН 531-80 Инструкция о составе, порядке разработки и утверждения схем теплоснабжения населенных пунктов с суммарной тепловой нагрузкой до 116 МВт </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rPr>
        <w:t>Действующих методик в сфере теплоснабжения</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rPr>
        <w:t>СНиП сферы теплоснабжения</w:t>
      </w:r>
    </w:p>
    <w:p w:rsidR="000F0221" w:rsidRPr="00D25EBE" w:rsidRDefault="000F0221" w:rsidP="0078583F">
      <w:pPr>
        <w:pStyle w:val="a4"/>
        <w:numPr>
          <w:ilvl w:val="0"/>
          <w:numId w:val="1"/>
        </w:numPr>
        <w:jc w:val="both"/>
        <w:rPr>
          <w:rFonts w:ascii="Times New Roman" w:hAnsi="Times New Roman"/>
          <w:sz w:val="24"/>
          <w:szCs w:val="24"/>
        </w:rPr>
      </w:pPr>
      <w:r w:rsidRPr="00D25EBE">
        <w:rPr>
          <w:rFonts w:ascii="Times New Roman" w:hAnsi="Times New Roman"/>
          <w:sz w:val="24"/>
          <w:szCs w:val="24"/>
        </w:rPr>
        <w:t>СанПиН сферы теплоснабжения</w:t>
      </w:r>
    </w:p>
    <w:p w:rsidR="000F0221" w:rsidRPr="00D25EBE" w:rsidRDefault="000F0221" w:rsidP="0078583F">
      <w:pPr>
        <w:jc w:val="both"/>
        <w:rPr>
          <w:rFonts w:ascii="Times New Roman" w:hAnsi="Times New Roman" w:cs="Times New Roman"/>
          <w:sz w:val="24"/>
          <w:szCs w:val="24"/>
        </w:rPr>
      </w:pPr>
    </w:p>
    <w:p w:rsidR="0013119A" w:rsidRPr="00A50F7A" w:rsidRDefault="0013119A" w:rsidP="0013119A">
      <w:pPr>
        <w:jc w:val="both"/>
        <w:rPr>
          <w:rFonts w:ascii="Times New Roman" w:hAnsi="Times New Roman" w:cs="Times New Roman"/>
          <w:sz w:val="24"/>
          <w:szCs w:val="24"/>
        </w:rPr>
      </w:pPr>
      <w:r w:rsidRPr="00A50F7A">
        <w:rPr>
          <w:rFonts w:ascii="Times New Roman" w:hAnsi="Times New Roman" w:cs="Times New Roman"/>
          <w:sz w:val="24"/>
          <w:szCs w:val="24"/>
        </w:rPr>
        <w:t>Материалы схемы теплоснабжения содержат 85 с., 60 табл., 12 рис.</w:t>
      </w:r>
    </w:p>
    <w:p w:rsidR="000F0221" w:rsidRPr="00D25EBE" w:rsidRDefault="000F0221" w:rsidP="0078583F">
      <w:pPr>
        <w:jc w:val="both"/>
        <w:rPr>
          <w:rFonts w:ascii="Times New Roman" w:hAnsi="Times New Roman" w:cs="Times New Roman"/>
          <w:color w:val="FF0000"/>
          <w:sz w:val="24"/>
          <w:szCs w:val="24"/>
        </w:rPr>
      </w:pPr>
    </w:p>
    <w:p w:rsidR="000F0221" w:rsidRPr="00F31F1F" w:rsidRDefault="000F0221" w:rsidP="0078583F">
      <w:pPr>
        <w:jc w:val="both"/>
        <w:rPr>
          <w:rFonts w:ascii="Times New Roman" w:hAnsi="Times New Roman" w:cs="Times New Roman"/>
          <w:sz w:val="24"/>
          <w:szCs w:val="24"/>
        </w:rPr>
      </w:pPr>
      <w:r w:rsidRPr="00F31F1F">
        <w:rPr>
          <w:rFonts w:ascii="Times New Roman" w:hAnsi="Times New Roman" w:cs="Times New Roman"/>
          <w:sz w:val="24"/>
          <w:szCs w:val="24"/>
        </w:rPr>
        <w:t xml:space="preserve">Обосновывающие материалы к схеме теплоснабжения городского округа Фрязино </w:t>
      </w:r>
    </w:p>
    <w:p w:rsidR="000F0221" w:rsidRPr="00F31F1F" w:rsidRDefault="000F0221" w:rsidP="0078583F">
      <w:pPr>
        <w:jc w:val="both"/>
        <w:rPr>
          <w:rFonts w:ascii="Times New Roman" w:hAnsi="Times New Roman" w:cs="Times New Roman"/>
          <w:sz w:val="24"/>
          <w:szCs w:val="24"/>
        </w:rPr>
      </w:pPr>
      <w:r w:rsidRPr="00F31F1F">
        <w:rPr>
          <w:rFonts w:ascii="Times New Roman" w:hAnsi="Times New Roman" w:cs="Times New Roman"/>
          <w:sz w:val="24"/>
          <w:szCs w:val="24"/>
        </w:rPr>
        <w:t>Московской области на период до 202</w:t>
      </w:r>
      <w:r w:rsidR="004E3585" w:rsidRPr="00F31F1F">
        <w:rPr>
          <w:rFonts w:ascii="Times New Roman" w:hAnsi="Times New Roman" w:cs="Times New Roman"/>
          <w:sz w:val="24"/>
          <w:szCs w:val="24"/>
        </w:rPr>
        <w:t>8</w:t>
      </w:r>
      <w:r w:rsidRPr="00F31F1F">
        <w:rPr>
          <w:rFonts w:ascii="Times New Roman" w:hAnsi="Times New Roman" w:cs="Times New Roman"/>
          <w:sz w:val="24"/>
          <w:szCs w:val="24"/>
        </w:rPr>
        <w:t xml:space="preserve"> года</w:t>
      </w:r>
      <w:r w:rsidR="004E3585" w:rsidRPr="00F31F1F">
        <w:rPr>
          <w:rFonts w:ascii="Times New Roman" w:hAnsi="Times New Roman" w:cs="Times New Roman"/>
          <w:sz w:val="24"/>
          <w:szCs w:val="24"/>
        </w:rPr>
        <w:t xml:space="preserve"> содержат </w:t>
      </w:r>
      <w:r w:rsidR="00F31F1F" w:rsidRPr="00F31F1F">
        <w:rPr>
          <w:rFonts w:ascii="Times New Roman" w:hAnsi="Times New Roman" w:cs="Times New Roman"/>
          <w:sz w:val="24"/>
          <w:szCs w:val="24"/>
        </w:rPr>
        <w:t>369 с., 2</w:t>
      </w:r>
      <w:r w:rsidR="00F31F1F">
        <w:rPr>
          <w:rFonts w:ascii="Times New Roman" w:hAnsi="Times New Roman" w:cs="Times New Roman"/>
          <w:sz w:val="24"/>
          <w:szCs w:val="24"/>
        </w:rPr>
        <w:t>6</w:t>
      </w:r>
      <w:r w:rsidR="00F31F1F" w:rsidRPr="00F31F1F">
        <w:rPr>
          <w:rFonts w:ascii="Times New Roman" w:hAnsi="Times New Roman" w:cs="Times New Roman"/>
          <w:sz w:val="24"/>
          <w:szCs w:val="24"/>
        </w:rPr>
        <w:t>1 табл., 60 рис.</w:t>
      </w:r>
    </w:p>
    <w:p w:rsidR="000F0221" w:rsidRPr="00D25EBE" w:rsidRDefault="000F0221" w:rsidP="0078583F">
      <w:pPr>
        <w:jc w:val="both"/>
        <w:rPr>
          <w:rFonts w:ascii="Times New Roman" w:hAnsi="Times New Roman" w:cs="Times New Roman"/>
          <w:sz w:val="24"/>
          <w:szCs w:val="24"/>
        </w:rPr>
      </w:pPr>
    </w:p>
    <w:p w:rsidR="000F0221" w:rsidRPr="00D25EBE" w:rsidRDefault="000F0221" w:rsidP="0078583F">
      <w:pPr>
        <w:jc w:val="both"/>
        <w:rPr>
          <w:rFonts w:ascii="Times New Roman" w:hAnsi="Times New Roman" w:cs="Times New Roman"/>
          <w:sz w:val="24"/>
          <w:szCs w:val="24"/>
        </w:rPr>
      </w:pPr>
      <w:r w:rsidRPr="00D25EBE">
        <w:rPr>
          <w:rFonts w:ascii="Times New Roman" w:hAnsi="Times New Roman" w:cs="Times New Roman"/>
          <w:sz w:val="24"/>
          <w:szCs w:val="24"/>
        </w:rPr>
        <w:t>Справки и основные сведения по настоящей работе размещены на сайте ЗАО «</w:t>
      </w:r>
      <w:proofErr w:type="spellStart"/>
      <w:r w:rsidRPr="00D25EBE">
        <w:rPr>
          <w:rFonts w:ascii="Times New Roman" w:hAnsi="Times New Roman" w:cs="Times New Roman"/>
          <w:sz w:val="24"/>
          <w:szCs w:val="24"/>
        </w:rPr>
        <w:t>Фрязинская</w:t>
      </w:r>
      <w:proofErr w:type="spellEnd"/>
      <w:r w:rsidRPr="00D25EBE">
        <w:rPr>
          <w:rFonts w:ascii="Times New Roman" w:hAnsi="Times New Roman" w:cs="Times New Roman"/>
          <w:sz w:val="24"/>
          <w:szCs w:val="24"/>
        </w:rPr>
        <w:t xml:space="preserve"> Теплосеть» </w:t>
      </w:r>
      <w:hyperlink r:id="rId8" w:history="1">
        <w:r w:rsidRPr="00D25EBE">
          <w:rPr>
            <w:rStyle w:val="a3"/>
            <w:rFonts w:ascii="Times New Roman" w:hAnsi="Times New Roman"/>
            <w:sz w:val="24"/>
            <w:szCs w:val="24"/>
            <w:lang w:val="en-US"/>
          </w:rPr>
          <w:t>http</w:t>
        </w:r>
        <w:r w:rsidRPr="00D25EBE">
          <w:rPr>
            <w:rStyle w:val="a3"/>
            <w:rFonts w:ascii="Times New Roman" w:hAnsi="Times New Roman"/>
            <w:sz w:val="24"/>
            <w:szCs w:val="24"/>
          </w:rPr>
          <w:t>://</w:t>
        </w:r>
        <w:proofErr w:type="spellStart"/>
        <w:r w:rsidRPr="00D25EBE">
          <w:rPr>
            <w:rStyle w:val="a3"/>
            <w:rFonts w:ascii="Times New Roman" w:hAnsi="Times New Roman"/>
            <w:sz w:val="24"/>
            <w:szCs w:val="24"/>
            <w:lang w:val="en-US"/>
          </w:rPr>
          <w:t>zaoft</w:t>
        </w:r>
        <w:proofErr w:type="spellEnd"/>
        <w:r w:rsidRPr="00D25EBE">
          <w:rPr>
            <w:rStyle w:val="a3"/>
            <w:rFonts w:ascii="Times New Roman" w:hAnsi="Times New Roman"/>
            <w:sz w:val="24"/>
            <w:szCs w:val="24"/>
          </w:rPr>
          <w:t>.</w:t>
        </w:r>
        <w:proofErr w:type="spellStart"/>
        <w:r w:rsidRPr="00D25EBE">
          <w:rPr>
            <w:rStyle w:val="a3"/>
            <w:rFonts w:ascii="Times New Roman" w:hAnsi="Times New Roman"/>
            <w:sz w:val="24"/>
            <w:szCs w:val="24"/>
            <w:lang w:val="en-US"/>
          </w:rPr>
          <w:t>ru</w:t>
        </w:r>
        <w:proofErr w:type="spellEnd"/>
        <w:r w:rsidRPr="00D25EBE">
          <w:rPr>
            <w:rStyle w:val="a3"/>
            <w:rFonts w:ascii="Times New Roman" w:hAnsi="Times New Roman"/>
            <w:sz w:val="24"/>
            <w:szCs w:val="24"/>
          </w:rPr>
          <w:t>/</w:t>
        </w:r>
      </w:hyperlink>
    </w:p>
    <w:p w:rsidR="000F0221" w:rsidRPr="00D25EBE" w:rsidRDefault="000F0221"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C87094" w:rsidRPr="00D25EBE" w:rsidRDefault="00C87094" w:rsidP="00C87094">
      <w:pPr>
        <w:jc w:val="center"/>
        <w:rPr>
          <w:rFonts w:ascii="Times New Roman" w:hAnsi="Times New Roman" w:cs="Times New Roman"/>
          <w:sz w:val="24"/>
          <w:szCs w:val="24"/>
        </w:rPr>
      </w:pPr>
      <w:r w:rsidRPr="00D25EBE">
        <w:rPr>
          <w:rFonts w:ascii="Times New Roman" w:hAnsi="Times New Roman" w:cs="Times New Roman"/>
          <w:sz w:val="24"/>
          <w:szCs w:val="24"/>
        </w:rPr>
        <w:t>СОДЕЖАНИЕ</w:t>
      </w:r>
    </w:p>
    <w:p w:rsidR="00C87094" w:rsidRPr="00D25EBE" w:rsidRDefault="00C87094" w:rsidP="00C87094">
      <w:pPr>
        <w:ind w:firstLine="225"/>
        <w:jc w:val="both"/>
        <w:rPr>
          <w:rFonts w:ascii="Times New Roman" w:eastAsia="Times New Roman" w:hAnsi="Times New Roman" w:cs="Times New Roman"/>
          <w:color w:val="0033CC"/>
          <w:sz w:val="24"/>
          <w:szCs w:val="24"/>
          <w:lang w:eastAsia="ru-RU"/>
        </w:rPr>
      </w:pP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ВВЕДЕНИЕ………………………………………………………………………………4</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Раздел 1 "Показатели перспективного спроса на тепловую энергию (мощность)</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 xml:space="preserve"> и теплоноситель в установленных границах территории поселения, городского </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округа"……………………………………………………………………………………6</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 xml:space="preserve">Раздел 2 "Перспективные балансы тепловой мощности источников тепловой </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энергии и тепловой нагрузки потребителей"………………………………………….48</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Раздел 3 "Перспективные балансы теплоносителя" …………………………………57</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Раздел 4 "Предложения по строительству, реконструкции и техническому перевооружению источников тепловой энергии"……………………………………….64</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Раздел 5 "Предложения по строительству и реконструкции тепловых сетей"……..67</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Раздел 6 "Перспективные топливные балансы"………………………………………69</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 xml:space="preserve">Раздел 7 "Инвестиции в строительство, реконструкцию и техническое </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перевооружение"……………………………………………………………………….73</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Раздел 8 "Решение об определении единой теплоснабжающей организации (организаций)" ……………………………………………………………………………78</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Раздел 9 "Решения о распределении тепловой нагрузки между источниками</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 xml:space="preserve"> тепловой энергии"……………………………………………………………………..83</w:t>
      </w:r>
    </w:p>
    <w:p w:rsidR="00C87094" w:rsidRPr="00F814F4" w:rsidRDefault="00C87094" w:rsidP="00C87094">
      <w:pPr>
        <w:ind w:firstLine="225"/>
        <w:rPr>
          <w:rFonts w:ascii="Times New Roman" w:eastAsia="Times New Roman" w:hAnsi="Times New Roman" w:cs="Times New Roman"/>
          <w:sz w:val="24"/>
          <w:szCs w:val="24"/>
          <w:lang w:eastAsia="ru-RU"/>
        </w:rPr>
      </w:pPr>
      <w:r w:rsidRPr="00F814F4">
        <w:rPr>
          <w:rFonts w:ascii="Times New Roman" w:eastAsia="Times New Roman" w:hAnsi="Times New Roman" w:cs="Times New Roman"/>
          <w:sz w:val="24"/>
          <w:szCs w:val="24"/>
          <w:lang w:eastAsia="ru-RU"/>
        </w:rPr>
        <w:t>Раздел 10 "Решения по бесхозяйным тепловым сетям"……………………………...84</w:t>
      </w:r>
    </w:p>
    <w:p w:rsidR="00C87094" w:rsidRPr="00F814F4" w:rsidRDefault="00C87094" w:rsidP="00C87094">
      <w:pPr>
        <w:rPr>
          <w:rFonts w:ascii="Times New Roman" w:hAnsi="Times New Roman" w:cs="Times New Roman"/>
          <w:sz w:val="24"/>
          <w:szCs w:val="24"/>
        </w:rPr>
      </w:pPr>
      <w:r w:rsidRPr="00F814F4">
        <w:rPr>
          <w:rFonts w:ascii="Times New Roman" w:hAnsi="Times New Roman" w:cs="Times New Roman"/>
          <w:sz w:val="24"/>
          <w:szCs w:val="24"/>
        </w:rPr>
        <w:t>СПИСОК ИСПОЛЬЗОВАННЫХ ИСТОЧНИКОВ</w:t>
      </w:r>
      <w:r w:rsidRPr="00F814F4">
        <w:rPr>
          <w:rFonts w:ascii="Times New Roman" w:eastAsia="Times New Roman" w:hAnsi="Times New Roman" w:cs="Times New Roman"/>
          <w:sz w:val="24"/>
          <w:szCs w:val="24"/>
          <w:lang w:eastAsia="ru-RU"/>
        </w:rPr>
        <w:t>…………………………….………85</w:t>
      </w:r>
    </w:p>
    <w:p w:rsidR="006B0009" w:rsidRPr="00F814F4" w:rsidRDefault="006B0009" w:rsidP="003A3231">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78583F" w:rsidRPr="00D25EBE" w:rsidRDefault="0078583F" w:rsidP="0078583F">
      <w:pPr>
        <w:rPr>
          <w:rFonts w:ascii="Times New Roman" w:hAnsi="Times New Roman" w:cs="Times New Roman"/>
          <w:sz w:val="24"/>
          <w:szCs w:val="24"/>
        </w:rPr>
      </w:pPr>
    </w:p>
    <w:p w:rsidR="0078583F" w:rsidRPr="00D25EBE" w:rsidRDefault="0078583F" w:rsidP="0078583F">
      <w:pPr>
        <w:rPr>
          <w:rFonts w:ascii="Times New Roman" w:hAnsi="Times New Roman" w:cs="Times New Roman"/>
          <w:sz w:val="24"/>
          <w:szCs w:val="24"/>
        </w:rPr>
      </w:pPr>
    </w:p>
    <w:p w:rsidR="001F77A4" w:rsidRPr="00D25EBE" w:rsidRDefault="001F77A4" w:rsidP="0078583F">
      <w:pPr>
        <w:rPr>
          <w:rFonts w:ascii="Times New Roman" w:hAnsi="Times New Roman" w:cs="Times New Roman"/>
          <w:sz w:val="24"/>
          <w:szCs w:val="24"/>
        </w:rPr>
      </w:pPr>
    </w:p>
    <w:p w:rsidR="001F77A4" w:rsidRPr="00D25EBE" w:rsidRDefault="001F77A4" w:rsidP="0078583F">
      <w:pPr>
        <w:rPr>
          <w:rFonts w:ascii="Times New Roman" w:hAnsi="Times New Roman" w:cs="Times New Roman"/>
          <w:sz w:val="24"/>
          <w:szCs w:val="24"/>
        </w:rPr>
      </w:pPr>
    </w:p>
    <w:p w:rsidR="006B0009" w:rsidRPr="00D25EBE" w:rsidRDefault="00566C8C" w:rsidP="0078583F">
      <w:pPr>
        <w:jc w:val="center"/>
        <w:rPr>
          <w:rFonts w:ascii="Times New Roman" w:hAnsi="Times New Roman" w:cs="Times New Roman"/>
          <w:b/>
          <w:color w:val="0070C0"/>
          <w:sz w:val="24"/>
          <w:szCs w:val="24"/>
        </w:rPr>
      </w:pPr>
      <w:r w:rsidRPr="00D25EBE">
        <w:rPr>
          <w:rFonts w:ascii="Times New Roman" w:hAnsi="Times New Roman" w:cs="Times New Roman"/>
          <w:b/>
          <w:color w:val="0070C0"/>
          <w:sz w:val="24"/>
          <w:szCs w:val="24"/>
        </w:rPr>
        <w:t>ВВЕДЕНИЕ</w:t>
      </w:r>
    </w:p>
    <w:p w:rsidR="00566C8C" w:rsidRPr="00D25EBE" w:rsidRDefault="00566C8C" w:rsidP="0078583F">
      <w:pPr>
        <w:rPr>
          <w:rFonts w:ascii="Times New Roman" w:hAnsi="Times New Roman" w:cs="Times New Roman"/>
          <w:sz w:val="24"/>
          <w:szCs w:val="24"/>
        </w:rPr>
      </w:pPr>
    </w:p>
    <w:p w:rsidR="00572F2F" w:rsidRPr="00D25EBE" w:rsidRDefault="00572F2F" w:rsidP="0078583F">
      <w:pPr>
        <w:jc w:val="both"/>
        <w:rPr>
          <w:rFonts w:ascii="Times New Roman" w:hAnsi="Times New Roman" w:cs="Times New Roman"/>
          <w:bCs/>
          <w:sz w:val="24"/>
          <w:szCs w:val="24"/>
        </w:rPr>
      </w:pPr>
      <w:r w:rsidRPr="00D25EBE">
        <w:rPr>
          <w:rFonts w:ascii="Times New Roman" w:hAnsi="Times New Roman" w:cs="Times New Roman"/>
          <w:bCs/>
          <w:sz w:val="24"/>
          <w:szCs w:val="24"/>
        </w:rPr>
        <w:t>Схемы теплоснабжения основываются на документах территориального планирования</w:t>
      </w:r>
      <w:r w:rsidR="00FA00BB" w:rsidRPr="00D25EBE">
        <w:rPr>
          <w:rFonts w:ascii="Times New Roman" w:hAnsi="Times New Roman" w:cs="Times New Roman"/>
          <w:bCs/>
          <w:sz w:val="24"/>
          <w:szCs w:val="24"/>
        </w:rPr>
        <w:t xml:space="preserve"> </w:t>
      </w:r>
      <w:proofErr w:type="gramStart"/>
      <w:r w:rsidR="00FA00BB" w:rsidRPr="00D25EBE">
        <w:rPr>
          <w:rFonts w:ascii="Times New Roman" w:hAnsi="Times New Roman" w:cs="Times New Roman"/>
          <w:bCs/>
          <w:sz w:val="24"/>
          <w:szCs w:val="24"/>
        </w:rPr>
        <w:t>в</w:t>
      </w:r>
      <w:proofErr w:type="gramEnd"/>
      <w:r w:rsidR="00FA00BB" w:rsidRPr="00D25EBE">
        <w:rPr>
          <w:rFonts w:ascii="Times New Roman" w:hAnsi="Times New Roman" w:cs="Times New Roman"/>
          <w:bCs/>
          <w:sz w:val="24"/>
          <w:szCs w:val="24"/>
        </w:rPr>
        <w:t xml:space="preserve"> </w:t>
      </w:r>
      <w:proofErr w:type="gramStart"/>
      <w:r w:rsidR="00FA00BB" w:rsidRPr="00D25EBE">
        <w:rPr>
          <w:rFonts w:ascii="Times New Roman" w:hAnsi="Times New Roman" w:cs="Times New Roman"/>
          <w:bCs/>
          <w:sz w:val="24"/>
          <w:szCs w:val="24"/>
        </w:rPr>
        <w:t>соответствиями</w:t>
      </w:r>
      <w:proofErr w:type="gramEnd"/>
      <w:r w:rsidR="00FA00BB" w:rsidRPr="00D25EBE">
        <w:rPr>
          <w:rFonts w:ascii="Times New Roman" w:hAnsi="Times New Roman" w:cs="Times New Roman"/>
          <w:bCs/>
          <w:sz w:val="24"/>
          <w:szCs w:val="24"/>
        </w:rPr>
        <w:t xml:space="preserve"> с требованиями ПП РФ от 2202.2012 №154</w:t>
      </w:r>
      <w:r w:rsidRPr="00D25EBE">
        <w:rPr>
          <w:rFonts w:ascii="Times New Roman" w:hAnsi="Times New Roman" w:cs="Times New Roman"/>
          <w:bCs/>
          <w:sz w:val="24"/>
          <w:szCs w:val="24"/>
        </w:rPr>
        <w:t>. Их разработка обязательна для органов местного самоуправления. В ходе разработки схем теплоснабжения определяется распределение тепловых нагрузок между источниками теплоснабжения в системе теплоснабжения, определяются основные технические решения по развитию систем теплоснабжения, определяется единая теплоснабжающая организация, возможность подключения потребителей к системе теплоснабжения</w:t>
      </w:r>
    </w:p>
    <w:p w:rsidR="00572F2F" w:rsidRPr="00D25EBE" w:rsidRDefault="00572F2F" w:rsidP="0078583F">
      <w:pPr>
        <w:jc w:val="both"/>
        <w:rPr>
          <w:rFonts w:ascii="Times New Roman" w:hAnsi="Times New Roman" w:cs="Times New Roman"/>
          <w:bCs/>
          <w:sz w:val="24"/>
          <w:szCs w:val="24"/>
        </w:rPr>
      </w:pPr>
    </w:p>
    <w:p w:rsidR="00566C8C" w:rsidRPr="00D25EBE" w:rsidRDefault="00FA00BB" w:rsidP="0078583F">
      <w:pPr>
        <w:jc w:val="both"/>
        <w:rPr>
          <w:rFonts w:ascii="Times New Roman" w:hAnsi="Times New Roman" w:cs="Times New Roman"/>
          <w:sz w:val="24"/>
          <w:szCs w:val="24"/>
        </w:rPr>
      </w:pPr>
      <w:r w:rsidRPr="00D25EBE">
        <w:rPr>
          <w:rFonts w:ascii="Times New Roman" w:hAnsi="Times New Roman" w:cs="Times New Roman"/>
          <w:bCs/>
          <w:sz w:val="24"/>
          <w:szCs w:val="24"/>
        </w:rPr>
        <w:t>Схемы теплоснабжения разрабатываются на основе принципов</w:t>
      </w:r>
      <w:r w:rsidR="00566C8C" w:rsidRPr="00D25EBE">
        <w:rPr>
          <w:rFonts w:ascii="Times New Roman" w:hAnsi="Times New Roman" w:cs="Times New Roman"/>
          <w:bCs/>
          <w:sz w:val="24"/>
          <w:szCs w:val="24"/>
        </w:rPr>
        <w:t>:</w:t>
      </w:r>
    </w:p>
    <w:p w:rsidR="00566C8C" w:rsidRPr="00D25EBE" w:rsidRDefault="00FA00BB" w:rsidP="001F77A4">
      <w:pPr>
        <w:ind w:firstLine="709"/>
        <w:jc w:val="both"/>
        <w:rPr>
          <w:rFonts w:ascii="Times New Roman" w:hAnsi="Times New Roman" w:cs="Times New Roman"/>
          <w:bCs/>
          <w:i/>
          <w:iCs/>
          <w:sz w:val="24"/>
          <w:szCs w:val="24"/>
        </w:rPr>
      </w:pPr>
      <w:r w:rsidRPr="00D25EBE">
        <w:rPr>
          <w:rFonts w:ascii="Times New Roman" w:hAnsi="Times New Roman" w:cs="Times New Roman"/>
          <w:bCs/>
          <w:i/>
          <w:iCs/>
          <w:sz w:val="24"/>
          <w:szCs w:val="24"/>
        </w:rPr>
        <w:t xml:space="preserve">безопасности  и </w:t>
      </w:r>
      <w:r w:rsidR="00566C8C" w:rsidRPr="00D25EBE">
        <w:rPr>
          <w:rFonts w:ascii="Times New Roman" w:hAnsi="Times New Roman" w:cs="Times New Roman"/>
          <w:bCs/>
          <w:i/>
          <w:iCs/>
          <w:sz w:val="24"/>
          <w:szCs w:val="24"/>
        </w:rPr>
        <w:t>надежности теплоснабжения потребителей;</w:t>
      </w:r>
    </w:p>
    <w:p w:rsidR="00FA00BB" w:rsidRPr="00D25EBE" w:rsidRDefault="00FA00BB" w:rsidP="001F77A4">
      <w:pPr>
        <w:ind w:firstLine="709"/>
        <w:jc w:val="both"/>
        <w:rPr>
          <w:rFonts w:ascii="Times New Roman" w:hAnsi="Times New Roman" w:cs="Times New Roman"/>
          <w:bCs/>
          <w:i/>
          <w:iCs/>
          <w:sz w:val="24"/>
          <w:szCs w:val="24"/>
        </w:rPr>
      </w:pPr>
      <w:r w:rsidRPr="00D25EBE">
        <w:rPr>
          <w:rFonts w:ascii="Times New Roman" w:hAnsi="Times New Roman" w:cs="Times New Roman"/>
          <w:bCs/>
          <w:i/>
          <w:iCs/>
          <w:sz w:val="24"/>
          <w:szCs w:val="24"/>
        </w:rPr>
        <w:t>обеспечени</w:t>
      </w:r>
      <w:r w:rsidR="0049415B">
        <w:rPr>
          <w:rFonts w:ascii="Times New Roman" w:hAnsi="Times New Roman" w:cs="Times New Roman"/>
          <w:bCs/>
          <w:i/>
          <w:iCs/>
          <w:sz w:val="24"/>
          <w:szCs w:val="24"/>
        </w:rPr>
        <w:t xml:space="preserve">я </w:t>
      </w:r>
      <w:r w:rsidRPr="00D25EBE">
        <w:rPr>
          <w:rFonts w:ascii="Times New Roman" w:hAnsi="Times New Roman" w:cs="Times New Roman"/>
          <w:bCs/>
          <w:i/>
          <w:iCs/>
          <w:sz w:val="24"/>
          <w:szCs w:val="24"/>
        </w:rPr>
        <w:t>энергетической эффективности теплоснабжения;</w:t>
      </w:r>
    </w:p>
    <w:p w:rsidR="00566C8C" w:rsidRPr="00D25EBE" w:rsidRDefault="00566C8C" w:rsidP="00720747">
      <w:pPr>
        <w:ind w:left="709"/>
        <w:jc w:val="both"/>
        <w:rPr>
          <w:rFonts w:ascii="Times New Roman" w:hAnsi="Times New Roman" w:cs="Times New Roman"/>
          <w:i/>
          <w:iCs/>
          <w:sz w:val="24"/>
          <w:szCs w:val="24"/>
        </w:rPr>
      </w:pPr>
      <w:r w:rsidRPr="00D25EBE">
        <w:rPr>
          <w:rFonts w:ascii="Times New Roman" w:hAnsi="Times New Roman" w:cs="Times New Roman"/>
          <w:i/>
          <w:iCs/>
          <w:sz w:val="24"/>
          <w:szCs w:val="24"/>
        </w:rPr>
        <w:t>минимизаци</w:t>
      </w:r>
      <w:r w:rsidR="0049415B">
        <w:rPr>
          <w:rFonts w:ascii="Times New Roman" w:hAnsi="Times New Roman" w:cs="Times New Roman"/>
          <w:i/>
          <w:iCs/>
          <w:sz w:val="24"/>
          <w:szCs w:val="24"/>
        </w:rPr>
        <w:t>и</w:t>
      </w:r>
      <w:r w:rsidRPr="00D25EBE">
        <w:rPr>
          <w:rFonts w:ascii="Times New Roman" w:hAnsi="Times New Roman" w:cs="Times New Roman"/>
          <w:i/>
          <w:iCs/>
          <w:sz w:val="24"/>
          <w:szCs w:val="24"/>
        </w:rPr>
        <w:t xml:space="preserve"> затрат на теплоснабжение в расчете на каждого потребителя в долгосрочной перспективе;</w:t>
      </w:r>
    </w:p>
    <w:p w:rsidR="00566C8C" w:rsidRPr="00720747" w:rsidRDefault="00FA00BB" w:rsidP="00720747">
      <w:pPr>
        <w:ind w:left="709"/>
        <w:jc w:val="both"/>
        <w:rPr>
          <w:rFonts w:ascii="Times New Roman" w:hAnsi="Times New Roman" w:cs="Times New Roman"/>
          <w:bCs/>
          <w:i/>
          <w:iCs/>
          <w:sz w:val="24"/>
          <w:szCs w:val="24"/>
        </w:rPr>
      </w:pPr>
      <w:r w:rsidRPr="00D25EBE">
        <w:rPr>
          <w:rFonts w:ascii="Times New Roman" w:hAnsi="Times New Roman" w:cs="Times New Roman"/>
          <w:bCs/>
          <w:i/>
          <w:iCs/>
          <w:sz w:val="24"/>
          <w:szCs w:val="24"/>
        </w:rPr>
        <w:t>обеспечени</w:t>
      </w:r>
      <w:r w:rsidR="0049415B">
        <w:rPr>
          <w:rFonts w:ascii="Times New Roman" w:hAnsi="Times New Roman" w:cs="Times New Roman"/>
          <w:bCs/>
          <w:i/>
          <w:iCs/>
          <w:sz w:val="24"/>
          <w:szCs w:val="24"/>
        </w:rPr>
        <w:t>я</w:t>
      </w:r>
      <w:r w:rsidRPr="00D25EBE">
        <w:rPr>
          <w:rFonts w:ascii="Times New Roman" w:hAnsi="Times New Roman" w:cs="Times New Roman"/>
          <w:bCs/>
          <w:i/>
          <w:iCs/>
          <w:sz w:val="24"/>
          <w:szCs w:val="24"/>
        </w:rPr>
        <w:t xml:space="preserve"> </w:t>
      </w:r>
      <w:r w:rsidR="00566C8C" w:rsidRPr="00720747">
        <w:rPr>
          <w:rFonts w:ascii="Times New Roman" w:hAnsi="Times New Roman" w:cs="Times New Roman"/>
          <w:bCs/>
          <w:i/>
          <w:iCs/>
          <w:sz w:val="24"/>
          <w:szCs w:val="24"/>
        </w:rPr>
        <w:t>приоритет</w:t>
      </w:r>
      <w:r w:rsidRPr="00720747">
        <w:rPr>
          <w:rFonts w:ascii="Times New Roman" w:hAnsi="Times New Roman" w:cs="Times New Roman"/>
          <w:bCs/>
          <w:i/>
          <w:iCs/>
          <w:sz w:val="24"/>
          <w:szCs w:val="24"/>
        </w:rPr>
        <w:t>ного использования</w:t>
      </w:r>
      <w:r w:rsidR="00566C8C" w:rsidRPr="00720747">
        <w:rPr>
          <w:rFonts w:ascii="Times New Roman" w:hAnsi="Times New Roman" w:cs="Times New Roman"/>
          <w:bCs/>
          <w:i/>
          <w:iCs/>
          <w:sz w:val="24"/>
          <w:szCs w:val="24"/>
        </w:rPr>
        <w:t xml:space="preserve"> комбинированной выработки электрической и тепловой энергии с учетом экономической обоснованности;</w:t>
      </w:r>
    </w:p>
    <w:p w:rsidR="00566C8C" w:rsidRPr="00720747" w:rsidRDefault="00566C8C" w:rsidP="00720747">
      <w:pPr>
        <w:ind w:left="709"/>
        <w:jc w:val="both"/>
        <w:rPr>
          <w:rFonts w:ascii="Times New Roman" w:hAnsi="Times New Roman" w:cs="Times New Roman"/>
          <w:bCs/>
          <w:i/>
          <w:iCs/>
          <w:sz w:val="24"/>
          <w:szCs w:val="24"/>
        </w:rPr>
      </w:pPr>
      <w:r w:rsidRPr="00720747">
        <w:rPr>
          <w:rFonts w:ascii="Times New Roman" w:hAnsi="Times New Roman" w:cs="Times New Roman"/>
          <w:bCs/>
          <w:i/>
          <w:iCs/>
          <w:sz w:val="24"/>
          <w:szCs w:val="24"/>
        </w:rPr>
        <w:t>согласовани</w:t>
      </w:r>
      <w:r w:rsidR="0049415B" w:rsidRPr="00720747">
        <w:rPr>
          <w:rFonts w:ascii="Times New Roman" w:hAnsi="Times New Roman" w:cs="Times New Roman"/>
          <w:bCs/>
          <w:i/>
          <w:iCs/>
          <w:sz w:val="24"/>
          <w:szCs w:val="24"/>
        </w:rPr>
        <w:t>я</w:t>
      </w:r>
      <w:r w:rsidRPr="00720747">
        <w:rPr>
          <w:rFonts w:ascii="Times New Roman" w:hAnsi="Times New Roman" w:cs="Times New Roman"/>
          <w:bCs/>
          <w:i/>
          <w:iCs/>
          <w:sz w:val="24"/>
          <w:szCs w:val="24"/>
        </w:rPr>
        <w:t xml:space="preserve"> схем теплоснабжения с иными программами развития сетей инженерно-технического обеспечения, а также с программами газификации.</w:t>
      </w:r>
    </w:p>
    <w:p w:rsidR="00566C8C" w:rsidRPr="00D25EBE" w:rsidRDefault="00566C8C" w:rsidP="0078583F">
      <w:pPr>
        <w:jc w:val="both"/>
        <w:rPr>
          <w:rFonts w:ascii="Times New Roman" w:hAnsi="Times New Roman" w:cs="Times New Roman"/>
          <w:i/>
          <w:iCs/>
          <w:sz w:val="24"/>
          <w:szCs w:val="24"/>
        </w:rPr>
      </w:pPr>
    </w:p>
    <w:p w:rsidR="00D6486D" w:rsidRPr="00D25EBE" w:rsidRDefault="00D6486D" w:rsidP="0078583F">
      <w:pPr>
        <w:pStyle w:val="7"/>
        <w:shd w:val="clear" w:color="auto" w:fill="auto"/>
        <w:spacing w:before="0" w:line="276" w:lineRule="auto"/>
        <w:ind w:left="20" w:right="240" w:firstLine="420"/>
        <w:jc w:val="both"/>
        <w:rPr>
          <w:sz w:val="24"/>
          <w:szCs w:val="24"/>
        </w:rPr>
      </w:pPr>
      <w:r w:rsidRPr="00D25EBE">
        <w:rPr>
          <w:sz w:val="24"/>
          <w:szCs w:val="24"/>
        </w:rPr>
        <w:t>Схемы разрабатываются на основе анализа фактических тепловых нагрузок потребителей с учётом перспективного развития на 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надёжности, экономичности.</w:t>
      </w:r>
    </w:p>
    <w:p w:rsidR="00D6486D" w:rsidRPr="00D25EBE" w:rsidRDefault="00D6486D" w:rsidP="00D9521A">
      <w:pPr>
        <w:ind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Обоснование решений (рекомендаций) при разработке схемы теплоснабжения осуществляется на основе технико-экономического </w:t>
      </w:r>
      <w:proofErr w:type="gramStart"/>
      <w:r w:rsidRPr="00D25EBE">
        <w:rPr>
          <w:rFonts w:ascii="Times New Roman" w:hAnsi="Times New Roman" w:cs="Times New Roman"/>
          <w:sz w:val="24"/>
          <w:szCs w:val="24"/>
        </w:rPr>
        <w:t>сопоставления вариантов развития системы теплоснабжения</w:t>
      </w:r>
      <w:proofErr w:type="gramEnd"/>
      <w:r w:rsidRPr="00D25EBE">
        <w:rPr>
          <w:rFonts w:ascii="Times New Roman" w:hAnsi="Times New Roman" w:cs="Times New Roman"/>
          <w:sz w:val="24"/>
          <w:szCs w:val="24"/>
        </w:rPr>
        <w:t xml:space="preserve"> в целом и отдельных ее частей (локальных зон теплоснабжения) путем оценки их сравнительной эффективности по критерию минимума суммарных дисконтированных затрат.</w:t>
      </w:r>
    </w:p>
    <w:p w:rsidR="00566C8C" w:rsidRPr="00D25EBE" w:rsidRDefault="00572F2F" w:rsidP="00D9521A">
      <w:pPr>
        <w:ind w:firstLine="709"/>
        <w:jc w:val="both"/>
        <w:rPr>
          <w:rFonts w:ascii="Times New Roman" w:hAnsi="Times New Roman" w:cs="Times New Roman"/>
          <w:bCs/>
          <w:sz w:val="24"/>
          <w:szCs w:val="24"/>
        </w:rPr>
      </w:pPr>
      <w:r w:rsidRPr="00D25EBE">
        <w:rPr>
          <w:rFonts w:ascii="Times New Roman" w:hAnsi="Times New Roman" w:cs="Times New Roman"/>
          <w:bCs/>
          <w:sz w:val="24"/>
          <w:szCs w:val="24"/>
        </w:rPr>
        <w:t>Схемы теплоснабжения являются основой для разработки инвестиционных программ, на основании которых устанавливаются тарифы.</w:t>
      </w:r>
    </w:p>
    <w:p w:rsidR="00D6486D" w:rsidRPr="00D25EBE" w:rsidRDefault="00D9521A" w:rsidP="0078583F">
      <w:pPr>
        <w:jc w:val="both"/>
        <w:rPr>
          <w:rFonts w:ascii="Times New Roman" w:hAnsi="Times New Roman" w:cs="Times New Roman"/>
          <w:bCs/>
          <w:sz w:val="24"/>
          <w:szCs w:val="24"/>
        </w:rPr>
      </w:pPr>
      <w:r w:rsidRPr="00D25EBE">
        <w:rPr>
          <w:rFonts w:ascii="Times New Roman" w:hAnsi="Times New Roman" w:cs="Times New Roman"/>
          <w:bCs/>
          <w:sz w:val="24"/>
          <w:szCs w:val="24"/>
        </w:rPr>
        <w:tab/>
        <w:t>Схемы теплоснабжения должны обеспечить:</w:t>
      </w:r>
    </w:p>
    <w:p w:rsidR="00D9521A" w:rsidRPr="00D25EBE" w:rsidRDefault="00D9521A" w:rsidP="00D9521A">
      <w:pPr>
        <w:pStyle w:val="a4"/>
        <w:numPr>
          <w:ilvl w:val="0"/>
          <w:numId w:val="14"/>
        </w:numPr>
        <w:jc w:val="both"/>
        <w:rPr>
          <w:rFonts w:ascii="Times New Roman" w:hAnsi="Times New Roman"/>
          <w:bCs/>
          <w:sz w:val="24"/>
          <w:szCs w:val="24"/>
        </w:rPr>
      </w:pPr>
      <w:r w:rsidRPr="00D25EBE">
        <w:rPr>
          <w:rFonts w:ascii="Times New Roman" w:hAnsi="Times New Roman"/>
          <w:bCs/>
          <w:sz w:val="24"/>
          <w:szCs w:val="24"/>
        </w:rPr>
        <w:t>покрытие перспективной тепловой нагрузки, не обеспеченной тепловой мощностью;</w:t>
      </w:r>
    </w:p>
    <w:p w:rsidR="00D9521A" w:rsidRPr="00D25EBE" w:rsidRDefault="00D9521A" w:rsidP="00D9521A">
      <w:pPr>
        <w:pStyle w:val="a4"/>
        <w:numPr>
          <w:ilvl w:val="0"/>
          <w:numId w:val="14"/>
        </w:numPr>
        <w:jc w:val="both"/>
        <w:rPr>
          <w:rFonts w:ascii="Times New Roman" w:hAnsi="Times New Roman"/>
          <w:bCs/>
          <w:sz w:val="24"/>
          <w:szCs w:val="24"/>
        </w:rPr>
      </w:pPr>
      <w:r w:rsidRPr="00D25EBE">
        <w:rPr>
          <w:rFonts w:ascii="Times New Roman" w:hAnsi="Times New Roman"/>
          <w:bCs/>
          <w:sz w:val="24"/>
          <w:szCs w:val="24"/>
        </w:rPr>
        <w:t>определение перспективных режимов загрузки источников по присоединенной тепловой нагрузке;</w:t>
      </w:r>
    </w:p>
    <w:p w:rsidR="00D9521A" w:rsidRPr="00D25EBE" w:rsidRDefault="00D9521A" w:rsidP="00D9521A">
      <w:pPr>
        <w:pStyle w:val="a4"/>
        <w:numPr>
          <w:ilvl w:val="0"/>
          <w:numId w:val="14"/>
        </w:numPr>
        <w:jc w:val="both"/>
        <w:rPr>
          <w:rFonts w:ascii="Times New Roman" w:hAnsi="Times New Roman"/>
          <w:bCs/>
          <w:sz w:val="24"/>
          <w:szCs w:val="24"/>
        </w:rPr>
      </w:pPr>
      <w:r w:rsidRPr="00D25EBE">
        <w:rPr>
          <w:rFonts w:ascii="Times New Roman" w:hAnsi="Times New Roman"/>
          <w:bCs/>
          <w:sz w:val="24"/>
          <w:szCs w:val="24"/>
        </w:rPr>
        <w:t>определение потребности в топливе и рекомендации по видам используемого топлива.</w:t>
      </w:r>
    </w:p>
    <w:p w:rsidR="00D6486D" w:rsidRPr="00D25EBE" w:rsidRDefault="00D6486D" w:rsidP="0078583F">
      <w:pPr>
        <w:jc w:val="both"/>
        <w:rPr>
          <w:rFonts w:ascii="Times New Roman" w:hAnsi="Times New Roman" w:cs="Times New Roman"/>
          <w:bCs/>
          <w:sz w:val="24"/>
          <w:szCs w:val="24"/>
        </w:rPr>
      </w:pPr>
      <w:r w:rsidRPr="00D25EBE">
        <w:rPr>
          <w:rFonts w:ascii="Times New Roman" w:hAnsi="Times New Roman" w:cs="Times New Roman"/>
          <w:bCs/>
          <w:sz w:val="24"/>
          <w:szCs w:val="24"/>
        </w:rPr>
        <w:t>Нормативно-правовая база разработки:</w:t>
      </w:r>
    </w:p>
    <w:p w:rsidR="00D6486D" w:rsidRPr="00D25EBE" w:rsidRDefault="00D6486D" w:rsidP="0078583F">
      <w:pPr>
        <w:jc w:val="both"/>
        <w:rPr>
          <w:rFonts w:ascii="Times New Roman" w:hAnsi="Times New Roman" w:cs="Times New Roman"/>
          <w:sz w:val="24"/>
          <w:szCs w:val="24"/>
        </w:rPr>
      </w:pPr>
      <w:r w:rsidRPr="00D25EBE">
        <w:rPr>
          <w:rFonts w:ascii="Times New Roman" w:hAnsi="Times New Roman" w:cs="Times New Roman"/>
          <w:sz w:val="24"/>
          <w:szCs w:val="24"/>
        </w:rPr>
        <w:t>Федеральный закон от 27 июля 2010 г. № 190-ФЗ "О теплоснабжении"</w:t>
      </w:r>
    </w:p>
    <w:p w:rsidR="00CB13B8" w:rsidRPr="00D25EBE" w:rsidRDefault="00CB13B8" w:rsidP="00720747">
      <w:pPr>
        <w:pStyle w:val="7"/>
        <w:shd w:val="clear" w:color="auto" w:fill="auto"/>
        <w:spacing w:before="0" w:line="276" w:lineRule="auto"/>
        <w:ind w:left="20" w:firstLine="0"/>
        <w:jc w:val="both"/>
        <w:rPr>
          <w:sz w:val="24"/>
          <w:szCs w:val="24"/>
        </w:rPr>
      </w:pPr>
      <w:r w:rsidRPr="00D25EBE">
        <w:rPr>
          <w:sz w:val="24"/>
          <w:szCs w:val="24"/>
        </w:rPr>
        <w:t>Федеральный закон РФ № 261 23 нояб</w:t>
      </w:r>
      <w:r w:rsidRPr="00D25EBE">
        <w:rPr>
          <w:sz w:val="24"/>
          <w:szCs w:val="24"/>
        </w:rPr>
        <w:softHyphen/>
        <w:t>ря 2009 года «Об энергосбережении и повышении энерге</w:t>
      </w:r>
      <w:r w:rsidRPr="00D25EBE">
        <w:rPr>
          <w:sz w:val="24"/>
          <w:szCs w:val="24"/>
        </w:rPr>
        <w:softHyphen/>
        <w:t>тической эффективности».</w:t>
      </w:r>
    </w:p>
    <w:p w:rsidR="00905DBF" w:rsidRPr="00D25EBE" w:rsidRDefault="00720747" w:rsidP="0078583F">
      <w:pPr>
        <w:rPr>
          <w:rFonts w:ascii="Times New Roman" w:hAnsi="Times New Roman" w:cs="Times New Roman"/>
          <w:sz w:val="24"/>
          <w:szCs w:val="24"/>
        </w:rPr>
      </w:pPr>
      <w:r>
        <w:rPr>
          <w:rFonts w:ascii="Times New Roman" w:hAnsi="Times New Roman" w:cs="Times New Roman"/>
          <w:sz w:val="24"/>
          <w:szCs w:val="24"/>
        </w:rPr>
        <w:t>П</w:t>
      </w:r>
      <w:r w:rsidR="00905DBF" w:rsidRPr="00D25EBE">
        <w:rPr>
          <w:rFonts w:ascii="Times New Roman" w:hAnsi="Times New Roman" w:cs="Times New Roman"/>
          <w:sz w:val="24"/>
          <w:szCs w:val="24"/>
        </w:rPr>
        <w:t>оста</w:t>
      </w:r>
      <w:r w:rsidR="00905DBF" w:rsidRPr="00D25EBE">
        <w:rPr>
          <w:rFonts w:ascii="Times New Roman" w:hAnsi="Times New Roman" w:cs="Times New Roman"/>
          <w:sz w:val="24"/>
          <w:szCs w:val="24"/>
        </w:rPr>
        <w:softHyphen/>
        <w:t>новления Правительства Российской Федерации:</w:t>
      </w:r>
    </w:p>
    <w:p w:rsidR="00566C8C" w:rsidRPr="00D25EBE" w:rsidRDefault="00905DBF" w:rsidP="0078583F">
      <w:pPr>
        <w:rPr>
          <w:rFonts w:ascii="Times New Roman" w:hAnsi="Times New Roman" w:cs="Times New Roman"/>
          <w:sz w:val="24"/>
          <w:szCs w:val="24"/>
        </w:rPr>
      </w:pPr>
      <w:r w:rsidRPr="00D25EBE">
        <w:rPr>
          <w:rFonts w:ascii="Times New Roman" w:hAnsi="Times New Roman" w:cs="Times New Roman"/>
          <w:sz w:val="24"/>
          <w:szCs w:val="24"/>
        </w:rPr>
        <w:lastRenderedPageBreak/>
        <w:t xml:space="preserve"> от 8 августа 2012 г. № 808 «Об организа</w:t>
      </w:r>
      <w:r w:rsidRPr="00D25EBE">
        <w:rPr>
          <w:rFonts w:ascii="Times New Roman" w:hAnsi="Times New Roman" w:cs="Times New Roman"/>
          <w:sz w:val="24"/>
          <w:szCs w:val="24"/>
        </w:rPr>
        <w:softHyphen/>
        <w:t>ции теплоснабжения в Российской Федерации и о внесении изменений в некоторые акты Правительства Российской Федерации»</w:t>
      </w:r>
    </w:p>
    <w:p w:rsidR="00905DBF" w:rsidRPr="00D25EBE" w:rsidRDefault="00905DBF" w:rsidP="0078583F">
      <w:pPr>
        <w:rPr>
          <w:rFonts w:ascii="Times New Roman" w:hAnsi="Times New Roman" w:cs="Times New Roman"/>
          <w:sz w:val="24"/>
          <w:szCs w:val="24"/>
        </w:rPr>
      </w:pPr>
    </w:p>
    <w:p w:rsidR="00905DBF" w:rsidRPr="00D25EBE" w:rsidRDefault="00D6486D" w:rsidP="0078583F">
      <w:pPr>
        <w:jc w:val="both"/>
        <w:rPr>
          <w:rFonts w:ascii="Times New Roman" w:hAnsi="Times New Roman" w:cs="Times New Roman"/>
          <w:sz w:val="24"/>
          <w:szCs w:val="24"/>
        </w:rPr>
      </w:pPr>
      <w:r w:rsidRPr="00D25EBE">
        <w:rPr>
          <w:rFonts w:ascii="Times New Roman" w:hAnsi="Times New Roman" w:cs="Times New Roman"/>
          <w:sz w:val="24"/>
          <w:szCs w:val="24"/>
        </w:rPr>
        <w:t>Нормативно-</w:t>
      </w:r>
      <w:r w:rsidR="00905DBF" w:rsidRPr="00D25EBE">
        <w:rPr>
          <w:rFonts w:ascii="Times New Roman" w:hAnsi="Times New Roman" w:cs="Times New Roman"/>
          <w:sz w:val="24"/>
          <w:szCs w:val="24"/>
        </w:rPr>
        <w:t xml:space="preserve">методической и </w:t>
      </w:r>
      <w:r w:rsidRPr="00D25EBE">
        <w:rPr>
          <w:rFonts w:ascii="Times New Roman" w:hAnsi="Times New Roman" w:cs="Times New Roman"/>
          <w:sz w:val="24"/>
          <w:szCs w:val="24"/>
        </w:rPr>
        <w:t>технической базой разработки являются:</w:t>
      </w:r>
      <w:r w:rsidR="00905DBF" w:rsidRPr="00D25EBE">
        <w:rPr>
          <w:rFonts w:ascii="Times New Roman" w:hAnsi="Times New Roman" w:cs="Times New Roman"/>
          <w:sz w:val="24"/>
          <w:szCs w:val="24"/>
        </w:rPr>
        <w:t xml:space="preserve"> </w:t>
      </w:r>
    </w:p>
    <w:p w:rsidR="00905DBF" w:rsidRPr="00D25EBE" w:rsidRDefault="00905DBF" w:rsidP="004B35D4">
      <w:pPr>
        <w:pStyle w:val="a4"/>
        <w:numPr>
          <w:ilvl w:val="0"/>
          <w:numId w:val="13"/>
        </w:numPr>
        <w:ind w:left="426"/>
        <w:jc w:val="both"/>
        <w:rPr>
          <w:rFonts w:ascii="Times New Roman" w:hAnsi="Times New Roman"/>
          <w:sz w:val="24"/>
          <w:szCs w:val="24"/>
        </w:rPr>
      </w:pPr>
      <w:r w:rsidRPr="00D25EBE">
        <w:rPr>
          <w:rFonts w:ascii="Times New Roman" w:hAnsi="Times New Roman"/>
          <w:sz w:val="24"/>
          <w:szCs w:val="24"/>
        </w:rPr>
        <w:t>«Требования к схемам теплоснабжения»</w:t>
      </w:r>
    </w:p>
    <w:p w:rsidR="00905DBF" w:rsidRPr="00D25EBE" w:rsidRDefault="00905DBF" w:rsidP="004B35D4">
      <w:pPr>
        <w:pStyle w:val="a4"/>
        <w:numPr>
          <w:ilvl w:val="0"/>
          <w:numId w:val="13"/>
        </w:numPr>
        <w:ind w:left="426"/>
        <w:jc w:val="both"/>
        <w:rPr>
          <w:rFonts w:ascii="Times New Roman" w:hAnsi="Times New Roman"/>
          <w:sz w:val="24"/>
          <w:szCs w:val="24"/>
        </w:rPr>
      </w:pPr>
      <w:r w:rsidRPr="00D25EBE">
        <w:rPr>
          <w:rFonts w:ascii="Times New Roman" w:hAnsi="Times New Roman"/>
          <w:sz w:val="24"/>
          <w:szCs w:val="24"/>
        </w:rPr>
        <w:t xml:space="preserve">«Требования к порядку разработки и утверждения схем теплоснабжения», </w:t>
      </w:r>
    </w:p>
    <w:p w:rsidR="00905DBF" w:rsidRPr="00D25EBE" w:rsidRDefault="00905DBF" w:rsidP="004B35D4">
      <w:pPr>
        <w:pStyle w:val="a4"/>
        <w:numPr>
          <w:ilvl w:val="0"/>
          <w:numId w:val="13"/>
        </w:numPr>
        <w:ind w:left="426"/>
        <w:jc w:val="both"/>
        <w:rPr>
          <w:rFonts w:ascii="Times New Roman" w:hAnsi="Times New Roman"/>
          <w:sz w:val="24"/>
          <w:szCs w:val="24"/>
        </w:rPr>
      </w:pPr>
      <w:r w:rsidRPr="00D25EBE">
        <w:rPr>
          <w:rFonts w:ascii="Times New Roman" w:hAnsi="Times New Roman"/>
          <w:sz w:val="24"/>
          <w:szCs w:val="24"/>
        </w:rPr>
        <w:t>РД-10-ВЭП «Методические основы разработки схем теплоснабжения поселений и промышленных узлов РФ»,</w:t>
      </w:r>
    </w:p>
    <w:p w:rsidR="00CB13B8" w:rsidRPr="00D25EBE" w:rsidRDefault="00CB13B8" w:rsidP="004B35D4">
      <w:pPr>
        <w:pStyle w:val="7"/>
        <w:numPr>
          <w:ilvl w:val="0"/>
          <w:numId w:val="13"/>
        </w:numPr>
        <w:shd w:val="clear" w:color="auto" w:fill="auto"/>
        <w:spacing w:before="0" w:line="276" w:lineRule="auto"/>
        <w:ind w:left="426" w:firstLine="0"/>
        <w:jc w:val="left"/>
        <w:rPr>
          <w:sz w:val="24"/>
          <w:szCs w:val="24"/>
        </w:rPr>
      </w:pPr>
      <w:r w:rsidRPr="00D25EBE">
        <w:rPr>
          <w:sz w:val="24"/>
          <w:szCs w:val="24"/>
        </w:rPr>
        <w:t>ГОСТ 27.002-89 «Надежность в технике».</w:t>
      </w:r>
    </w:p>
    <w:p w:rsidR="00D6486D" w:rsidRPr="00D25EBE" w:rsidRDefault="00CB13B8" w:rsidP="004B35D4">
      <w:pPr>
        <w:pStyle w:val="7"/>
        <w:numPr>
          <w:ilvl w:val="0"/>
          <w:numId w:val="13"/>
        </w:numPr>
        <w:shd w:val="clear" w:color="auto" w:fill="auto"/>
        <w:spacing w:before="0" w:line="276" w:lineRule="auto"/>
        <w:ind w:left="426" w:firstLine="0"/>
        <w:jc w:val="left"/>
        <w:rPr>
          <w:sz w:val="24"/>
          <w:szCs w:val="24"/>
        </w:rPr>
      </w:pPr>
      <w:r w:rsidRPr="00D25EBE">
        <w:rPr>
          <w:sz w:val="24"/>
          <w:szCs w:val="24"/>
        </w:rPr>
        <w:t>СНиП 41.02.2003 «Тепловые сети»</w:t>
      </w:r>
    </w:p>
    <w:p w:rsidR="00007C1D" w:rsidRPr="00D25EBE" w:rsidRDefault="00007C1D" w:rsidP="004B35D4">
      <w:pPr>
        <w:pStyle w:val="7"/>
        <w:numPr>
          <w:ilvl w:val="0"/>
          <w:numId w:val="13"/>
        </w:numPr>
        <w:shd w:val="clear" w:color="auto" w:fill="auto"/>
        <w:spacing w:before="0" w:line="276" w:lineRule="auto"/>
        <w:ind w:left="426" w:firstLine="0"/>
        <w:jc w:val="left"/>
        <w:rPr>
          <w:sz w:val="24"/>
          <w:szCs w:val="24"/>
        </w:rPr>
      </w:pPr>
      <w:r w:rsidRPr="00D25EBE">
        <w:rPr>
          <w:sz w:val="24"/>
          <w:szCs w:val="24"/>
        </w:rPr>
        <w:t>СНиП 23-02-2003 «Тепловая защита зданий».</w:t>
      </w:r>
    </w:p>
    <w:p w:rsidR="00007C1D" w:rsidRPr="00D25EBE" w:rsidRDefault="00007C1D" w:rsidP="004B35D4">
      <w:pPr>
        <w:pStyle w:val="7"/>
        <w:numPr>
          <w:ilvl w:val="0"/>
          <w:numId w:val="13"/>
        </w:numPr>
        <w:shd w:val="clear" w:color="auto" w:fill="auto"/>
        <w:spacing w:before="0" w:line="276" w:lineRule="auto"/>
        <w:ind w:left="426" w:firstLine="0"/>
        <w:jc w:val="left"/>
        <w:rPr>
          <w:sz w:val="24"/>
          <w:szCs w:val="24"/>
        </w:rPr>
      </w:pPr>
      <w:r w:rsidRPr="00D25EBE">
        <w:rPr>
          <w:sz w:val="24"/>
          <w:szCs w:val="24"/>
        </w:rPr>
        <w:t>МДК 4-02.2001 «Типовая инструкция по технической эксплуатации тепловых сетей систем коммунального теплоснабжения»</w:t>
      </w:r>
    </w:p>
    <w:p w:rsidR="00D6486D" w:rsidRPr="00D25EBE" w:rsidRDefault="000F758C"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Г</w:t>
      </w:r>
      <w:r w:rsidR="00D6486D" w:rsidRPr="00D25EBE">
        <w:rPr>
          <w:sz w:val="24"/>
          <w:szCs w:val="24"/>
        </w:rPr>
        <w:t>енеральный план развития г.о. Фрязино до 2020 года;</w:t>
      </w:r>
    </w:p>
    <w:p w:rsidR="000F758C" w:rsidRPr="00D25EBE" w:rsidRDefault="000F758C"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 xml:space="preserve">Программа комплексного социально-экономического развития г. Фрязино как </w:t>
      </w:r>
      <w:proofErr w:type="spellStart"/>
      <w:r w:rsidRPr="00D25EBE">
        <w:rPr>
          <w:sz w:val="24"/>
          <w:szCs w:val="24"/>
        </w:rPr>
        <w:t>наукограда</w:t>
      </w:r>
      <w:proofErr w:type="spellEnd"/>
      <w:r w:rsidRPr="00D25EBE">
        <w:rPr>
          <w:sz w:val="24"/>
          <w:szCs w:val="24"/>
        </w:rPr>
        <w:t xml:space="preserve"> Российской Федерации на 2008-2012 годы</w:t>
      </w:r>
    </w:p>
    <w:p w:rsidR="00D6486D" w:rsidRPr="00D25EBE" w:rsidRDefault="00D6486D"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график ввода в эксплуатацию объектов капитального строительства в г.о. Фрязино (</w:t>
      </w:r>
      <w:r w:rsidR="000F758C" w:rsidRPr="00D25EBE">
        <w:rPr>
          <w:bCs/>
          <w:sz w:val="24"/>
          <w:szCs w:val="24"/>
        </w:rPr>
        <w:t>Приложение № 3 к решению Совета депутатов города Фрязино  от 24.12.2009 № 461</w:t>
      </w:r>
      <w:r w:rsidRPr="00D25EBE">
        <w:rPr>
          <w:sz w:val="24"/>
          <w:szCs w:val="24"/>
        </w:rPr>
        <w:t>);</w:t>
      </w:r>
    </w:p>
    <w:p w:rsidR="00D6486D" w:rsidRPr="00D25EBE" w:rsidRDefault="00D6486D"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проектная и исполнительная документация по источникам тепла, тепловым сетям (ТС), насосным станциям, тепловым пунктам;</w:t>
      </w:r>
    </w:p>
    <w:p w:rsidR="00D6486D" w:rsidRPr="00D25EBE" w:rsidRDefault="00D6486D" w:rsidP="0078583F">
      <w:pPr>
        <w:pStyle w:val="7"/>
        <w:numPr>
          <w:ilvl w:val="0"/>
          <w:numId w:val="8"/>
        </w:numPr>
        <w:shd w:val="clear" w:color="auto" w:fill="auto"/>
        <w:tabs>
          <w:tab w:val="left" w:pos="610"/>
        </w:tabs>
        <w:spacing w:before="0" w:line="276" w:lineRule="auto"/>
        <w:ind w:left="20" w:right="420" w:firstLine="420"/>
        <w:jc w:val="left"/>
        <w:rPr>
          <w:sz w:val="24"/>
          <w:szCs w:val="24"/>
        </w:rPr>
      </w:pPr>
      <w:r w:rsidRPr="00D25EBE">
        <w:rPr>
          <w:sz w:val="24"/>
          <w:szCs w:val="24"/>
        </w:rPr>
        <w:t>эксплуатационная документация (расчетные температурные графики, гидравлические режимы, данные по присоединенным тепловым нагрузкам, их видам и т.п.);</w:t>
      </w:r>
    </w:p>
    <w:p w:rsidR="00D6486D" w:rsidRPr="00D25EBE" w:rsidRDefault="00D6486D"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материалы проведения периодических испытаний ТС по определению тепловых потерь и гидравлических характеристик;</w:t>
      </w:r>
    </w:p>
    <w:p w:rsidR="00D6486D" w:rsidRPr="00D25EBE" w:rsidRDefault="00D6486D" w:rsidP="0078583F">
      <w:pPr>
        <w:pStyle w:val="7"/>
        <w:numPr>
          <w:ilvl w:val="0"/>
          <w:numId w:val="8"/>
        </w:numPr>
        <w:shd w:val="clear" w:color="auto" w:fill="auto"/>
        <w:tabs>
          <w:tab w:val="left" w:pos="620"/>
        </w:tabs>
        <w:spacing w:before="0" w:line="276" w:lineRule="auto"/>
        <w:ind w:left="20" w:right="260" w:firstLine="420"/>
        <w:jc w:val="left"/>
        <w:rPr>
          <w:sz w:val="24"/>
          <w:szCs w:val="24"/>
        </w:rPr>
      </w:pPr>
      <w:r w:rsidRPr="00D25EBE">
        <w:rPr>
          <w:sz w:val="24"/>
          <w:szCs w:val="24"/>
        </w:rPr>
        <w:t>конструктивные данные по видам прокладки и типам применяемых теплоизоляционных конструкций, сроки эксплуатации тепловых сетей;</w:t>
      </w:r>
    </w:p>
    <w:p w:rsidR="00D6486D" w:rsidRPr="00D25EBE" w:rsidRDefault="00D6486D" w:rsidP="0078583F">
      <w:pPr>
        <w:pStyle w:val="7"/>
        <w:numPr>
          <w:ilvl w:val="0"/>
          <w:numId w:val="8"/>
        </w:numPr>
        <w:shd w:val="clear" w:color="auto" w:fill="auto"/>
        <w:tabs>
          <w:tab w:val="left" w:pos="627"/>
        </w:tabs>
        <w:spacing w:before="0" w:line="276" w:lineRule="auto"/>
        <w:ind w:left="20" w:firstLine="420"/>
        <w:jc w:val="left"/>
        <w:rPr>
          <w:sz w:val="24"/>
          <w:szCs w:val="24"/>
        </w:rPr>
      </w:pPr>
      <w:r w:rsidRPr="00D25EBE">
        <w:rPr>
          <w:sz w:val="24"/>
          <w:szCs w:val="24"/>
        </w:rPr>
        <w:t>материалы по разработке энергетических характеристик систем транспорта тепловой энергии.</w:t>
      </w:r>
    </w:p>
    <w:p w:rsidR="00D6486D" w:rsidRPr="00D25EBE" w:rsidRDefault="00D6486D" w:rsidP="0078583F">
      <w:pPr>
        <w:pStyle w:val="7"/>
        <w:numPr>
          <w:ilvl w:val="0"/>
          <w:numId w:val="8"/>
        </w:numPr>
        <w:shd w:val="clear" w:color="auto" w:fill="auto"/>
        <w:tabs>
          <w:tab w:val="left" w:pos="620"/>
        </w:tabs>
        <w:spacing w:before="0" w:line="276" w:lineRule="auto"/>
        <w:ind w:left="20" w:right="260" w:firstLine="420"/>
        <w:jc w:val="left"/>
        <w:rPr>
          <w:sz w:val="24"/>
          <w:szCs w:val="24"/>
        </w:rPr>
      </w:pPr>
      <w:proofErr w:type="gramStart"/>
      <w:r w:rsidRPr="00D25EBE">
        <w:rPr>
          <w:sz w:val="24"/>
          <w:szCs w:val="24"/>
        </w:rPr>
        <w:t>данные технологического и коммерческого учета потребления топлива, отпуска и потребления тепловой энергии, теплоносителя, электроэнергии, измерений (журналов наблюдений, электронных архивов) по приборам контроля режимов отпуска и потребления топлива, тепловой, электрической энергии и воды (расход, давление, температура);</w:t>
      </w:r>
      <w:proofErr w:type="gramEnd"/>
    </w:p>
    <w:p w:rsidR="00D6486D" w:rsidRPr="00D25EBE" w:rsidRDefault="00D6486D" w:rsidP="0078583F">
      <w:pPr>
        <w:pStyle w:val="7"/>
        <w:numPr>
          <w:ilvl w:val="0"/>
          <w:numId w:val="8"/>
        </w:numPr>
        <w:shd w:val="clear" w:color="auto" w:fill="auto"/>
        <w:tabs>
          <w:tab w:val="left" w:pos="610"/>
        </w:tabs>
        <w:spacing w:before="0" w:line="276" w:lineRule="auto"/>
        <w:ind w:left="20" w:right="260" w:firstLine="420"/>
        <w:jc w:val="left"/>
        <w:rPr>
          <w:sz w:val="24"/>
          <w:szCs w:val="24"/>
        </w:rPr>
      </w:pPr>
      <w:r w:rsidRPr="00D25EBE">
        <w:rPr>
          <w:sz w:val="24"/>
          <w:szCs w:val="24"/>
        </w:rPr>
        <w:t>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w:t>
      </w:r>
    </w:p>
    <w:p w:rsidR="00D6486D" w:rsidRPr="00D25EBE" w:rsidRDefault="00D6486D" w:rsidP="0078583F">
      <w:pPr>
        <w:pStyle w:val="7"/>
        <w:numPr>
          <w:ilvl w:val="0"/>
          <w:numId w:val="8"/>
        </w:numPr>
        <w:shd w:val="clear" w:color="auto" w:fill="auto"/>
        <w:tabs>
          <w:tab w:val="left" w:pos="620"/>
        </w:tabs>
        <w:spacing w:before="0" w:line="276" w:lineRule="auto"/>
        <w:ind w:left="20" w:right="260" w:firstLine="420"/>
        <w:jc w:val="left"/>
        <w:rPr>
          <w:sz w:val="24"/>
          <w:szCs w:val="24"/>
        </w:rPr>
      </w:pPr>
      <w:r w:rsidRPr="00D25EBE">
        <w:rPr>
          <w:sz w:val="24"/>
          <w:szCs w:val="24"/>
        </w:rPr>
        <w:t>статистическая отчетность организации о выработке и отпуске тепловой энергии и использовании ТЭР в натуральном и стоимостном выражении.</w:t>
      </w:r>
    </w:p>
    <w:p w:rsidR="00566C8C" w:rsidRPr="00D25EBE" w:rsidRDefault="00566C8C" w:rsidP="0078583F">
      <w:pPr>
        <w:rPr>
          <w:rFonts w:ascii="Times New Roman" w:hAnsi="Times New Roman" w:cs="Times New Roman"/>
          <w:sz w:val="24"/>
          <w:szCs w:val="24"/>
        </w:rPr>
      </w:pPr>
    </w:p>
    <w:p w:rsidR="00761884" w:rsidRPr="00D25EBE" w:rsidRDefault="00761884" w:rsidP="0078583F">
      <w:pPr>
        <w:pStyle w:val="7"/>
        <w:shd w:val="clear" w:color="auto" w:fill="auto"/>
        <w:spacing w:before="0" w:line="276" w:lineRule="auto"/>
        <w:ind w:left="20" w:firstLine="420"/>
        <w:jc w:val="left"/>
        <w:rPr>
          <w:sz w:val="24"/>
          <w:szCs w:val="24"/>
        </w:rPr>
      </w:pPr>
      <w:r w:rsidRPr="00D25EBE">
        <w:rPr>
          <w:sz w:val="24"/>
          <w:szCs w:val="24"/>
        </w:rPr>
        <w:t>Разработанная схема теплоснабжения будет ежегодно актуализироваться и один раз в пять лет корректироваться.</w:t>
      </w:r>
    </w:p>
    <w:p w:rsidR="00566C8C" w:rsidRPr="00D25EBE" w:rsidRDefault="00566C8C" w:rsidP="0078583F">
      <w:pPr>
        <w:rPr>
          <w:rFonts w:ascii="Times New Roman" w:hAnsi="Times New Roman" w:cs="Times New Roman"/>
          <w:sz w:val="24"/>
          <w:szCs w:val="24"/>
        </w:rPr>
      </w:pPr>
    </w:p>
    <w:p w:rsidR="00566C8C" w:rsidRPr="00D25EBE" w:rsidRDefault="00566C8C" w:rsidP="0078583F">
      <w:pPr>
        <w:rPr>
          <w:rFonts w:ascii="Times New Roman" w:hAnsi="Times New Roman" w:cs="Times New Roman"/>
          <w:sz w:val="24"/>
          <w:szCs w:val="24"/>
        </w:rPr>
      </w:pPr>
    </w:p>
    <w:p w:rsidR="006B0009" w:rsidRPr="00D25EBE" w:rsidRDefault="006B0009" w:rsidP="0078583F">
      <w:pPr>
        <w:ind w:firstLine="225"/>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lastRenderedPageBreak/>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p>
    <w:p w:rsidR="000A42C3" w:rsidRPr="00D25EBE" w:rsidRDefault="000A42C3" w:rsidP="0078583F">
      <w:pPr>
        <w:ind w:firstLine="225"/>
        <w:jc w:val="both"/>
        <w:rPr>
          <w:rFonts w:ascii="Times New Roman" w:eastAsia="Times New Roman" w:hAnsi="Times New Roman" w:cs="Times New Roman"/>
          <w:color w:val="0033CC"/>
          <w:sz w:val="24"/>
          <w:szCs w:val="24"/>
          <w:lang w:eastAsia="ru-RU"/>
        </w:rPr>
      </w:pPr>
    </w:p>
    <w:p w:rsidR="00AB17D4" w:rsidRPr="009E5CC1" w:rsidRDefault="00AB17D4" w:rsidP="0078583F">
      <w:pPr>
        <w:ind w:firstLine="225"/>
        <w:jc w:val="both"/>
        <w:rPr>
          <w:rFonts w:ascii="Times New Roman" w:eastAsia="Times New Roman" w:hAnsi="Times New Roman" w:cs="Times New Roman"/>
          <w:b/>
          <w:sz w:val="24"/>
          <w:szCs w:val="24"/>
          <w:lang w:eastAsia="ru-RU"/>
        </w:rPr>
      </w:pPr>
      <w:r w:rsidRPr="009E5CC1">
        <w:rPr>
          <w:rFonts w:ascii="Times New Roman" w:eastAsia="Times New Roman" w:hAnsi="Times New Roman" w:cs="Times New Roman"/>
          <w:b/>
          <w:sz w:val="24"/>
          <w:szCs w:val="24"/>
          <w:lang w:eastAsia="ru-RU"/>
        </w:rPr>
        <w:t>а)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w:t>
      </w:r>
      <w:r w:rsidR="000A42C3" w:rsidRPr="009E5CC1">
        <w:rPr>
          <w:rFonts w:ascii="Times New Roman" w:eastAsia="Times New Roman" w:hAnsi="Times New Roman" w:cs="Times New Roman"/>
          <w:b/>
          <w:sz w:val="24"/>
          <w:szCs w:val="24"/>
          <w:lang w:eastAsia="ru-RU"/>
        </w:rPr>
        <w:t>-летние периоды (далее - этапы)</w:t>
      </w:r>
    </w:p>
    <w:p w:rsidR="001F77A4" w:rsidRPr="00D25EBE" w:rsidRDefault="001F77A4" w:rsidP="0078583F">
      <w:pPr>
        <w:ind w:firstLine="225"/>
        <w:jc w:val="both"/>
        <w:rPr>
          <w:rFonts w:ascii="Times New Roman" w:eastAsia="Times New Roman" w:hAnsi="Times New Roman" w:cs="Times New Roman"/>
          <w:color w:val="984806" w:themeColor="accent6" w:themeShade="80"/>
          <w:sz w:val="24"/>
          <w:szCs w:val="24"/>
          <w:lang w:eastAsia="ru-RU"/>
        </w:rPr>
      </w:pPr>
    </w:p>
    <w:p w:rsidR="001E77DC" w:rsidRPr="00720747" w:rsidRDefault="00FC712B" w:rsidP="0078583F">
      <w:pPr>
        <w:ind w:firstLine="225"/>
        <w:jc w:val="both"/>
        <w:rPr>
          <w:rFonts w:ascii="Times New Roman" w:eastAsia="Times New Roman" w:hAnsi="Times New Roman" w:cs="Times New Roman"/>
          <w:i/>
          <w:sz w:val="24"/>
          <w:szCs w:val="24"/>
          <w:lang w:eastAsia="ru-RU"/>
        </w:rPr>
      </w:pPr>
      <w:r w:rsidRPr="00720747">
        <w:rPr>
          <w:rFonts w:ascii="Times New Roman" w:eastAsia="Times New Roman" w:hAnsi="Times New Roman" w:cs="Times New Roman"/>
          <w:i/>
          <w:sz w:val="24"/>
          <w:szCs w:val="24"/>
          <w:lang w:eastAsia="ru-RU"/>
        </w:rPr>
        <w:t xml:space="preserve">- </w:t>
      </w:r>
      <w:r w:rsidR="001E77DC" w:rsidRPr="00720747">
        <w:rPr>
          <w:rFonts w:ascii="Times New Roman" w:eastAsia="Times New Roman" w:hAnsi="Times New Roman" w:cs="Times New Roman"/>
          <w:i/>
          <w:sz w:val="24"/>
          <w:szCs w:val="24"/>
          <w:lang w:eastAsia="ru-RU"/>
        </w:rPr>
        <w:t>площадь строительных фондов</w:t>
      </w:r>
    </w:p>
    <w:p w:rsidR="009F2F05" w:rsidRPr="00D25EBE" w:rsidRDefault="009F2F05" w:rsidP="009F2F05">
      <w:pPr>
        <w:spacing w:line="240" w:lineRule="auto"/>
        <w:ind w:firstLine="720"/>
        <w:jc w:val="both"/>
        <w:rPr>
          <w:rFonts w:ascii="Times New Roman" w:hAnsi="Times New Roman" w:cs="Times New Roman"/>
          <w:sz w:val="24"/>
          <w:szCs w:val="24"/>
        </w:rPr>
      </w:pPr>
      <w:r w:rsidRPr="00D25EBE">
        <w:rPr>
          <w:rFonts w:ascii="Times New Roman" w:hAnsi="Times New Roman" w:cs="Times New Roman"/>
          <w:sz w:val="24"/>
          <w:szCs w:val="24"/>
        </w:rPr>
        <w:t>Общий объем нового жилищного строительства в городском округе Фрязино к расчетному сроку (2020 год) составит 380,0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 xml:space="preserve"> общей площади квартир, что позволит расселить в новом жилищном фонде 14-15 тыс. человек. По объектам социального назначения объем нового строительства составит 100-110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 xml:space="preserve"> общей площади. Территория, предусматриваемая в генеральном плане для размещения указанного объема строительства, составляет </w:t>
      </w:r>
      <w:smartTag w:uri="urn:schemas-microsoft-com:office:smarttags" w:element="metricconverter">
        <w:smartTagPr>
          <w:attr w:name="ProductID" w:val="74 га"/>
        </w:smartTagPr>
        <w:r w:rsidRPr="00D25EBE">
          <w:rPr>
            <w:rFonts w:ascii="Times New Roman" w:hAnsi="Times New Roman" w:cs="Times New Roman"/>
            <w:sz w:val="24"/>
            <w:szCs w:val="24"/>
          </w:rPr>
          <w:t>74 га</w:t>
        </w:r>
      </w:smartTag>
      <w:r w:rsidRPr="00D25EBE">
        <w:rPr>
          <w:rFonts w:ascii="Times New Roman" w:hAnsi="Times New Roman" w:cs="Times New Roman"/>
          <w:sz w:val="24"/>
          <w:szCs w:val="24"/>
        </w:rPr>
        <w:t>.</w:t>
      </w:r>
    </w:p>
    <w:p w:rsidR="009F2F05" w:rsidRPr="00D25EBE" w:rsidRDefault="009F2F05" w:rsidP="009F2F05">
      <w:pPr>
        <w:spacing w:line="240" w:lineRule="auto"/>
        <w:ind w:firstLine="720"/>
        <w:jc w:val="both"/>
        <w:rPr>
          <w:rFonts w:ascii="Times New Roman" w:hAnsi="Times New Roman" w:cs="Times New Roman"/>
          <w:sz w:val="24"/>
          <w:szCs w:val="24"/>
        </w:rPr>
      </w:pPr>
      <w:r w:rsidRPr="00D25EBE">
        <w:rPr>
          <w:rFonts w:ascii="Times New Roman" w:hAnsi="Times New Roman" w:cs="Times New Roman"/>
          <w:sz w:val="24"/>
          <w:szCs w:val="24"/>
        </w:rPr>
        <w:t>Численность населения  городского округа Фрязино приведена в табл.</w:t>
      </w:r>
      <w:r w:rsidR="00FC712B" w:rsidRPr="00D25EBE">
        <w:rPr>
          <w:rFonts w:ascii="Times New Roman" w:hAnsi="Times New Roman" w:cs="Times New Roman"/>
          <w:sz w:val="24"/>
          <w:szCs w:val="24"/>
        </w:rPr>
        <w:t>1</w:t>
      </w:r>
      <w:r w:rsidRPr="00D25EBE">
        <w:rPr>
          <w:rFonts w:ascii="Times New Roman" w:hAnsi="Times New Roman" w:cs="Times New Roman"/>
          <w:sz w:val="24"/>
          <w:szCs w:val="24"/>
        </w:rPr>
        <w:t>.1</w:t>
      </w:r>
    </w:p>
    <w:p w:rsidR="009F2F05" w:rsidRPr="00D25EBE" w:rsidRDefault="009F2F05" w:rsidP="009F2F05">
      <w:pPr>
        <w:spacing w:line="240" w:lineRule="auto"/>
        <w:ind w:firstLine="720"/>
        <w:jc w:val="both"/>
        <w:rPr>
          <w:rFonts w:ascii="Times New Roman" w:hAnsi="Times New Roman" w:cs="Times New Roman"/>
          <w:sz w:val="24"/>
          <w:szCs w:val="24"/>
        </w:rPr>
      </w:pPr>
    </w:p>
    <w:tbl>
      <w:tblPr>
        <w:tblStyle w:val="ae"/>
        <w:tblW w:w="0" w:type="auto"/>
        <w:tblLook w:val="04A0" w:firstRow="1" w:lastRow="0" w:firstColumn="1" w:lastColumn="0" w:noHBand="0" w:noVBand="1"/>
      </w:tblPr>
      <w:tblGrid>
        <w:gridCol w:w="2943"/>
        <w:gridCol w:w="1104"/>
        <w:gridCol w:w="1105"/>
        <w:gridCol w:w="1105"/>
        <w:gridCol w:w="1104"/>
        <w:gridCol w:w="1105"/>
        <w:gridCol w:w="1105"/>
      </w:tblGrid>
      <w:tr w:rsidR="009F2F05" w:rsidRPr="00D25EBE" w:rsidTr="00FC3FF8">
        <w:tc>
          <w:tcPr>
            <w:tcW w:w="9571" w:type="dxa"/>
            <w:gridSpan w:val="7"/>
          </w:tcPr>
          <w:p w:rsidR="009F2F05" w:rsidRPr="00D25EBE" w:rsidRDefault="009F2F05" w:rsidP="00FC3FF8">
            <w:pPr>
              <w:jc w:val="right"/>
              <w:rPr>
                <w:sz w:val="24"/>
                <w:szCs w:val="24"/>
              </w:rPr>
            </w:pPr>
            <w:r w:rsidRPr="00D25EBE">
              <w:rPr>
                <w:sz w:val="24"/>
                <w:szCs w:val="24"/>
              </w:rPr>
              <w:t xml:space="preserve">Табл. 1.1 </w:t>
            </w:r>
          </w:p>
          <w:p w:rsidR="009F2F05" w:rsidRPr="00D25EBE" w:rsidRDefault="009F2F05" w:rsidP="00FC3FF8">
            <w:pPr>
              <w:jc w:val="center"/>
              <w:rPr>
                <w:sz w:val="24"/>
                <w:szCs w:val="24"/>
              </w:rPr>
            </w:pPr>
            <w:r w:rsidRPr="00D25EBE">
              <w:rPr>
                <w:sz w:val="24"/>
                <w:szCs w:val="24"/>
              </w:rPr>
              <w:t>Фактическая численность населения  городского округа Фрязино</w:t>
            </w:r>
          </w:p>
        </w:tc>
      </w:tr>
      <w:tr w:rsidR="009F2F05" w:rsidRPr="00D25EBE" w:rsidTr="00FC3FF8">
        <w:tc>
          <w:tcPr>
            <w:tcW w:w="2943" w:type="dxa"/>
          </w:tcPr>
          <w:p w:rsidR="009F2F05" w:rsidRPr="00D25EBE" w:rsidRDefault="009F2F05" w:rsidP="00FC3FF8">
            <w:pPr>
              <w:jc w:val="both"/>
              <w:rPr>
                <w:sz w:val="24"/>
                <w:szCs w:val="24"/>
              </w:rPr>
            </w:pPr>
            <w:r w:rsidRPr="00D25EBE">
              <w:rPr>
                <w:sz w:val="24"/>
                <w:szCs w:val="24"/>
              </w:rPr>
              <w:t xml:space="preserve">Год </w:t>
            </w:r>
          </w:p>
        </w:tc>
        <w:tc>
          <w:tcPr>
            <w:tcW w:w="1104" w:type="dxa"/>
          </w:tcPr>
          <w:p w:rsidR="009F2F05" w:rsidRPr="00D25EBE" w:rsidRDefault="009F2F05" w:rsidP="00FC3FF8">
            <w:pPr>
              <w:jc w:val="both"/>
              <w:rPr>
                <w:sz w:val="24"/>
                <w:szCs w:val="24"/>
              </w:rPr>
            </w:pPr>
            <w:r w:rsidRPr="00D25EBE">
              <w:rPr>
                <w:sz w:val="24"/>
                <w:szCs w:val="24"/>
              </w:rPr>
              <w:t>2008</w:t>
            </w:r>
          </w:p>
        </w:tc>
        <w:tc>
          <w:tcPr>
            <w:tcW w:w="1105" w:type="dxa"/>
          </w:tcPr>
          <w:p w:rsidR="009F2F05" w:rsidRPr="00D25EBE" w:rsidRDefault="009F2F05" w:rsidP="00FC3FF8">
            <w:pPr>
              <w:jc w:val="both"/>
              <w:rPr>
                <w:sz w:val="24"/>
                <w:szCs w:val="24"/>
              </w:rPr>
            </w:pPr>
            <w:r w:rsidRPr="00D25EBE">
              <w:rPr>
                <w:sz w:val="24"/>
                <w:szCs w:val="24"/>
              </w:rPr>
              <w:t>2009</w:t>
            </w:r>
          </w:p>
        </w:tc>
        <w:tc>
          <w:tcPr>
            <w:tcW w:w="1105" w:type="dxa"/>
          </w:tcPr>
          <w:p w:rsidR="009F2F05" w:rsidRPr="00D25EBE" w:rsidRDefault="009F2F05" w:rsidP="00FC3FF8">
            <w:pPr>
              <w:jc w:val="both"/>
              <w:rPr>
                <w:sz w:val="24"/>
                <w:szCs w:val="24"/>
              </w:rPr>
            </w:pPr>
            <w:r w:rsidRPr="00D25EBE">
              <w:rPr>
                <w:sz w:val="24"/>
                <w:szCs w:val="24"/>
              </w:rPr>
              <w:t>2010</w:t>
            </w:r>
          </w:p>
        </w:tc>
        <w:tc>
          <w:tcPr>
            <w:tcW w:w="1104" w:type="dxa"/>
          </w:tcPr>
          <w:p w:rsidR="009F2F05" w:rsidRPr="00D25EBE" w:rsidRDefault="009F2F05" w:rsidP="00FC3FF8">
            <w:pPr>
              <w:jc w:val="both"/>
              <w:rPr>
                <w:sz w:val="24"/>
                <w:szCs w:val="24"/>
              </w:rPr>
            </w:pPr>
            <w:r w:rsidRPr="00D25EBE">
              <w:rPr>
                <w:sz w:val="24"/>
                <w:szCs w:val="24"/>
              </w:rPr>
              <w:t>2011</w:t>
            </w:r>
          </w:p>
        </w:tc>
        <w:tc>
          <w:tcPr>
            <w:tcW w:w="1105" w:type="dxa"/>
          </w:tcPr>
          <w:p w:rsidR="009F2F05" w:rsidRPr="00D25EBE" w:rsidRDefault="009F2F05" w:rsidP="00FC3FF8">
            <w:pPr>
              <w:jc w:val="both"/>
              <w:rPr>
                <w:sz w:val="24"/>
                <w:szCs w:val="24"/>
              </w:rPr>
            </w:pPr>
            <w:r w:rsidRPr="00D25EBE">
              <w:rPr>
                <w:sz w:val="24"/>
                <w:szCs w:val="24"/>
              </w:rPr>
              <w:t>2012</w:t>
            </w:r>
          </w:p>
        </w:tc>
        <w:tc>
          <w:tcPr>
            <w:tcW w:w="1105" w:type="dxa"/>
          </w:tcPr>
          <w:p w:rsidR="009F2F05" w:rsidRPr="00D25EBE" w:rsidRDefault="009F2F05" w:rsidP="00FC3FF8">
            <w:pPr>
              <w:jc w:val="both"/>
              <w:rPr>
                <w:sz w:val="24"/>
                <w:szCs w:val="24"/>
              </w:rPr>
            </w:pPr>
            <w:r w:rsidRPr="00D25EBE">
              <w:rPr>
                <w:sz w:val="24"/>
                <w:szCs w:val="24"/>
              </w:rPr>
              <w:t>2013</w:t>
            </w:r>
          </w:p>
        </w:tc>
      </w:tr>
      <w:tr w:rsidR="009F2F05" w:rsidRPr="00D25EBE" w:rsidTr="00FC3FF8">
        <w:tc>
          <w:tcPr>
            <w:tcW w:w="2943" w:type="dxa"/>
          </w:tcPr>
          <w:p w:rsidR="009F2F05" w:rsidRPr="00D25EBE" w:rsidRDefault="009F2F05" w:rsidP="00FC3FF8">
            <w:pPr>
              <w:jc w:val="both"/>
              <w:rPr>
                <w:sz w:val="24"/>
                <w:szCs w:val="24"/>
              </w:rPr>
            </w:pPr>
            <w:r w:rsidRPr="00D25EBE">
              <w:rPr>
                <w:sz w:val="24"/>
                <w:szCs w:val="24"/>
              </w:rPr>
              <w:t>Численность населения</w:t>
            </w:r>
          </w:p>
        </w:tc>
        <w:tc>
          <w:tcPr>
            <w:tcW w:w="1104" w:type="dxa"/>
          </w:tcPr>
          <w:p w:rsidR="009F2F05" w:rsidRPr="00D25EBE" w:rsidRDefault="009F2F05" w:rsidP="00FC3FF8">
            <w:pPr>
              <w:jc w:val="both"/>
              <w:rPr>
                <w:sz w:val="24"/>
                <w:szCs w:val="24"/>
              </w:rPr>
            </w:pPr>
            <w:r w:rsidRPr="00D25EBE">
              <w:rPr>
                <w:sz w:val="24"/>
                <w:szCs w:val="24"/>
              </w:rPr>
              <w:t>52 610</w:t>
            </w:r>
          </w:p>
        </w:tc>
        <w:tc>
          <w:tcPr>
            <w:tcW w:w="1105" w:type="dxa"/>
          </w:tcPr>
          <w:p w:rsidR="009F2F05" w:rsidRPr="00D25EBE" w:rsidRDefault="009F2F05" w:rsidP="00FC3FF8">
            <w:pPr>
              <w:jc w:val="both"/>
              <w:rPr>
                <w:sz w:val="24"/>
                <w:szCs w:val="24"/>
              </w:rPr>
            </w:pPr>
            <w:r w:rsidRPr="00D25EBE">
              <w:rPr>
                <w:sz w:val="24"/>
                <w:szCs w:val="24"/>
              </w:rPr>
              <w:t>53005</w:t>
            </w:r>
          </w:p>
        </w:tc>
        <w:tc>
          <w:tcPr>
            <w:tcW w:w="1105" w:type="dxa"/>
          </w:tcPr>
          <w:p w:rsidR="009F2F05" w:rsidRPr="00D25EBE" w:rsidRDefault="009F2F05" w:rsidP="00FC3FF8">
            <w:pPr>
              <w:jc w:val="both"/>
              <w:rPr>
                <w:sz w:val="24"/>
                <w:szCs w:val="24"/>
              </w:rPr>
            </w:pPr>
            <w:r w:rsidRPr="00D25EBE">
              <w:rPr>
                <w:sz w:val="24"/>
                <w:szCs w:val="24"/>
              </w:rPr>
              <w:t>53234</w:t>
            </w:r>
          </w:p>
        </w:tc>
        <w:tc>
          <w:tcPr>
            <w:tcW w:w="1104" w:type="dxa"/>
          </w:tcPr>
          <w:p w:rsidR="009F2F05" w:rsidRPr="00D25EBE" w:rsidRDefault="009F2F05" w:rsidP="00FC3FF8">
            <w:pPr>
              <w:jc w:val="both"/>
              <w:rPr>
                <w:sz w:val="24"/>
                <w:szCs w:val="24"/>
              </w:rPr>
            </w:pPr>
            <w:r w:rsidRPr="00D25EBE">
              <w:rPr>
                <w:sz w:val="24"/>
                <w:szCs w:val="24"/>
              </w:rPr>
              <w:t>55461</w:t>
            </w:r>
          </w:p>
        </w:tc>
        <w:tc>
          <w:tcPr>
            <w:tcW w:w="1105" w:type="dxa"/>
          </w:tcPr>
          <w:p w:rsidR="009F2F05" w:rsidRPr="00D25EBE" w:rsidRDefault="009F2F05" w:rsidP="00FC3FF8">
            <w:pPr>
              <w:jc w:val="both"/>
              <w:rPr>
                <w:sz w:val="24"/>
                <w:szCs w:val="24"/>
              </w:rPr>
            </w:pPr>
            <w:r w:rsidRPr="00D25EBE">
              <w:rPr>
                <w:sz w:val="24"/>
                <w:szCs w:val="24"/>
              </w:rPr>
              <w:t>55900*</w:t>
            </w:r>
          </w:p>
        </w:tc>
        <w:tc>
          <w:tcPr>
            <w:tcW w:w="1105" w:type="dxa"/>
          </w:tcPr>
          <w:p w:rsidR="009F2F05" w:rsidRPr="00D25EBE" w:rsidRDefault="009F2F05" w:rsidP="00FC3FF8">
            <w:pPr>
              <w:jc w:val="both"/>
              <w:rPr>
                <w:sz w:val="24"/>
                <w:szCs w:val="24"/>
              </w:rPr>
            </w:pPr>
            <w:r w:rsidRPr="00D25EBE">
              <w:rPr>
                <w:sz w:val="24"/>
                <w:szCs w:val="24"/>
              </w:rPr>
              <w:t>56 365</w:t>
            </w:r>
          </w:p>
        </w:tc>
      </w:tr>
      <w:tr w:rsidR="009F2F05" w:rsidRPr="00D25EBE" w:rsidTr="00FC3FF8">
        <w:tc>
          <w:tcPr>
            <w:tcW w:w="9571" w:type="dxa"/>
            <w:gridSpan w:val="7"/>
          </w:tcPr>
          <w:p w:rsidR="009F2F05" w:rsidRPr="00D25EBE" w:rsidRDefault="009F2F05" w:rsidP="00FC3FF8">
            <w:pPr>
              <w:jc w:val="both"/>
              <w:rPr>
                <w:sz w:val="24"/>
                <w:szCs w:val="24"/>
              </w:rPr>
            </w:pPr>
            <w:r w:rsidRPr="00D25EBE">
              <w:rPr>
                <w:sz w:val="24"/>
                <w:szCs w:val="24"/>
              </w:rPr>
              <w:t>По материалам официальных сайтов</w:t>
            </w:r>
            <w:r w:rsidR="00FC3FF8" w:rsidRPr="00D25EBE">
              <w:rPr>
                <w:sz w:val="24"/>
                <w:szCs w:val="24"/>
              </w:rPr>
              <w:t>; 55461 – по переписи населения 01.10.2010</w:t>
            </w:r>
          </w:p>
        </w:tc>
      </w:tr>
    </w:tbl>
    <w:p w:rsidR="009F2F05" w:rsidRPr="00D25EBE" w:rsidRDefault="009F2F05" w:rsidP="009F2F05">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Прогноз численности населения по Генплану 57000 на 2020 г. </w:t>
      </w:r>
    </w:p>
    <w:p w:rsidR="009F2F05" w:rsidRPr="00D25EBE" w:rsidRDefault="009F2F05" w:rsidP="009F2F05">
      <w:pPr>
        <w:spacing w:line="240" w:lineRule="auto"/>
        <w:jc w:val="both"/>
        <w:rPr>
          <w:rFonts w:ascii="Times New Roman" w:hAnsi="Times New Roman" w:cs="Times New Roman"/>
          <w:sz w:val="24"/>
          <w:szCs w:val="24"/>
        </w:rPr>
      </w:pPr>
    </w:p>
    <w:p w:rsidR="009F2F05" w:rsidRPr="00D25EBE" w:rsidRDefault="009F2F05" w:rsidP="009F2F05">
      <w:pPr>
        <w:spacing w:line="240" w:lineRule="auto"/>
        <w:ind w:firstLine="720"/>
        <w:jc w:val="both"/>
        <w:rPr>
          <w:rFonts w:ascii="Times New Roman" w:hAnsi="Times New Roman" w:cs="Times New Roman"/>
          <w:sz w:val="24"/>
          <w:szCs w:val="24"/>
        </w:rPr>
      </w:pPr>
      <w:r w:rsidRPr="00D25EBE">
        <w:rPr>
          <w:rFonts w:ascii="Times New Roman" w:hAnsi="Times New Roman" w:cs="Times New Roman"/>
          <w:sz w:val="24"/>
          <w:szCs w:val="24"/>
        </w:rPr>
        <w:t>Экспертный прогноз-оценка численности населения  городского округа Фрязино приведена в табл.</w:t>
      </w:r>
      <w:r w:rsidR="00F86090" w:rsidRPr="00D25EBE">
        <w:rPr>
          <w:rFonts w:ascii="Times New Roman" w:hAnsi="Times New Roman" w:cs="Times New Roman"/>
          <w:sz w:val="24"/>
          <w:szCs w:val="24"/>
        </w:rPr>
        <w:t xml:space="preserve"> </w:t>
      </w:r>
      <w:r w:rsidRPr="00D25EBE">
        <w:rPr>
          <w:rFonts w:ascii="Times New Roman" w:hAnsi="Times New Roman" w:cs="Times New Roman"/>
          <w:sz w:val="24"/>
          <w:szCs w:val="24"/>
        </w:rPr>
        <w:t>1.2:</w:t>
      </w:r>
    </w:p>
    <w:tbl>
      <w:tblPr>
        <w:tblStyle w:val="ae"/>
        <w:tblW w:w="0" w:type="auto"/>
        <w:tblLook w:val="04A0" w:firstRow="1" w:lastRow="0" w:firstColumn="1" w:lastColumn="0" w:noHBand="0" w:noVBand="1"/>
      </w:tblPr>
      <w:tblGrid>
        <w:gridCol w:w="2943"/>
        <w:gridCol w:w="946"/>
        <w:gridCol w:w="947"/>
        <w:gridCol w:w="947"/>
        <w:gridCol w:w="947"/>
        <w:gridCol w:w="947"/>
        <w:gridCol w:w="947"/>
        <w:gridCol w:w="947"/>
      </w:tblGrid>
      <w:tr w:rsidR="009F2F05" w:rsidRPr="00D25EBE" w:rsidTr="00FC3FF8">
        <w:tc>
          <w:tcPr>
            <w:tcW w:w="9571" w:type="dxa"/>
            <w:gridSpan w:val="8"/>
          </w:tcPr>
          <w:p w:rsidR="009F2F05" w:rsidRPr="00D25EBE" w:rsidRDefault="00FC712B" w:rsidP="00FC3FF8">
            <w:pPr>
              <w:jc w:val="right"/>
              <w:rPr>
                <w:sz w:val="24"/>
                <w:szCs w:val="24"/>
              </w:rPr>
            </w:pPr>
            <w:r w:rsidRPr="00D25EBE">
              <w:rPr>
                <w:sz w:val="24"/>
                <w:szCs w:val="24"/>
              </w:rPr>
              <w:t xml:space="preserve">Табл. </w:t>
            </w:r>
            <w:r w:rsidR="009F2F05" w:rsidRPr="00D25EBE">
              <w:rPr>
                <w:sz w:val="24"/>
                <w:szCs w:val="24"/>
              </w:rPr>
              <w:t xml:space="preserve">1.2 </w:t>
            </w:r>
          </w:p>
          <w:p w:rsidR="00FC712B" w:rsidRPr="00D25EBE" w:rsidRDefault="009F2F05" w:rsidP="00FC3FF8">
            <w:pPr>
              <w:jc w:val="center"/>
              <w:rPr>
                <w:sz w:val="24"/>
                <w:szCs w:val="24"/>
              </w:rPr>
            </w:pPr>
            <w:r w:rsidRPr="00D25EBE">
              <w:rPr>
                <w:sz w:val="24"/>
                <w:szCs w:val="24"/>
              </w:rPr>
              <w:t xml:space="preserve">Экспертная прогнозная оценка численности населения  городского округа Фрязино, </w:t>
            </w:r>
          </w:p>
          <w:p w:rsidR="009F2F05" w:rsidRPr="00D25EBE" w:rsidRDefault="009F2F05" w:rsidP="00FC3FF8">
            <w:pPr>
              <w:jc w:val="center"/>
              <w:rPr>
                <w:sz w:val="24"/>
                <w:szCs w:val="24"/>
              </w:rPr>
            </w:pPr>
            <w:r w:rsidRPr="00D25EBE">
              <w:rPr>
                <w:sz w:val="24"/>
                <w:szCs w:val="24"/>
              </w:rPr>
              <w:t>тыс.</w:t>
            </w:r>
            <w:r w:rsidR="00FC712B" w:rsidRPr="00D25EBE">
              <w:rPr>
                <w:sz w:val="24"/>
                <w:szCs w:val="24"/>
              </w:rPr>
              <w:t xml:space="preserve"> </w:t>
            </w:r>
            <w:r w:rsidRPr="00D25EBE">
              <w:rPr>
                <w:sz w:val="24"/>
                <w:szCs w:val="24"/>
              </w:rPr>
              <w:t>чел</w:t>
            </w:r>
          </w:p>
        </w:tc>
      </w:tr>
      <w:tr w:rsidR="009F2F05" w:rsidRPr="00D25EBE" w:rsidTr="00FC3FF8">
        <w:tc>
          <w:tcPr>
            <w:tcW w:w="2943" w:type="dxa"/>
          </w:tcPr>
          <w:p w:rsidR="009F2F05" w:rsidRPr="00D25EBE" w:rsidRDefault="009F2F05" w:rsidP="00FC3FF8">
            <w:pPr>
              <w:jc w:val="both"/>
              <w:rPr>
                <w:sz w:val="24"/>
                <w:szCs w:val="24"/>
              </w:rPr>
            </w:pPr>
            <w:r w:rsidRPr="00D25EBE">
              <w:rPr>
                <w:sz w:val="24"/>
                <w:szCs w:val="24"/>
              </w:rPr>
              <w:t xml:space="preserve">Год </w:t>
            </w:r>
          </w:p>
        </w:tc>
        <w:tc>
          <w:tcPr>
            <w:tcW w:w="946" w:type="dxa"/>
          </w:tcPr>
          <w:p w:rsidR="009F2F05" w:rsidRPr="00D25EBE" w:rsidRDefault="009F2F05" w:rsidP="00FC3FF8">
            <w:pPr>
              <w:jc w:val="both"/>
              <w:rPr>
                <w:sz w:val="24"/>
                <w:szCs w:val="24"/>
              </w:rPr>
            </w:pPr>
            <w:r w:rsidRPr="00D25EBE">
              <w:rPr>
                <w:sz w:val="24"/>
                <w:szCs w:val="24"/>
              </w:rPr>
              <w:t>2014</w:t>
            </w:r>
          </w:p>
        </w:tc>
        <w:tc>
          <w:tcPr>
            <w:tcW w:w="947" w:type="dxa"/>
          </w:tcPr>
          <w:p w:rsidR="009F2F05" w:rsidRPr="00D25EBE" w:rsidRDefault="009F2F05" w:rsidP="00FC3FF8">
            <w:pPr>
              <w:jc w:val="both"/>
              <w:rPr>
                <w:sz w:val="24"/>
                <w:szCs w:val="24"/>
              </w:rPr>
            </w:pPr>
            <w:r w:rsidRPr="00D25EBE">
              <w:rPr>
                <w:sz w:val="24"/>
                <w:szCs w:val="24"/>
              </w:rPr>
              <w:t>2015</w:t>
            </w:r>
          </w:p>
        </w:tc>
        <w:tc>
          <w:tcPr>
            <w:tcW w:w="947" w:type="dxa"/>
          </w:tcPr>
          <w:p w:rsidR="009F2F05" w:rsidRPr="00D25EBE" w:rsidRDefault="009F2F05" w:rsidP="00FC3FF8">
            <w:pPr>
              <w:jc w:val="both"/>
              <w:rPr>
                <w:sz w:val="24"/>
                <w:szCs w:val="24"/>
              </w:rPr>
            </w:pPr>
            <w:r w:rsidRPr="00D25EBE">
              <w:rPr>
                <w:sz w:val="24"/>
                <w:szCs w:val="24"/>
              </w:rPr>
              <w:t>2016</w:t>
            </w:r>
          </w:p>
        </w:tc>
        <w:tc>
          <w:tcPr>
            <w:tcW w:w="947" w:type="dxa"/>
          </w:tcPr>
          <w:p w:rsidR="009F2F05" w:rsidRPr="00D25EBE" w:rsidRDefault="009F2F05" w:rsidP="00FC3FF8">
            <w:pPr>
              <w:jc w:val="both"/>
              <w:rPr>
                <w:sz w:val="24"/>
                <w:szCs w:val="24"/>
              </w:rPr>
            </w:pPr>
            <w:r w:rsidRPr="00D25EBE">
              <w:rPr>
                <w:sz w:val="24"/>
                <w:szCs w:val="24"/>
              </w:rPr>
              <w:t>2017</w:t>
            </w:r>
          </w:p>
        </w:tc>
        <w:tc>
          <w:tcPr>
            <w:tcW w:w="947" w:type="dxa"/>
          </w:tcPr>
          <w:p w:rsidR="009F2F05" w:rsidRPr="00D25EBE" w:rsidRDefault="009F2F05" w:rsidP="00FC3FF8">
            <w:pPr>
              <w:jc w:val="both"/>
              <w:rPr>
                <w:sz w:val="24"/>
                <w:szCs w:val="24"/>
              </w:rPr>
            </w:pPr>
            <w:r w:rsidRPr="00D25EBE">
              <w:rPr>
                <w:sz w:val="24"/>
                <w:szCs w:val="24"/>
              </w:rPr>
              <w:t>2018</w:t>
            </w:r>
          </w:p>
        </w:tc>
        <w:tc>
          <w:tcPr>
            <w:tcW w:w="947" w:type="dxa"/>
          </w:tcPr>
          <w:p w:rsidR="009F2F05" w:rsidRPr="00D25EBE" w:rsidRDefault="009F2F05" w:rsidP="00FC3FF8">
            <w:pPr>
              <w:jc w:val="both"/>
              <w:rPr>
                <w:sz w:val="24"/>
                <w:szCs w:val="24"/>
              </w:rPr>
            </w:pPr>
            <w:r w:rsidRPr="00D25EBE">
              <w:rPr>
                <w:sz w:val="24"/>
                <w:szCs w:val="24"/>
              </w:rPr>
              <w:t>2019</w:t>
            </w:r>
          </w:p>
        </w:tc>
        <w:tc>
          <w:tcPr>
            <w:tcW w:w="947" w:type="dxa"/>
          </w:tcPr>
          <w:p w:rsidR="009F2F05" w:rsidRPr="00D25EBE" w:rsidRDefault="009F2F05" w:rsidP="00FC3FF8">
            <w:pPr>
              <w:jc w:val="both"/>
              <w:rPr>
                <w:sz w:val="24"/>
                <w:szCs w:val="24"/>
              </w:rPr>
            </w:pPr>
            <w:r w:rsidRPr="00D25EBE">
              <w:rPr>
                <w:sz w:val="24"/>
                <w:szCs w:val="24"/>
              </w:rPr>
              <w:t>2020</w:t>
            </w:r>
          </w:p>
        </w:tc>
      </w:tr>
      <w:tr w:rsidR="009F2F05" w:rsidRPr="00D25EBE" w:rsidTr="00FC3FF8">
        <w:tc>
          <w:tcPr>
            <w:tcW w:w="2943" w:type="dxa"/>
          </w:tcPr>
          <w:p w:rsidR="009F2F05" w:rsidRPr="00D25EBE" w:rsidRDefault="009F2F05" w:rsidP="00FC3FF8">
            <w:pPr>
              <w:jc w:val="both"/>
              <w:rPr>
                <w:sz w:val="24"/>
                <w:szCs w:val="24"/>
              </w:rPr>
            </w:pPr>
            <w:r w:rsidRPr="00D25EBE">
              <w:rPr>
                <w:sz w:val="24"/>
                <w:szCs w:val="24"/>
              </w:rPr>
              <w:t>Численность населения</w:t>
            </w:r>
          </w:p>
        </w:tc>
        <w:tc>
          <w:tcPr>
            <w:tcW w:w="946" w:type="dxa"/>
          </w:tcPr>
          <w:p w:rsidR="009F2F05" w:rsidRPr="00D25EBE" w:rsidRDefault="009F2F05" w:rsidP="00FC3FF8">
            <w:pPr>
              <w:jc w:val="both"/>
              <w:rPr>
                <w:sz w:val="24"/>
                <w:szCs w:val="24"/>
              </w:rPr>
            </w:pPr>
            <w:r w:rsidRPr="00D25EBE">
              <w:rPr>
                <w:sz w:val="24"/>
                <w:szCs w:val="24"/>
              </w:rPr>
              <w:t>57</w:t>
            </w:r>
            <w:r w:rsidR="00FC712B" w:rsidRPr="00D25EBE">
              <w:rPr>
                <w:sz w:val="24"/>
                <w:szCs w:val="24"/>
              </w:rPr>
              <w:t>,0</w:t>
            </w:r>
          </w:p>
        </w:tc>
        <w:tc>
          <w:tcPr>
            <w:tcW w:w="947" w:type="dxa"/>
          </w:tcPr>
          <w:p w:rsidR="009F2F05" w:rsidRPr="00D25EBE" w:rsidRDefault="009F2F05" w:rsidP="00FC3FF8">
            <w:pPr>
              <w:jc w:val="both"/>
              <w:rPr>
                <w:sz w:val="24"/>
                <w:szCs w:val="24"/>
              </w:rPr>
            </w:pPr>
            <w:r w:rsidRPr="00D25EBE">
              <w:rPr>
                <w:sz w:val="24"/>
                <w:szCs w:val="24"/>
              </w:rPr>
              <w:t>57,5</w:t>
            </w:r>
          </w:p>
        </w:tc>
        <w:tc>
          <w:tcPr>
            <w:tcW w:w="947" w:type="dxa"/>
          </w:tcPr>
          <w:p w:rsidR="009F2F05" w:rsidRPr="00D25EBE" w:rsidRDefault="009F2F05" w:rsidP="00FC3FF8">
            <w:pPr>
              <w:jc w:val="both"/>
              <w:rPr>
                <w:sz w:val="24"/>
                <w:szCs w:val="24"/>
              </w:rPr>
            </w:pPr>
            <w:r w:rsidRPr="00D25EBE">
              <w:rPr>
                <w:sz w:val="24"/>
                <w:szCs w:val="24"/>
              </w:rPr>
              <w:t>58</w:t>
            </w:r>
            <w:r w:rsidR="00FC712B" w:rsidRPr="00D25EBE">
              <w:rPr>
                <w:sz w:val="24"/>
                <w:szCs w:val="24"/>
              </w:rPr>
              <w:t>,0</w:t>
            </w:r>
          </w:p>
        </w:tc>
        <w:tc>
          <w:tcPr>
            <w:tcW w:w="947" w:type="dxa"/>
          </w:tcPr>
          <w:p w:rsidR="009F2F05" w:rsidRPr="00D25EBE" w:rsidRDefault="009F2F05" w:rsidP="00FC3FF8">
            <w:pPr>
              <w:jc w:val="both"/>
              <w:rPr>
                <w:sz w:val="24"/>
                <w:szCs w:val="24"/>
              </w:rPr>
            </w:pPr>
            <w:r w:rsidRPr="00D25EBE">
              <w:rPr>
                <w:sz w:val="24"/>
                <w:szCs w:val="24"/>
              </w:rPr>
              <w:t>58,5</w:t>
            </w:r>
          </w:p>
        </w:tc>
        <w:tc>
          <w:tcPr>
            <w:tcW w:w="947" w:type="dxa"/>
          </w:tcPr>
          <w:p w:rsidR="009F2F05" w:rsidRPr="00D25EBE" w:rsidRDefault="009F2F05" w:rsidP="00FC3FF8">
            <w:pPr>
              <w:jc w:val="both"/>
              <w:rPr>
                <w:sz w:val="24"/>
                <w:szCs w:val="24"/>
              </w:rPr>
            </w:pPr>
            <w:r w:rsidRPr="00D25EBE">
              <w:rPr>
                <w:sz w:val="24"/>
                <w:szCs w:val="24"/>
              </w:rPr>
              <w:t>59</w:t>
            </w:r>
          </w:p>
        </w:tc>
        <w:tc>
          <w:tcPr>
            <w:tcW w:w="947" w:type="dxa"/>
          </w:tcPr>
          <w:p w:rsidR="009F2F05" w:rsidRPr="00D25EBE" w:rsidRDefault="009F2F05" w:rsidP="00FC3FF8">
            <w:pPr>
              <w:jc w:val="both"/>
              <w:rPr>
                <w:sz w:val="24"/>
                <w:szCs w:val="24"/>
              </w:rPr>
            </w:pPr>
            <w:r w:rsidRPr="00D25EBE">
              <w:rPr>
                <w:sz w:val="24"/>
                <w:szCs w:val="24"/>
              </w:rPr>
              <w:t>59,5</w:t>
            </w:r>
          </w:p>
        </w:tc>
        <w:tc>
          <w:tcPr>
            <w:tcW w:w="947" w:type="dxa"/>
          </w:tcPr>
          <w:p w:rsidR="009F2F05" w:rsidRPr="00D25EBE" w:rsidRDefault="009F2F05" w:rsidP="00FC712B">
            <w:pPr>
              <w:jc w:val="both"/>
              <w:rPr>
                <w:sz w:val="24"/>
                <w:szCs w:val="24"/>
              </w:rPr>
            </w:pPr>
            <w:r w:rsidRPr="00D25EBE">
              <w:rPr>
                <w:sz w:val="24"/>
                <w:szCs w:val="24"/>
              </w:rPr>
              <w:t>60</w:t>
            </w:r>
            <w:r w:rsidR="00FC712B" w:rsidRPr="00D25EBE">
              <w:rPr>
                <w:sz w:val="24"/>
                <w:szCs w:val="24"/>
              </w:rPr>
              <w:t>,0</w:t>
            </w:r>
          </w:p>
        </w:tc>
      </w:tr>
      <w:tr w:rsidR="00FC712B" w:rsidRPr="00D25EBE" w:rsidTr="00FC3FF8">
        <w:tc>
          <w:tcPr>
            <w:tcW w:w="2943" w:type="dxa"/>
          </w:tcPr>
          <w:p w:rsidR="00FC712B" w:rsidRPr="00D25EBE" w:rsidRDefault="00FC712B" w:rsidP="00FC3FF8">
            <w:pPr>
              <w:jc w:val="both"/>
              <w:rPr>
                <w:sz w:val="24"/>
                <w:szCs w:val="24"/>
              </w:rPr>
            </w:pPr>
            <w:r w:rsidRPr="00D25EBE">
              <w:rPr>
                <w:sz w:val="24"/>
                <w:szCs w:val="24"/>
              </w:rPr>
              <w:t xml:space="preserve">Год </w:t>
            </w:r>
          </w:p>
        </w:tc>
        <w:tc>
          <w:tcPr>
            <w:tcW w:w="946" w:type="dxa"/>
          </w:tcPr>
          <w:p w:rsidR="00FC712B" w:rsidRPr="00D25EBE" w:rsidRDefault="00FC712B" w:rsidP="004B35D4">
            <w:pPr>
              <w:jc w:val="both"/>
              <w:rPr>
                <w:sz w:val="24"/>
                <w:szCs w:val="24"/>
              </w:rPr>
            </w:pPr>
            <w:r w:rsidRPr="00D25EBE">
              <w:rPr>
                <w:sz w:val="24"/>
                <w:szCs w:val="24"/>
              </w:rPr>
              <w:t>2021</w:t>
            </w:r>
          </w:p>
        </w:tc>
        <w:tc>
          <w:tcPr>
            <w:tcW w:w="947" w:type="dxa"/>
          </w:tcPr>
          <w:p w:rsidR="00FC712B" w:rsidRPr="00D25EBE" w:rsidRDefault="00FC712B" w:rsidP="004B35D4">
            <w:pPr>
              <w:jc w:val="both"/>
              <w:rPr>
                <w:sz w:val="24"/>
                <w:szCs w:val="24"/>
              </w:rPr>
            </w:pPr>
            <w:r w:rsidRPr="00D25EBE">
              <w:rPr>
                <w:sz w:val="24"/>
                <w:szCs w:val="24"/>
              </w:rPr>
              <w:t>2022</w:t>
            </w:r>
          </w:p>
        </w:tc>
        <w:tc>
          <w:tcPr>
            <w:tcW w:w="947" w:type="dxa"/>
          </w:tcPr>
          <w:p w:rsidR="00FC712B" w:rsidRPr="00D25EBE" w:rsidRDefault="00FC712B" w:rsidP="004B35D4">
            <w:pPr>
              <w:jc w:val="both"/>
              <w:rPr>
                <w:sz w:val="24"/>
                <w:szCs w:val="24"/>
              </w:rPr>
            </w:pPr>
            <w:r w:rsidRPr="00D25EBE">
              <w:rPr>
                <w:sz w:val="24"/>
                <w:szCs w:val="24"/>
              </w:rPr>
              <w:t>2023</w:t>
            </w:r>
          </w:p>
        </w:tc>
        <w:tc>
          <w:tcPr>
            <w:tcW w:w="947" w:type="dxa"/>
          </w:tcPr>
          <w:p w:rsidR="00FC712B" w:rsidRPr="00D25EBE" w:rsidRDefault="00FC712B" w:rsidP="00FC712B">
            <w:pPr>
              <w:jc w:val="both"/>
              <w:rPr>
                <w:sz w:val="24"/>
                <w:szCs w:val="24"/>
              </w:rPr>
            </w:pPr>
            <w:r w:rsidRPr="00D25EBE">
              <w:rPr>
                <w:sz w:val="24"/>
                <w:szCs w:val="24"/>
              </w:rPr>
              <w:t>2024</w:t>
            </w:r>
          </w:p>
        </w:tc>
        <w:tc>
          <w:tcPr>
            <w:tcW w:w="947" w:type="dxa"/>
          </w:tcPr>
          <w:p w:rsidR="00FC712B" w:rsidRPr="00D25EBE" w:rsidRDefault="00FC712B" w:rsidP="00FC712B">
            <w:pPr>
              <w:jc w:val="both"/>
              <w:rPr>
                <w:sz w:val="24"/>
                <w:szCs w:val="24"/>
              </w:rPr>
            </w:pPr>
            <w:r w:rsidRPr="00D25EBE">
              <w:rPr>
                <w:sz w:val="24"/>
                <w:szCs w:val="24"/>
              </w:rPr>
              <w:t>2025</w:t>
            </w:r>
          </w:p>
        </w:tc>
        <w:tc>
          <w:tcPr>
            <w:tcW w:w="947" w:type="dxa"/>
          </w:tcPr>
          <w:p w:rsidR="00FC712B" w:rsidRPr="00D25EBE" w:rsidRDefault="00FC712B" w:rsidP="00FC712B">
            <w:pPr>
              <w:jc w:val="both"/>
              <w:rPr>
                <w:sz w:val="24"/>
                <w:szCs w:val="24"/>
              </w:rPr>
            </w:pPr>
            <w:r w:rsidRPr="00D25EBE">
              <w:rPr>
                <w:sz w:val="24"/>
                <w:szCs w:val="24"/>
              </w:rPr>
              <w:t>2026</w:t>
            </w:r>
          </w:p>
        </w:tc>
        <w:tc>
          <w:tcPr>
            <w:tcW w:w="947" w:type="dxa"/>
          </w:tcPr>
          <w:p w:rsidR="00FC712B" w:rsidRPr="00D25EBE" w:rsidRDefault="00FC712B" w:rsidP="00FC712B">
            <w:pPr>
              <w:jc w:val="both"/>
              <w:rPr>
                <w:sz w:val="24"/>
                <w:szCs w:val="24"/>
              </w:rPr>
            </w:pPr>
            <w:r w:rsidRPr="00D25EBE">
              <w:rPr>
                <w:sz w:val="24"/>
                <w:szCs w:val="24"/>
              </w:rPr>
              <w:t>2027</w:t>
            </w:r>
          </w:p>
        </w:tc>
      </w:tr>
      <w:tr w:rsidR="00FC712B" w:rsidRPr="00D25EBE" w:rsidTr="00FC3FF8">
        <w:tc>
          <w:tcPr>
            <w:tcW w:w="2943" w:type="dxa"/>
          </w:tcPr>
          <w:p w:rsidR="00FC712B" w:rsidRPr="00D25EBE" w:rsidRDefault="00FC712B" w:rsidP="00FC3FF8">
            <w:pPr>
              <w:jc w:val="both"/>
              <w:rPr>
                <w:sz w:val="24"/>
                <w:szCs w:val="24"/>
              </w:rPr>
            </w:pPr>
            <w:r w:rsidRPr="00D25EBE">
              <w:rPr>
                <w:sz w:val="24"/>
                <w:szCs w:val="24"/>
              </w:rPr>
              <w:t>Численность населения</w:t>
            </w:r>
          </w:p>
        </w:tc>
        <w:tc>
          <w:tcPr>
            <w:tcW w:w="946" w:type="dxa"/>
          </w:tcPr>
          <w:p w:rsidR="00FC712B" w:rsidRPr="00D25EBE" w:rsidRDefault="00FC712B" w:rsidP="00FC712B">
            <w:pPr>
              <w:jc w:val="both"/>
              <w:rPr>
                <w:sz w:val="24"/>
                <w:szCs w:val="24"/>
              </w:rPr>
            </w:pPr>
            <w:r w:rsidRPr="00D25EBE">
              <w:rPr>
                <w:sz w:val="24"/>
                <w:szCs w:val="24"/>
              </w:rPr>
              <w:t>60,5</w:t>
            </w:r>
          </w:p>
        </w:tc>
        <w:tc>
          <w:tcPr>
            <w:tcW w:w="947" w:type="dxa"/>
          </w:tcPr>
          <w:p w:rsidR="00FC712B" w:rsidRPr="00D25EBE" w:rsidRDefault="00FC712B" w:rsidP="00FC3FF8">
            <w:pPr>
              <w:jc w:val="both"/>
              <w:rPr>
                <w:sz w:val="24"/>
                <w:szCs w:val="24"/>
              </w:rPr>
            </w:pPr>
            <w:r w:rsidRPr="00D25EBE">
              <w:rPr>
                <w:sz w:val="24"/>
                <w:szCs w:val="24"/>
              </w:rPr>
              <w:t>61,0</w:t>
            </w:r>
          </w:p>
        </w:tc>
        <w:tc>
          <w:tcPr>
            <w:tcW w:w="947" w:type="dxa"/>
          </w:tcPr>
          <w:p w:rsidR="00FC712B" w:rsidRPr="00D25EBE" w:rsidRDefault="00FC712B" w:rsidP="00FC3FF8">
            <w:pPr>
              <w:jc w:val="both"/>
              <w:rPr>
                <w:sz w:val="24"/>
                <w:szCs w:val="24"/>
              </w:rPr>
            </w:pPr>
            <w:r w:rsidRPr="00D25EBE">
              <w:rPr>
                <w:sz w:val="24"/>
                <w:szCs w:val="24"/>
              </w:rPr>
              <w:t>61,5</w:t>
            </w:r>
          </w:p>
        </w:tc>
        <w:tc>
          <w:tcPr>
            <w:tcW w:w="947" w:type="dxa"/>
          </w:tcPr>
          <w:p w:rsidR="00FC712B" w:rsidRPr="00D25EBE" w:rsidRDefault="00FC712B" w:rsidP="00FC3FF8">
            <w:pPr>
              <w:jc w:val="both"/>
              <w:rPr>
                <w:sz w:val="24"/>
                <w:szCs w:val="24"/>
              </w:rPr>
            </w:pPr>
            <w:r w:rsidRPr="00D25EBE">
              <w:rPr>
                <w:sz w:val="24"/>
                <w:szCs w:val="24"/>
              </w:rPr>
              <w:t>62,0</w:t>
            </w:r>
          </w:p>
        </w:tc>
        <w:tc>
          <w:tcPr>
            <w:tcW w:w="947" w:type="dxa"/>
          </w:tcPr>
          <w:p w:rsidR="00FC712B" w:rsidRPr="00D25EBE" w:rsidRDefault="00FC712B" w:rsidP="00FC3FF8">
            <w:pPr>
              <w:jc w:val="both"/>
              <w:rPr>
                <w:sz w:val="24"/>
                <w:szCs w:val="24"/>
              </w:rPr>
            </w:pPr>
            <w:r w:rsidRPr="00D25EBE">
              <w:rPr>
                <w:sz w:val="24"/>
                <w:szCs w:val="24"/>
              </w:rPr>
              <w:t>62,5</w:t>
            </w:r>
          </w:p>
        </w:tc>
        <w:tc>
          <w:tcPr>
            <w:tcW w:w="947" w:type="dxa"/>
          </w:tcPr>
          <w:p w:rsidR="00FC712B" w:rsidRPr="00D25EBE" w:rsidRDefault="00FC712B" w:rsidP="00FC3FF8">
            <w:pPr>
              <w:jc w:val="both"/>
              <w:rPr>
                <w:sz w:val="24"/>
                <w:szCs w:val="24"/>
              </w:rPr>
            </w:pPr>
            <w:r w:rsidRPr="00D25EBE">
              <w:rPr>
                <w:sz w:val="24"/>
                <w:szCs w:val="24"/>
              </w:rPr>
              <w:t>63,0</w:t>
            </w:r>
          </w:p>
        </w:tc>
        <w:tc>
          <w:tcPr>
            <w:tcW w:w="947" w:type="dxa"/>
          </w:tcPr>
          <w:p w:rsidR="00FC712B" w:rsidRPr="00D25EBE" w:rsidRDefault="00FC712B" w:rsidP="00FC3FF8">
            <w:pPr>
              <w:jc w:val="both"/>
              <w:rPr>
                <w:sz w:val="24"/>
                <w:szCs w:val="24"/>
              </w:rPr>
            </w:pPr>
            <w:r w:rsidRPr="00D25EBE">
              <w:rPr>
                <w:sz w:val="24"/>
                <w:szCs w:val="24"/>
              </w:rPr>
              <w:t>63,5</w:t>
            </w:r>
          </w:p>
        </w:tc>
      </w:tr>
      <w:tr w:rsidR="00FC712B" w:rsidRPr="00D25EBE" w:rsidTr="00FC3FF8">
        <w:tc>
          <w:tcPr>
            <w:tcW w:w="9571" w:type="dxa"/>
            <w:gridSpan w:val="8"/>
          </w:tcPr>
          <w:p w:rsidR="00FC712B" w:rsidRPr="00D25EBE" w:rsidRDefault="00FC712B" w:rsidP="00FC3FF8">
            <w:pPr>
              <w:jc w:val="both"/>
              <w:rPr>
                <w:sz w:val="24"/>
                <w:szCs w:val="24"/>
              </w:rPr>
            </w:pPr>
            <w:r w:rsidRPr="00D25EBE">
              <w:rPr>
                <w:sz w:val="24"/>
                <w:szCs w:val="24"/>
              </w:rPr>
              <w:t>Экспертная оценка</w:t>
            </w:r>
          </w:p>
        </w:tc>
      </w:tr>
    </w:tbl>
    <w:p w:rsidR="009F2F05" w:rsidRPr="00D25EBE" w:rsidRDefault="009F2F05" w:rsidP="0078583F">
      <w:pPr>
        <w:ind w:firstLine="225"/>
        <w:jc w:val="both"/>
        <w:rPr>
          <w:rFonts w:ascii="Times New Roman" w:eastAsia="Times New Roman" w:hAnsi="Times New Roman" w:cs="Times New Roman"/>
          <w:i/>
          <w:color w:val="444444"/>
          <w:sz w:val="24"/>
          <w:szCs w:val="24"/>
          <w:lang w:eastAsia="ru-RU"/>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223"/>
        <w:gridCol w:w="1351"/>
        <w:gridCol w:w="1181"/>
        <w:gridCol w:w="2391"/>
        <w:gridCol w:w="2329"/>
      </w:tblGrid>
      <w:tr w:rsidR="001F77A4" w:rsidRPr="00D25EBE" w:rsidTr="001F77A4">
        <w:trPr>
          <w:tblCellSpacing w:w="15" w:type="dxa"/>
        </w:trPr>
        <w:tc>
          <w:tcPr>
            <w:tcW w:w="0" w:type="auto"/>
            <w:gridSpan w:val="5"/>
            <w:tcBorders>
              <w:top w:val="outset" w:sz="6" w:space="0" w:color="auto"/>
              <w:bottom w:val="outset" w:sz="6" w:space="0" w:color="auto"/>
            </w:tcBorders>
          </w:tcPr>
          <w:p w:rsidR="00FC3FF8" w:rsidRPr="00D25EBE" w:rsidRDefault="001F77A4" w:rsidP="00FC3FF8">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Табл</w:t>
            </w:r>
            <w:r w:rsidR="00FC712B" w:rsidRPr="00D25EBE">
              <w:rPr>
                <w:rFonts w:ascii="Times New Roman" w:hAnsi="Times New Roman" w:cs="Times New Roman"/>
                <w:sz w:val="24"/>
                <w:szCs w:val="24"/>
              </w:rPr>
              <w:t>.</w:t>
            </w:r>
            <w:r w:rsidRPr="00D25EBE">
              <w:rPr>
                <w:rFonts w:ascii="Times New Roman" w:hAnsi="Times New Roman" w:cs="Times New Roman"/>
                <w:sz w:val="24"/>
                <w:szCs w:val="24"/>
              </w:rPr>
              <w:t xml:space="preserve"> 1.</w:t>
            </w:r>
            <w:r w:rsidR="00FC712B" w:rsidRPr="00D25EBE">
              <w:rPr>
                <w:rFonts w:ascii="Times New Roman" w:hAnsi="Times New Roman" w:cs="Times New Roman"/>
                <w:sz w:val="24"/>
                <w:szCs w:val="24"/>
              </w:rPr>
              <w:t>3</w:t>
            </w:r>
          </w:p>
          <w:p w:rsidR="001F77A4" w:rsidRPr="00D25EBE" w:rsidRDefault="001F77A4" w:rsidP="00FC3FF8">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Общая характеристика </w:t>
            </w:r>
            <w:proofErr w:type="spellStart"/>
            <w:r w:rsidRPr="00D25EBE">
              <w:rPr>
                <w:rFonts w:ascii="Times New Roman" w:hAnsi="Times New Roman" w:cs="Times New Roman"/>
                <w:sz w:val="24"/>
                <w:szCs w:val="24"/>
              </w:rPr>
              <w:t>теплопотребителей</w:t>
            </w:r>
            <w:proofErr w:type="spellEnd"/>
            <w:r w:rsidRPr="00D25EBE">
              <w:rPr>
                <w:rFonts w:ascii="Times New Roman" w:hAnsi="Times New Roman" w:cs="Times New Roman"/>
                <w:sz w:val="24"/>
                <w:szCs w:val="24"/>
              </w:rPr>
              <w:t xml:space="preserve"> г.</w:t>
            </w:r>
            <w:r w:rsidR="00FC712B" w:rsidRPr="00D25EBE">
              <w:rPr>
                <w:rFonts w:ascii="Times New Roman" w:hAnsi="Times New Roman" w:cs="Times New Roman"/>
                <w:sz w:val="24"/>
                <w:szCs w:val="24"/>
              </w:rPr>
              <w:t xml:space="preserve"> </w:t>
            </w:r>
            <w:r w:rsidRPr="00D25EBE">
              <w:rPr>
                <w:rFonts w:ascii="Times New Roman" w:hAnsi="Times New Roman" w:cs="Times New Roman"/>
                <w:sz w:val="24"/>
                <w:szCs w:val="24"/>
              </w:rPr>
              <w:t>Фрязино</w:t>
            </w:r>
          </w:p>
        </w:tc>
      </w:tr>
      <w:tr w:rsidR="001F77A4" w:rsidRPr="00D25EBE" w:rsidTr="001F77A4">
        <w:trPr>
          <w:tblCellSpacing w:w="15" w:type="dxa"/>
        </w:trPr>
        <w:tc>
          <w:tcPr>
            <w:tcW w:w="0" w:type="auto"/>
            <w:tcBorders>
              <w:top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iCs/>
                <w:sz w:val="24"/>
                <w:szCs w:val="24"/>
              </w:rPr>
              <w:t>Показатели</w:t>
            </w:r>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iCs/>
                <w:sz w:val="24"/>
                <w:szCs w:val="24"/>
              </w:rPr>
              <w:t>Единицы измерения</w:t>
            </w:r>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iCs/>
                <w:sz w:val="24"/>
                <w:szCs w:val="24"/>
              </w:rPr>
              <w:t>Базовые значения</w:t>
            </w:r>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iCs/>
                <w:sz w:val="24"/>
                <w:szCs w:val="24"/>
              </w:rPr>
              <w:t>Значения на первый этап расчетного срока генерального плана</w:t>
            </w:r>
          </w:p>
        </w:tc>
        <w:tc>
          <w:tcPr>
            <w:tcW w:w="0" w:type="auto"/>
            <w:tcBorders>
              <w:top w:val="outset" w:sz="6" w:space="0" w:color="auto"/>
              <w:left w:val="outset" w:sz="6" w:space="0" w:color="auto"/>
              <w:bottom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iCs/>
                <w:sz w:val="24"/>
                <w:szCs w:val="24"/>
              </w:rPr>
              <w:t xml:space="preserve">Значения на </w:t>
            </w:r>
            <w:proofErr w:type="gramStart"/>
            <w:r w:rsidRPr="00D25EBE">
              <w:rPr>
                <w:rFonts w:ascii="Times New Roman" w:hAnsi="Times New Roman" w:cs="Times New Roman"/>
                <w:bCs/>
                <w:iCs/>
                <w:sz w:val="24"/>
                <w:szCs w:val="24"/>
              </w:rPr>
              <w:t>расчет-</w:t>
            </w:r>
            <w:proofErr w:type="spellStart"/>
            <w:r w:rsidRPr="00D25EBE">
              <w:rPr>
                <w:rFonts w:ascii="Times New Roman" w:hAnsi="Times New Roman" w:cs="Times New Roman"/>
                <w:bCs/>
                <w:iCs/>
                <w:sz w:val="24"/>
                <w:szCs w:val="24"/>
              </w:rPr>
              <w:t>ный</w:t>
            </w:r>
            <w:proofErr w:type="spellEnd"/>
            <w:proofErr w:type="gramEnd"/>
            <w:r w:rsidRPr="00D25EBE">
              <w:rPr>
                <w:rFonts w:ascii="Times New Roman" w:hAnsi="Times New Roman" w:cs="Times New Roman"/>
                <w:bCs/>
                <w:iCs/>
                <w:sz w:val="24"/>
                <w:szCs w:val="24"/>
              </w:rPr>
              <w:t xml:space="preserve"> срок  (2020 г.) генерального плана</w:t>
            </w:r>
          </w:p>
        </w:tc>
      </w:tr>
      <w:tr w:rsidR="001F77A4" w:rsidRPr="00D25EBE" w:rsidTr="001F77A4">
        <w:trPr>
          <w:tblCellSpacing w:w="15" w:type="dxa"/>
        </w:trPr>
        <w:tc>
          <w:tcPr>
            <w:tcW w:w="0" w:type="auto"/>
            <w:tcBorders>
              <w:top w:val="outset" w:sz="6" w:space="0" w:color="auto"/>
              <w:bottom w:val="outset" w:sz="6" w:space="0" w:color="auto"/>
              <w:right w:val="outset" w:sz="6" w:space="0" w:color="auto"/>
            </w:tcBorders>
          </w:tcPr>
          <w:p w:rsidR="001F77A4" w:rsidRPr="00D25EBE" w:rsidRDefault="001F77A4"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жилых усадебных зданий</w:t>
            </w:r>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тыс. м</w:t>
            </w:r>
            <w:proofErr w:type="gramStart"/>
            <w:r w:rsidRPr="00D25EBE">
              <w:rPr>
                <w:rFonts w:ascii="Times New Roman" w:hAnsi="Times New Roman" w:cs="Times New Roman"/>
                <w:sz w:val="24"/>
                <w:szCs w:val="24"/>
                <w:vertAlign w:val="superscript"/>
              </w:rPr>
              <w:t>2</w:t>
            </w:r>
            <w:proofErr w:type="gramEnd"/>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w:t>
            </w:r>
          </w:p>
        </w:tc>
        <w:tc>
          <w:tcPr>
            <w:tcW w:w="0" w:type="auto"/>
            <w:tcBorders>
              <w:top w:val="outset" w:sz="6" w:space="0" w:color="auto"/>
              <w:left w:val="outset" w:sz="6" w:space="0" w:color="auto"/>
              <w:bottom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w:t>
            </w:r>
          </w:p>
        </w:tc>
      </w:tr>
      <w:tr w:rsidR="001F77A4" w:rsidRPr="00D25EBE" w:rsidTr="001F77A4">
        <w:trPr>
          <w:tblCellSpacing w:w="15" w:type="dxa"/>
        </w:trPr>
        <w:tc>
          <w:tcPr>
            <w:tcW w:w="0" w:type="auto"/>
            <w:tcBorders>
              <w:top w:val="outset" w:sz="6" w:space="0" w:color="auto"/>
              <w:bottom w:val="outset" w:sz="6" w:space="0" w:color="auto"/>
              <w:right w:val="outset" w:sz="6" w:space="0" w:color="auto"/>
            </w:tcBorders>
          </w:tcPr>
          <w:p w:rsidR="001F77A4" w:rsidRPr="00D25EBE" w:rsidRDefault="001F77A4"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жилых многоквартирных зданий</w:t>
            </w:r>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тыс. м</w:t>
            </w:r>
            <w:proofErr w:type="gramStart"/>
            <w:r w:rsidRPr="00D25EBE">
              <w:rPr>
                <w:rFonts w:ascii="Times New Roman" w:hAnsi="Times New Roman" w:cs="Times New Roman"/>
                <w:sz w:val="24"/>
                <w:szCs w:val="24"/>
                <w:vertAlign w:val="superscript"/>
              </w:rPr>
              <w:t>2</w:t>
            </w:r>
            <w:proofErr w:type="gramEnd"/>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1200,1</w:t>
            </w:r>
          </w:p>
        </w:tc>
        <w:tc>
          <w:tcPr>
            <w:tcW w:w="0" w:type="auto"/>
            <w:tcBorders>
              <w:top w:val="outset" w:sz="6" w:space="0" w:color="auto"/>
              <w:left w:val="outset" w:sz="6" w:space="0" w:color="auto"/>
              <w:bottom w:val="outset" w:sz="6" w:space="0" w:color="auto"/>
              <w:right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tcPr>
          <w:p w:rsidR="001F77A4" w:rsidRPr="00D25EBE" w:rsidRDefault="001F77A4"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1534</w:t>
            </w:r>
          </w:p>
        </w:tc>
      </w:tr>
      <w:tr w:rsidR="001F77A4" w:rsidRPr="00D25EBE" w:rsidTr="001F77A4">
        <w:trPr>
          <w:tblCellSpacing w:w="15" w:type="dxa"/>
        </w:trPr>
        <w:tc>
          <w:tcPr>
            <w:tcW w:w="0" w:type="auto"/>
            <w:gridSpan w:val="5"/>
            <w:tcBorders>
              <w:top w:val="outset" w:sz="6" w:space="0" w:color="auto"/>
              <w:bottom w:val="outset" w:sz="6" w:space="0" w:color="auto"/>
            </w:tcBorders>
          </w:tcPr>
          <w:p w:rsidR="001F77A4" w:rsidRPr="00D25EBE" w:rsidRDefault="001F77A4"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Генплан г. Фрязино,2009 г.</w:t>
            </w:r>
          </w:p>
        </w:tc>
      </w:tr>
    </w:tbl>
    <w:p w:rsidR="009F2F05" w:rsidRPr="00D25EBE" w:rsidRDefault="009F2F05" w:rsidP="009F2F05">
      <w:pPr>
        <w:spacing w:line="240" w:lineRule="auto"/>
        <w:ind w:firstLine="720"/>
        <w:jc w:val="both"/>
        <w:rPr>
          <w:rFonts w:ascii="Times New Roman" w:eastAsia="Times New Roman" w:hAnsi="Times New Roman" w:cs="Times New Roman"/>
          <w:sz w:val="24"/>
          <w:szCs w:val="24"/>
          <w:lang w:eastAsia="ru-RU"/>
        </w:rPr>
      </w:pPr>
      <w:r w:rsidRPr="00D25EBE">
        <w:rPr>
          <w:rFonts w:ascii="Times New Roman" w:hAnsi="Times New Roman" w:cs="Times New Roman"/>
          <w:sz w:val="24"/>
          <w:szCs w:val="24"/>
        </w:rPr>
        <w:lastRenderedPageBreak/>
        <w:t xml:space="preserve">В соответствии с решением </w:t>
      </w:r>
      <w:r w:rsidRPr="00D25EBE">
        <w:rPr>
          <w:rFonts w:ascii="Times New Roman" w:hAnsi="Times New Roman" w:cs="Times New Roman"/>
          <w:bCs/>
          <w:sz w:val="24"/>
          <w:szCs w:val="24"/>
        </w:rPr>
        <w:t xml:space="preserve">Совета депутатов города Фрязино  от 24.12.2009 № 461 были установлены показатели ввода общей жилой площади до 2012 г., фактическая реализация которых проанализирована в приложении  № 4 к программе комплексного социально-экономического развития г. Фрязино как </w:t>
      </w:r>
      <w:proofErr w:type="spellStart"/>
      <w:r w:rsidRPr="00D25EBE">
        <w:rPr>
          <w:rFonts w:ascii="Times New Roman" w:hAnsi="Times New Roman" w:cs="Times New Roman"/>
          <w:bCs/>
          <w:sz w:val="24"/>
          <w:szCs w:val="24"/>
        </w:rPr>
        <w:t>наукограда</w:t>
      </w:r>
      <w:proofErr w:type="spellEnd"/>
      <w:r w:rsidRPr="00D25EBE">
        <w:rPr>
          <w:rFonts w:ascii="Times New Roman" w:hAnsi="Times New Roman" w:cs="Times New Roman"/>
          <w:bCs/>
          <w:sz w:val="24"/>
          <w:szCs w:val="24"/>
        </w:rPr>
        <w:t xml:space="preserve"> Российской Федерации на 2008-2012 годы (см. табл. 1.</w:t>
      </w:r>
      <w:r w:rsidR="00FC3FF8" w:rsidRPr="00D25EBE">
        <w:rPr>
          <w:rFonts w:ascii="Times New Roman" w:hAnsi="Times New Roman" w:cs="Times New Roman"/>
          <w:bCs/>
          <w:sz w:val="24"/>
          <w:szCs w:val="24"/>
        </w:rPr>
        <w:t>4</w:t>
      </w:r>
      <w:r w:rsidRPr="00D25EBE">
        <w:rPr>
          <w:rFonts w:ascii="Times New Roman" w:hAnsi="Times New Roman" w:cs="Times New Roman"/>
          <w:bCs/>
          <w:sz w:val="24"/>
          <w:szCs w:val="24"/>
        </w:rPr>
        <w:t>).</w:t>
      </w:r>
    </w:p>
    <w:tbl>
      <w:tblPr>
        <w:tblStyle w:val="ae"/>
        <w:tblW w:w="9644" w:type="dxa"/>
        <w:tblInd w:w="-34" w:type="dxa"/>
        <w:tblLayout w:type="fixed"/>
        <w:tblLook w:val="01E0" w:firstRow="1" w:lastRow="1" w:firstColumn="1" w:lastColumn="1" w:noHBand="0" w:noVBand="0"/>
      </w:tblPr>
      <w:tblGrid>
        <w:gridCol w:w="1871"/>
        <w:gridCol w:w="823"/>
        <w:gridCol w:w="802"/>
        <w:gridCol w:w="948"/>
        <w:gridCol w:w="948"/>
        <w:gridCol w:w="949"/>
        <w:gridCol w:w="948"/>
        <w:gridCol w:w="948"/>
        <w:gridCol w:w="1407"/>
      </w:tblGrid>
      <w:tr w:rsidR="009F2F05" w:rsidRPr="00D25EBE" w:rsidTr="00FC3FF8">
        <w:trPr>
          <w:trHeight w:val="581"/>
        </w:trPr>
        <w:tc>
          <w:tcPr>
            <w:tcW w:w="9644" w:type="dxa"/>
            <w:gridSpan w:val="9"/>
            <w:vAlign w:val="center"/>
          </w:tcPr>
          <w:p w:rsidR="009F2F05" w:rsidRPr="00D25EBE" w:rsidRDefault="009F2F05" w:rsidP="00FC3FF8">
            <w:pPr>
              <w:jc w:val="right"/>
              <w:rPr>
                <w:sz w:val="24"/>
                <w:szCs w:val="24"/>
              </w:rPr>
            </w:pPr>
            <w:r w:rsidRPr="00D25EBE">
              <w:rPr>
                <w:sz w:val="24"/>
                <w:szCs w:val="24"/>
              </w:rPr>
              <w:t>Табл. 1.</w:t>
            </w:r>
            <w:r w:rsidR="00FC3FF8" w:rsidRPr="00D25EBE">
              <w:rPr>
                <w:sz w:val="24"/>
                <w:szCs w:val="24"/>
              </w:rPr>
              <w:t>4</w:t>
            </w:r>
          </w:p>
          <w:p w:rsidR="009F2F05" w:rsidRPr="00D25EBE" w:rsidRDefault="009F2F05" w:rsidP="00FC3FF8">
            <w:pPr>
              <w:jc w:val="center"/>
              <w:rPr>
                <w:sz w:val="24"/>
                <w:szCs w:val="24"/>
              </w:rPr>
            </w:pPr>
            <w:r w:rsidRPr="00D25EBE">
              <w:rPr>
                <w:sz w:val="24"/>
                <w:szCs w:val="24"/>
              </w:rPr>
              <w:t>Общая жилая площадь и ввод домов по годам</w:t>
            </w:r>
          </w:p>
        </w:tc>
      </w:tr>
      <w:tr w:rsidR="009F2F05" w:rsidRPr="00D25EBE" w:rsidTr="00FC3FF8">
        <w:trPr>
          <w:trHeight w:val="315"/>
        </w:trPr>
        <w:tc>
          <w:tcPr>
            <w:tcW w:w="1871" w:type="dxa"/>
            <w:vMerge w:val="restart"/>
            <w:vAlign w:val="center"/>
          </w:tcPr>
          <w:p w:rsidR="009F2F05" w:rsidRPr="00D25EBE" w:rsidRDefault="009F2F05" w:rsidP="00FC3FF8">
            <w:pPr>
              <w:jc w:val="center"/>
              <w:rPr>
                <w:sz w:val="24"/>
                <w:szCs w:val="24"/>
              </w:rPr>
            </w:pPr>
            <w:r w:rsidRPr="00D25EBE">
              <w:rPr>
                <w:sz w:val="24"/>
                <w:szCs w:val="24"/>
              </w:rPr>
              <w:t>Показатель</w:t>
            </w:r>
          </w:p>
        </w:tc>
        <w:tc>
          <w:tcPr>
            <w:tcW w:w="823" w:type="dxa"/>
            <w:vMerge w:val="restart"/>
            <w:vAlign w:val="center"/>
          </w:tcPr>
          <w:p w:rsidR="009F2F05" w:rsidRPr="00D25EBE" w:rsidRDefault="009F2F05" w:rsidP="00FC3FF8">
            <w:pPr>
              <w:jc w:val="center"/>
              <w:rPr>
                <w:sz w:val="24"/>
                <w:szCs w:val="24"/>
              </w:rPr>
            </w:pPr>
            <w:r w:rsidRPr="00D25EBE">
              <w:rPr>
                <w:sz w:val="24"/>
                <w:szCs w:val="24"/>
              </w:rPr>
              <w:t>Ед. изм.</w:t>
            </w:r>
          </w:p>
        </w:tc>
        <w:tc>
          <w:tcPr>
            <w:tcW w:w="5543" w:type="dxa"/>
            <w:gridSpan w:val="6"/>
            <w:vAlign w:val="center"/>
          </w:tcPr>
          <w:p w:rsidR="009F2F05" w:rsidRPr="00D25EBE" w:rsidRDefault="009F2F05" w:rsidP="00FC3FF8">
            <w:pPr>
              <w:jc w:val="center"/>
              <w:rPr>
                <w:sz w:val="24"/>
                <w:szCs w:val="24"/>
              </w:rPr>
            </w:pPr>
            <w:r w:rsidRPr="00D25EBE">
              <w:rPr>
                <w:sz w:val="24"/>
                <w:szCs w:val="24"/>
              </w:rPr>
              <w:t>По годам:</w:t>
            </w:r>
          </w:p>
        </w:tc>
        <w:tc>
          <w:tcPr>
            <w:tcW w:w="1407" w:type="dxa"/>
            <w:vMerge w:val="restart"/>
            <w:vAlign w:val="center"/>
          </w:tcPr>
          <w:p w:rsidR="009F2F05" w:rsidRPr="00D25EBE" w:rsidRDefault="009F2F05" w:rsidP="00FC3FF8">
            <w:pPr>
              <w:jc w:val="center"/>
              <w:rPr>
                <w:sz w:val="24"/>
                <w:szCs w:val="24"/>
              </w:rPr>
            </w:pPr>
            <w:r w:rsidRPr="00D25EBE">
              <w:rPr>
                <w:sz w:val="24"/>
                <w:szCs w:val="24"/>
              </w:rPr>
              <w:t>В среднем за год</w:t>
            </w:r>
          </w:p>
        </w:tc>
      </w:tr>
      <w:tr w:rsidR="009F2F05" w:rsidRPr="00D25EBE" w:rsidTr="00FC3FF8">
        <w:trPr>
          <w:trHeight w:val="534"/>
        </w:trPr>
        <w:tc>
          <w:tcPr>
            <w:tcW w:w="1871" w:type="dxa"/>
            <w:vMerge/>
            <w:vAlign w:val="center"/>
          </w:tcPr>
          <w:p w:rsidR="009F2F05" w:rsidRPr="00D25EBE" w:rsidRDefault="009F2F05" w:rsidP="00FC3FF8">
            <w:pPr>
              <w:jc w:val="center"/>
              <w:rPr>
                <w:sz w:val="24"/>
                <w:szCs w:val="24"/>
              </w:rPr>
            </w:pPr>
          </w:p>
        </w:tc>
        <w:tc>
          <w:tcPr>
            <w:tcW w:w="823" w:type="dxa"/>
            <w:vMerge/>
            <w:vAlign w:val="center"/>
          </w:tcPr>
          <w:p w:rsidR="009F2F05" w:rsidRPr="00D25EBE" w:rsidRDefault="009F2F05" w:rsidP="00FC3FF8">
            <w:pPr>
              <w:jc w:val="center"/>
              <w:rPr>
                <w:sz w:val="24"/>
                <w:szCs w:val="24"/>
              </w:rPr>
            </w:pPr>
          </w:p>
        </w:tc>
        <w:tc>
          <w:tcPr>
            <w:tcW w:w="802" w:type="dxa"/>
            <w:vAlign w:val="center"/>
          </w:tcPr>
          <w:p w:rsidR="009F2F05" w:rsidRPr="00D25EBE" w:rsidRDefault="009F2F05" w:rsidP="00FC3FF8">
            <w:pPr>
              <w:jc w:val="center"/>
              <w:rPr>
                <w:sz w:val="24"/>
                <w:szCs w:val="24"/>
              </w:rPr>
            </w:pPr>
            <w:r w:rsidRPr="00D25EBE">
              <w:rPr>
                <w:sz w:val="24"/>
                <w:szCs w:val="24"/>
              </w:rPr>
              <w:t xml:space="preserve">2007  </w:t>
            </w:r>
          </w:p>
        </w:tc>
        <w:tc>
          <w:tcPr>
            <w:tcW w:w="948" w:type="dxa"/>
            <w:vAlign w:val="center"/>
          </w:tcPr>
          <w:p w:rsidR="009F2F05" w:rsidRPr="00D25EBE" w:rsidRDefault="009F2F05" w:rsidP="00FC3FF8">
            <w:pPr>
              <w:jc w:val="center"/>
              <w:rPr>
                <w:sz w:val="24"/>
                <w:szCs w:val="24"/>
              </w:rPr>
            </w:pPr>
            <w:r w:rsidRPr="00D25EBE">
              <w:rPr>
                <w:sz w:val="24"/>
                <w:szCs w:val="24"/>
              </w:rPr>
              <w:t xml:space="preserve">2008 </w:t>
            </w:r>
          </w:p>
        </w:tc>
        <w:tc>
          <w:tcPr>
            <w:tcW w:w="948" w:type="dxa"/>
            <w:vAlign w:val="center"/>
          </w:tcPr>
          <w:p w:rsidR="009F2F05" w:rsidRPr="00D25EBE" w:rsidRDefault="009F2F05" w:rsidP="00FC3FF8">
            <w:pPr>
              <w:jc w:val="center"/>
              <w:rPr>
                <w:sz w:val="24"/>
                <w:szCs w:val="24"/>
              </w:rPr>
            </w:pPr>
            <w:r w:rsidRPr="00D25EBE">
              <w:rPr>
                <w:sz w:val="24"/>
                <w:szCs w:val="24"/>
              </w:rPr>
              <w:t xml:space="preserve">2009 </w:t>
            </w:r>
          </w:p>
        </w:tc>
        <w:tc>
          <w:tcPr>
            <w:tcW w:w="949" w:type="dxa"/>
            <w:vAlign w:val="center"/>
          </w:tcPr>
          <w:p w:rsidR="009F2F05" w:rsidRPr="00D25EBE" w:rsidRDefault="009F2F05" w:rsidP="00FC3FF8">
            <w:pPr>
              <w:jc w:val="center"/>
              <w:rPr>
                <w:sz w:val="24"/>
                <w:szCs w:val="24"/>
              </w:rPr>
            </w:pPr>
            <w:r w:rsidRPr="00D25EBE">
              <w:rPr>
                <w:sz w:val="24"/>
                <w:szCs w:val="24"/>
              </w:rPr>
              <w:t xml:space="preserve">2010 </w:t>
            </w:r>
          </w:p>
        </w:tc>
        <w:tc>
          <w:tcPr>
            <w:tcW w:w="948" w:type="dxa"/>
            <w:vAlign w:val="center"/>
          </w:tcPr>
          <w:p w:rsidR="009F2F05" w:rsidRPr="00D25EBE" w:rsidRDefault="009F2F05" w:rsidP="00FC3FF8">
            <w:pPr>
              <w:jc w:val="center"/>
              <w:rPr>
                <w:sz w:val="24"/>
                <w:szCs w:val="24"/>
              </w:rPr>
            </w:pPr>
            <w:r w:rsidRPr="00D25EBE">
              <w:rPr>
                <w:sz w:val="24"/>
                <w:szCs w:val="24"/>
              </w:rPr>
              <w:t xml:space="preserve">2011 </w:t>
            </w:r>
          </w:p>
        </w:tc>
        <w:tc>
          <w:tcPr>
            <w:tcW w:w="948" w:type="dxa"/>
            <w:vAlign w:val="center"/>
          </w:tcPr>
          <w:p w:rsidR="009F2F05" w:rsidRPr="00D25EBE" w:rsidRDefault="009F2F05" w:rsidP="00FC3FF8">
            <w:pPr>
              <w:jc w:val="center"/>
              <w:rPr>
                <w:sz w:val="24"/>
                <w:szCs w:val="24"/>
              </w:rPr>
            </w:pPr>
            <w:r w:rsidRPr="00D25EBE">
              <w:rPr>
                <w:sz w:val="24"/>
                <w:szCs w:val="24"/>
              </w:rPr>
              <w:t xml:space="preserve">2012 </w:t>
            </w:r>
          </w:p>
        </w:tc>
        <w:tc>
          <w:tcPr>
            <w:tcW w:w="1407" w:type="dxa"/>
            <w:vMerge/>
            <w:vAlign w:val="center"/>
          </w:tcPr>
          <w:p w:rsidR="009F2F05" w:rsidRPr="00D25EBE" w:rsidRDefault="009F2F05" w:rsidP="00FC3FF8">
            <w:pPr>
              <w:jc w:val="center"/>
              <w:rPr>
                <w:sz w:val="24"/>
                <w:szCs w:val="24"/>
              </w:rPr>
            </w:pPr>
          </w:p>
        </w:tc>
      </w:tr>
      <w:tr w:rsidR="009F2F05" w:rsidRPr="00D25EBE" w:rsidTr="00FC3FF8">
        <w:trPr>
          <w:trHeight w:val="275"/>
        </w:trPr>
        <w:tc>
          <w:tcPr>
            <w:tcW w:w="1871" w:type="dxa"/>
            <w:vMerge w:val="restart"/>
          </w:tcPr>
          <w:p w:rsidR="009F2F05" w:rsidRPr="00D25EBE" w:rsidRDefault="009F2F05" w:rsidP="00FC3FF8">
            <w:pPr>
              <w:rPr>
                <w:sz w:val="24"/>
                <w:szCs w:val="24"/>
              </w:rPr>
            </w:pPr>
            <w:r w:rsidRPr="00D25EBE">
              <w:rPr>
                <w:sz w:val="24"/>
                <w:szCs w:val="24"/>
              </w:rPr>
              <w:t>Общая площадь жилых домов</w:t>
            </w:r>
          </w:p>
        </w:tc>
        <w:tc>
          <w:tcPr>
            <w:tcW w:w="823" w:type="dxa"/>
            <w:vMerge w:val="restart"/>
          </w:tcPr>
          <w:p w:rsidR="009F2F05" w:rsidRPr="00D25EBE" w:rsidRDefault="009F2F05" w:rsidP="00FC3FF8">
            <w:pPr>
              <w:jc w:val="center"/>
              <w:rPr>
                <w:sz w:val="24"/>
                <w:szCs w:val="24"/>
              </w:rPr>
            </w:pPr>
            <w:r w:rsidRPr="00D25EBE">
              <w:rPr>
                <w:sz w:val="24"/>
                <w:szCs w:val="24"/>
              </w:rPr>
              <w:t>тыс. кв. м</w:t>
            </w:r>
          </w:p>
        </w:tc>
        <w:tc>
          <w:tcPr>
            <w:tcW w:w="802" w:type="dxa"/>
          </w:tcPr>
          <w:p w:rsidR="009F2F05" w:rsidRPr="00D25EBE" w:rsidRDefault="009F2F05" w:rsidP="00FC3FF8">
            <w:pPr>
              <w:jc w:val="center"/>
              <w:rPr>
                <w:sz w:val="24"/>
                <w:szCs w:val="24"/>
              </w:rPr>
            </w:pPr>
            <w:r w:rsidRPr="00D25EBE">
              <w:rPr>
                <w:sz w:val="24"/>
                <w:szCs w:val="24"/>
              </w:rPr>
              <w:t>1171</w:t>
            </w:r>
          </w:p>
        </w:tc>
        <w:tc>
          <w:tcPr>
            <w:tcW w:w="948" w:type="dxa"/>
          </w:tcPr>
          <w:p w:rsidR="009F2F05" w:rsidRPr="00D25EBE" w:rsidRDefault="009F2F05" w:rsidP="00FC3FF8">
            <w:pPr>
              <w:jc w:val="center"/>
              <w:rPr>
                <w:sz w:val="24"/>
                <w:szCs w:val="24"/>
              </w:rPr>
            </w:pPr>
            <w:r w:rsidRPr="00D25EBE">
              <w:rPr>
                <w:sz w:val="24"/>
                <w:szCs w:val="24"/>
              </w:rPr>
              <w:t>1198</w:t>
            </w:r>
          </w:p>
        </w:tc>
        <w:tc>
          <w:tcPr>
            <w:tcW w:w="948" w:type="dxa"/>
          </w:tcPr>
          <w:p w:rsidR="009F2F05" w:rsidRPr="00D25EBE" w:rsidRDefault="009F2F05" w:rsidP="00FC3FF8">
            <w:pPr>
              <w:jc w:val="center"/>
              <w:rPr>
                <w:sz w:val="24"/>
                <w:szCs w:val="24"/>
              </w:rPr>
            </w:pPr>
            <w:r w:rsidRPr="00D25EBE">
              <w:rPr>
                <w:sz w:val="24"/>
                <w:szCs w:val="24"/>
              </w:rPr>
              <w:t>1250,9</w:t>
            </w:r>
          </w:p>
        </w:tc>
        <w:tc>
          <w:tcPr>
            <w:tcW w:w="949" w:type="dxa"/>
          </w:tcPr>
          <w:p w:rsidR="009F2F05" w:rsidRPr="00D25EBE" w:rsidRDefault="009F2F05" w:rsidP="00FC3FF8">
            <w:pPr>
              <w:jc w:val="center"/>
              <w:rPr>
                <w:sz w:val="24"/>
                <w:szCs w:val="24"/>
              </w:rPr>
            </w:pPr>
            <w:r w:rsidRPr="00D25EBE">
              <w:rPr>
                <w:sz w:val="24"/>
                <w:szCs w:val="24"/>
              </w:rPr>
              <w:t xml:space="preserve">1265 </w:t>
            </w:r>
          </w:p>
        </w:tc>
        <w:tc>
          <w:tcPr>
            <w:tcW w:w="948" w:type="dxa"/>
          </w:tcPr>
          <w:p w:rsidR="009F2F05" w:rsidRPr="00D25EBE" w:rsidRDefault="009F2F05" w:rsidP="00FC3FF8">
            <w:pPr>
              <w:jc w:val="center"/>
              <w:rPr>
                <w:sz w:val="24"/>
                <w:szCs w:val="24"/>
              </w:rPr>
            </w:pPr>
            <w:r w:rsidRPr="00D25EBE">
              <w:rPr>
                <w:sz w:val="24"/>
                <w:szCs w:val="24"/>
              </w:rPr>
              <w:t>1300</w:t>
            </w:r>
          </w:p>
        </w:tc>
        <w:tc>
          <w:tcPr>
            <w:tcW w:w="948" w:type="dxa"/>
          </w:tcPr>
          <w:p w:rsidR="009F2F05" w:rsidRPr="00D25EBE" w:rsidRDefault="009F2F05" w:rsidP="00FC3FF8">
            <w:pPr>
              <w:jc w:val="center"/>
              <w:rPr>
                <w:sz w:val="24"/>
                <w:szCs w:val="24"/>
              </w:rPr>
            </w:pPr>
            <w:r w:rsidRPr="00D25EBE">
              <w:rPr>
                <w:sz w:val="24"/>
                <w:szCs w:val="24"/>
              </w:rPr>
              <w:t>1370</w:t>
            </w:r>
          </w:p>
        </w:tc>
        <w:tc>
          <w:tcPr>
            <w:tcW w:w="1407" w:type="dxa"/>
          </w:tcPr>
          <w:p w:rsidR="009F2F05" w:rsidRPr="00D25EBE" w:rsidRDefault="009F2F05" w:rsidP="00FC3FF8">
            <w:pPr>
              <w:jc w:val="center"/>
              <w:rPr>
                <w:sz w:val="24"/>
                <w:szCs w:val="24"/>
              </w:rPr>
            </w:pPr>
            <w:r w:rsidRPr="00D25EBE">
              <w:rPr>
                <w:sz w:val="24"/>
                <w:szCs w:val="24"/>
              </w:rPr>
              <w:t>План*</w:t>
            </w:r>
          </w:p>
        </w:tc>
      </w:tr>
      <w:tr w:rsidR="009F2F05" w:rsidRPr="00D25EBE" w:rsidTr="00FC3FF8">
        <w:trPr>
          <w:trHeight w:val="272"/>
        </w:trPr>
        <w:tc>
          <w:tcPr>
            <w:tcW w:w="1871" w:type="dxa"/>
            <w:vMerge/>
          </w:tcPr>
          <w:p w:rsidR="009F2F05" w:rsidRPr="00D25EBE" w:rsidRDefault="009F2F05" w:rsidP="00FC3FF8">
            <w:pPr>
              <w:rPr>
                <w:sz w:val="24"/>
                <w:szCs w:val="24"/>
              </w:rPr>
            </w:pPr>
          </w:p>
        </w:tc>
        <w:tc>
          <w:tcPr>
            <w:tcW w:w="823" w:type="dxa"/>
            <w:vMerge/>
          </w:tcPr>
          <w:p w:rsidR="009F2F05" w:rsidRPr="00D25EBE" w:rsidRDefault="009F2F05" w:rsidP="00FC3FF8">
            <w:pPr>
              <w:jc w:val="center"/>
              <w:rPr>
                <w:sz w:val="24"/>
                <w:szCs w:val="24"/>
              </w:rPr>
            </w:pPr>
          </w:p>
        </w:tc>
        <w:tc>
          <w:tcPr>
            <w:tcW w:w="802" w:type="dxa"/>
          </w:tcPr>
          <w:p w:rsidR="009F2F05" w:rsidRPr="00D25EBE" w:rsidRDefault="009F2F05" w:rsidP="00FC3FF8">
            <w:pPr>
              <w:jc w:val="center"/>
              <w:rPr>
                <w:sz w:val="24"/>
                <w:szCs w:val="24"/>
              </w:rPr>
            </w:pPr>
          </w:p>
        </w:tc>
        <w:tc>
          <w:tcPr>
            <w:tcW w:w="948" w:type="dxa"/>
          </w:tcPr>
          <w:p w:rsidR="009F2F05" w:rsidRPr="00D25EBE" w:rsidRDefault="009F2F05" w:rsidP="00FC3FF8">
            <w:pPr>
              <w:jc w:val="center"/>
              <w:rPr>
                <w:sz w:val="24"/>
                <w:szCs w:val="24"/>
              </w:rPr>
            </w:pPr>
            <w:r w:rsidRPr="00D25EBE">
              <w:rPr>
                <w:sz w:val="24"/>
                <w:szCs w:val="24"/>
              </w:rPr>
              <w:t>1231,1</w:t>
            </w:r>
          </w:p>
        </w:tc>
        <w:tc>
          <w:tcPr>
            <w:tcW w:w="948" w:type="dxa"/>
          </w:tcPr>
          <w:p w:rsidR="009F2F05" w:rsidRPr="00D25EBE" w:rsidRDefault="009F2F05" w:rsidP="00FC3FF8">
            <w:pPr>
              <w:jc w:val="center"/>
              <w:rPr>
                <w:sz w:val="24"/>
                <w:szCs w:val="24"/>
              </w:rPr>
            </w:pPr>
            <w:r w:rsidRPr="00D25EBE">
              <w:rPr>
                <w:sz w:val="24"/>
                <w:szCs w:val="24"/>
              </w:rPr>
              <w:t>1263,3</w:t>
            </w:r>
          </w:p>
        </w:tc>
        <w:tc>
          <w:tcPr>
            <w:tcW w:w="949" w:type="dxa"/>
          </w:tcPr>
          <w:p w:rsidR="009F2F05" w:rsidRPr="00D25EBE" w:rsidRDefault="009F2F05" w:rsidP="00FC3FF8">
            <w:pPr>
              <w:jc w:val="center"/>
              <w:rPr>
                <w:sz w:val="24"/>
                <w:szCs w:val="24"/>
              </w:rPr>
            </w:pPr>
            <w:r w:rsidRPr="00D25EBE">
              <w:rPr>
                <w:sz w:val="24"/>
                <w:szCs w:val="24"/>
              </w:rPr>
              <w:t>1288</w:t>
            </w:r>
          </w:p>
        </w:tc>
        <w:tc>
          <w:tcPr>
            <w:tcW w:w="948" w:type="dxa"/>
          </w:tcPr>
          <w:p w:rsidR="009F2F05" w:rsidRPr="00D25EBE" w:rsidRDefault="009F2F05" w:rsidP="00FC3FF8">
            <w:pPr>
              <w:jc w:val="center"/>
              <w:rPr>
                <w:sz w:val="24"/>
                <w:szCs w:val="24"/>
              </w:rPr>
            </w:pPr>
            <w:r w:rsidRPr="00D25EBE">
              <w:rPr>
                <w:sz w:val="24"/>
                <w:szCs w:val="24"/>
              </w:rPr>
              <w:t>1305,6</w:t>
            </w:r>
          </w:p>
        </w:tc>
        <w:tc>
          <w:tcPr>
            <w:tcW w:w="948" w:type="dxa"/>
          </w:tcPr>
          <w:p w:rsidR="009F2F05" w:rsidRPr="00D25EBE" w:rsidRDefault="009F2F05" w:rsidP="00FC3FF8">
            <w:pPr>
              <w:jc w:val="center"/>
              <w:rPr>
                <w:sz w:val="24"/>
                <w:szCs w:val="24"/>
              </w:rPr>
            </w:pPr>
            <w:r w:rsidRPr="00D25EBE">
              <w:rPr>
                <w:sz w:val="24"/>
                <w:szCs w:val="24"/>
              </w:rPr>
              <w:t>1335,1</w:t>
            </w:r>
          </w:p>
        </w:tc>
        <w:tc>
          <w:tcPr>
            <w:tcW w:w="1407" w:type="dxa"/>
          </w:tcPr>
          <w:p w:rsidR="009F2F05" w:rsidRPr="00D25EBE" w:rsidRDefault="009F2F05" w:rsidP="00FC3FF8">
            <w:pPr>
              <w:jc w:val="center"/>
              <w:rPr>
                <w:sz w:val="24"/>
                <w:szCs w:val="24"/>
              </w:rPr>
            </w:pPr>
            <w:r w:rsidRPr="00D25EBE">
              <w:rPr>
                <w:sz w:val="24"/>
                <w:szCs w:val="24"/>
              </w:rPr>
              <w:t>Факт**</w:t>
            </w:r>
          </w:p>
        </w:tc>
      </w:tr>
      <w:tr w:rsidR="009F2F05" w:rsidRPr="00D25EBE" w:rsidTr="00FC3FF8">
        <w:trPr>
          <w:trHeight w:val="337"/>
        </w:trPr>
        <w:tc>
          <w:tcPr>
            <w:tcW w:w="1871" w:type="dxa"/>
            <w:vMerge w:val="restart"/>
          </w:tcPr>
          <w:p w:rsidR="009F2F05" w:rsidRPr="00D25EBE" w:rsidRDefault="009F2F05" w:rsidP="00FC3FF8">
            <w:pPr>
              <w:rPr>
                <w:sz w:val="24"/>
                <w:szCs w:val="24"/>
              </w:rPr>
            </w:pPr>
            <w:r w:rsidRPr="00D25EBE">
              <w:rPr>
                <w:sz w:val="24"/>
                <w:szCs w:val="24"/>
              </w:rPr>
              <w:t>Ввод в эксплуатацию</w:t>
            </w:r>
          </w:p>
        </w:tc>
        <w:tc>
          <w:tcPr>
            <w:tcW w:w="823" w:type="dxa"/>
            <w:vMerge w:val="restart"/>
          </w:tcPr>
          <w:p w:rsidR="009F2F05" w:rsidRPr="00D25EBE" w:rsidRDefault="009F2F05" w:rsidP="00FC3FF8">
            <w:pPr>
              <w:jc w:val="center"/>
              <w:rPr>
                <w:sz w:val="24"/>
                <w:szCs w:val="24"/>
              </w:rPr>
            </w:pPr>
            <w:r w:rsidRPr="00D25EBE">
              <w:rPr>
                <w:sz w:val="24"/>
                <w:szCs w:val="24"/>
              </w:rPr>
              <w:t>тыс. кв. м</w:t>
            </w:r>
          </w:p>
        </w:tc>
        <w:tc>
          <w:tcPr>
            <w:tcW w:w="802" w:type="dxa"/>
          </w:tcPr>
          <w:p w:rsidR="009F2F05" w:rsidRPr="00D25EBE" w:rsidRDefault="009F2F05" w:rsidP="00FC3FF8">
            <w:pPr>
              <w:jc w:val="center"/>
              <w:rPr>
                <w:sz w:val="24"/>
                <w:szCs w:val="24"/>
              </w:rPr>
            </w:pPr>
            <w:r w:rsidRPr="00D25EBE">
              <w:rPr>
                <w:sz w:val="24"/>
                <w:szCs w:val="24"/>
              </w:rPr>
              <w:t>50,8</w:t>
            </w:r>
          </w:p>
        </w:tc>
        <w:tc>
          <w:tcPr>
            <w:tcW w:w="948" w:type="dxa"/>
          </w:tcPr>
          <w:p w:rsidR="009F2F05" w:rsidRPr="00D25EBE" w:rsidRDefault="009F2F05" w:rsidP="00FC3FF8">
            <w:pPr>
              <w:jc w:val="center"/>
              <w:rPr>
                <w:sz w:val="24"/>
                <w:szCs w:val="24"/>
              </w:rPr>
            </w:pPr>
            <w:r w:rsidRPr="00D25EBE">
              <w:rPr>
                <w:sz w:val="24"/>
                <w:szCs w:val="24"/>
              </w:rPr>
              <w:t>54,9</w:t>
            </w:r>
          </w:p>
        </w:tc>
        <w:tc>
          <w:tcPr>
            <w:tcW w:w="948" w:type="dxa"/>
          </w:tcPr>
          <w:p w:rsidR="009F2F05" w:rsidRPr="00D25EBE" w:rsidRDefault="009F2F05" w:rsidP="00FC3FF8">
            <w:pPr>
              <w:jc w:val="center"/>
              <w:rPr>
                <w:sz w:val="24"/>
                <w:szCs w:val="24"/>
              </w:rPr>
            </w:pPr>
            <w:r w:rsidRPr="00D25EBE">
              <w:rPr>
                <w:sz w:val="24"/>
                <w:szCs w:val="24"/>
              </w:rPr>
              <w:t xml:space="preserve">19,8 </w:t>
            </w:r>
          </w:p>
        </w:tc>
        <w:tc>
          <w:tcPr>
            <w:tcW w:w="949" w:type="dxa"/>
          </w:tcPr>
          <w:p w:rsidR="009F2F05" w:rsidRPr="00D25EBE" w:rsidRDefault="009F2F05" w:rsidP="00FC3FF8">
            <w:pPr>
              <w:jc w:val="center"/>
              <w:rPr>
                <w:sz w:val="24"/>
                <w:szCs w:val="24"/>
              </w:rPr>
            </w:pPr>
            <w:r w:rsidRPr="00D25EBE">
              <w:rPr>
                <w:sz w:val="24"/>
                <w:szCs w:val="24"/>
              </w:rPr>
              <w:t>14,5</w:t>
            </w:r>
          </w:p>
        </w:tc>
        <w:tc>
          <w:tcPr>
            <w:tcW w:w="948" w:type="dxa"/>
          </w:tcPr>
          <w:p w:rsidR="009F2F05" w:rsidRPr="00D25EBE" w:rsidRDefault="009F2F05" w:rsidP="00FC3FF8">
            <w:pPr>
              <w:jc w:val="center"/>
              <w:rPr>
                <w:sz w:val="24"/>
                <w:szCs w:val="24"/>
              </w:rPr>
            </w:pPr>
            <w:r w:rsidRPr="00D25EBE">
              <w:rPr>
                <w:sz w:val="24"/>
                <w:szCs w:val="24"/>
              </w:rPr>
              <w:t xml:space="preserve">37 </w:t>
            </w:r>
          </w:p>
        </w:tc>
        <w:tc>
          <w:tcPr>
            <w:tcW w:w="948" w:type="dxa"/>
          </w:tcPr>
          <w:p w:rsidR="009F2F05" w:rsidRPr="00D25EBE" w:rsidRDefault="009F2F05" w:rsidP="00FC3FF8">
            <w:pPr>
              <w:jc w:val="center"/>
              <w:rPr>
                <w:sz w:val="24"/>
                <w:szCs w:val="24"/>
              </w:rPr>
            </w:pPr>
            <w:r w:rsidRPr="00D25EBE">
              <w:rPr>
                <w:sz w:val="24"/>
                <w:szCs w:val="24"/>
              </w:rPr>
              <w:t xml:space="preserve">68 </w:t>
            </w:r>
          </w:p>
        </w:tc>
        <w:tc>
          <w:tcPr>
            <w:tcW w:w="1407" w:type="dxa"/>
          </w:tcPr>
          <w:p w:rsidR="009F2F05" w:rsidRPr="00D25EBE" w:rsidRDefault="009F2F05" w:rsidP="00FC3FF8">
            <w:pPr>
              <w:jc w:val="center"/>
              <w:rPr>
                <w:sz w:val="24"/>
                <w:szCs w:val="24"/>
              </w:rPr>
            </w:pPr>
            <w:r w:rsidRPr="00D25EBE">
              <w:rPr>
                <w:sz w:val="24"/>
                <w:szCs w:val="24"/>
              </w:rPr>
              <w:t>40,8 (п)*</w:t>
            </w:r>
          </w:p>
        </w:tc>
      </w:tr>
      <w:tr w:rsidR="009F2F05" w:rsidRPr="00D25EBE" w:rsidTr="00FC3FF8">
        <w:trPr>
          <w:trHeight w:val="214"/>
        </w:trPr>
        <w:tc>
          <w:tcPr>
            <w:tcW w:w="1871" w:type="dxa"/>
            <w:vMerge/>
          </w:tcPr>
          <w:p w:rsidR="009F2F05" w:rsidRPr="00D25EBE" w:rsidRDefault="009F2F05" w:rsidP="00FC3FF8">
            <w:pPr>
              <w:rPr>
                <w:sz w:val="24"/>
                <w:szCs w:val="24"/>
              </w:rPr>
            </w:pPr>
          </w:p>
        </w:tc>
        <w:tc>
          <w:tcPr>
            <w:tcW w:w="823" w:type="dxa"/>
            <w:vMerge/>
          </w:tcPr>
          <w:p w:rsidR="009F2F05" w:rsidRPr="00D25EBE" w:rsidRDefault="009F2F05" w:rsidP="00FC3FF8">
            <w:pPr>
              <w:jc w:val="center"/>
              <w:rPr>
                <w:sz w:val="24"/>
                <w:szCs w:val="24"/>
              </w:rPr>
            </w:pPr>
          </w:p>
        </w:tc>
        <w:tc>
          <w:tcPr>
            <w:tcW w:w="802" w:type="dxa"/>
          </w:tcPr>
          <w:p w:rsidR="009F2F05" w:rsidRPr="00D25EBE" w:rsidRDefault="009F2F05" w:rsidP="00FC3FF8">
            <w:pPr>
              <w:jc w:val="center"/>
              <w:rPr>
                <w:sz w:val="24"/>
                <w:szCs w:val="24"/>
              </w:rPr>
            </w:pPr>
          </w:p>
        </w:tc>
        <w:tc>
          <w:tcPr>
            <w:tcW w:w="948" w:type="dxa"/>
          </w:tcPr>
          <w:p w:rsidR="009F2F05" w:rsidRPr="00D25EBE" w:rsidRDefault="009F2F05" w:rsidP="00FC3FF8">
            <w:pPr>
              <w:jc w:val="center"/>
              <w:rPr>
                <w:sz w:val="24"/>
                <w:szCs w:val="24"/>
              </w:rPr>
            </w:pPr>
            <w:r w:rsidRPr="00D25EBE">
              <w:rPr>
                <w:sz w:val="24"/>
                <w:szCs w:val="24"/>
              </w:rPr>
              <w:t>53,2</w:t>
            </w:r>
          </w:p>
        </w:tc>
        <w:tc>
          <w:tcPr>
            <w:tcW w:w="948" w:type="dxa"/>
          </w:tcPr>
          <w:p w:rsidR="009F2F05" w:rsidRPr="00D25EBE" w:rsidRDefault="009F2F05" w:rsidP="00FC3FF8">
            <w:pPr>
              <w:jc w:val="center"/>
              <w:rPr>
                <w:sz w:val="24"/>
                <w:szCs w:val="24"/>
              </w:rPr>
            </w:pPr>
            <w:r w:rsidRPr="00D25EBE">
              <w:rPr>
                <w:sz w:val="24"/>
                <w:szCs w:val="24"/>
              </w:rPr>
              <w:t>34,2</w:t>
            </w:r>
          </w:p>
        </w:tc>
        <w:tc>
          <w:tcPr>
            <w:tcW w:w="949" w:type="dxa"/>
          </w:tcPr>
          <w:p w:rsidR="009F2F05" w:rsidRPr="00D25EBE" w:rsidRDefault="009F2F05" w:rsidP="00FC3FF8">
            <w:pPr>
              <w:jc w:val="center"/>
              <w:rPr>
                <w:sz w:val="24"/>
                <w:szCs w:val="24"/>
              </w:rPr>
            </w:pPr>
            <w:r w:rsidRPr="00D25EBE">
              <w:rPr>
                <w:sz w:val="24"/>
                <w:szCs w:val="24"/>
              </w:rPr>
              <w:t>28</w:t>
            </w:r>
          </w:p>
        </w:tc>
        <w:tc>
          <w:tcPr>
            <w:tcW w:w="948" w:type="dxa"/>
          </w:tcPr>
          <w:p w:rsidR="009F2F05" w:rsidRPr="00D25EBE" w:rsidRDefault="009F2F05" w:rsidP="00FC3FF8">
            <w:pPr>
              <w:jc w:val="center"/>
              <w:rPr>
                <w:sz w:val="24"/>
                <w:szCs w:val="24"/>
              </w:rPr>
            </w:pPr>
            <w:r w:rsidRPr="00D25EBE">
              <w:rPr>
                <w:sz w:val="24"/>
                <w:szCs w:val="24"/>
              </w:rPr>
              <w:t>36</w:t>
            </w:r>
          </w:p>
        </w:tc>
        <w:tc>
          <w:tcPr>
            <w:tcW w:w="948" w:type="dxa"/>
          </w:tcPr>
          <w:p w:rsidR="009F2F05" w:rsidRPr="00D25EBE" w:rsidRDefault="009F2F05" w:rsidP="00FC3FF8">
            <w:pPr>
              <w:jc w:val="center"/>
              <w:rPr>
                <w:sz w:val="24"/>
                <w:szCs w:val="24"/>
              </w:rPr>
            </w:pPr>
            <w:r w:rsidRPr="00D25EBE">
              <w:rPr>
                <w:sz w:val="24"/>
                <w:szCs w:val="24"/>
              </w:rPr>
              <w:t>31,6</w:t>
            </w:r>
          </w:p>
        </w:tc>
        <w:tc>
          <w:tcPr>
            <w:tcW w:w="1407" w:type="dxa"/>
          </w:tcPr>
          <w:p w:rsidR="009F2F05" w:rsidRPr="00D25EBE" w:rsidRDefault="009F2F05" w:rsidP="00FC3FF8">
            <w:pPr>
              <w:jc w:val="center"/>
              <w:rPr>
                <w:sz w:val="24"/>
                <w:szCs w:val="24"/>
              </w:rPr>
            </w:pPr>
            <w:r w:rsidRPr="00D25EBE">
              <w:rPr>
                <w:sz w:val="24"/>
                <w:szCs w:val="24"/>
              </w:rPr>
              <w:t>36,6 (ф)**</w:t>
            </w:r>
          </w:p>
        </w:tc>
      </w:tr>
      <w:tr w:rsidR="009F2F05" w:rsidRPr="00D25EBE" w:rsidTr="00FC3FF8">
        <w:trPr>
          <w:trHeight w:val="522"/>
        </w:trPr>
        <w:tc>
          <w:tcPr>
            <w:tcW w:w="9644" w:type="dxa"/>
            <w:gridSpan w:val="9"/>
          </w:tcPr>
          <w:p w:rsidR="009F2F05" w:rsidRPr="00D25EBE" w:rsidRDefault="009F2F05" w:rsidP="00FC3FF8">
            <w:pPr>
              <w:ind w:left="6"/>
              <w:rPr>
                <w:sz w:val="24"/>
                <w:szCs w:val="24"/>
              </w:rPr>
            </w:pPr>
            <w:r w:rsidRPr="00D25EBE">
              <w:rPr>
                <w:bCs/>
                <w:sz w:val="24"/>
                <w:szCs w:val="24"/>
              </w:rPr>
              <w:t>Источник:</w:t>
            </w:r>
            <w:r w:rsidR="00FC3FF8" w:rsidRPr="00D25EBE">
              <w:rPr>
                <w:bCs/>
                <w:sz w:val="24"/>
                <w:szCs w:val="24"/>
              </w:rPr>
              <w:t xml:space="preserve"> </w:t>
            </w:r>
            <w:r w:rsidRPr="00D25EBE">
              <w:rPr>
                <w:bCs/>
                <w:sz w:val="24"/>
                <w:szCs w:val="24"/>
              </w:rPr>
              <w:t>Приложение № 3 к решению Совета депутатов города Фрязино  от 24.12.2009 № 461 -</w:t>
            </w:r>
            <w:r w:rsidRPr="00D25EBE">
              <w:rPr>
                <w:bCs/>
                <w:sz w:val="24"/>
                <w:szCs w:val="24"/>
                <w:u w:val="single"/>
              </w:rPr>
              <w:t xml:space="preserve"> </w:t>
            </w:r>
            <w:r w:rsidRPr="00D25EBE">
              <w:rPr>
                <w:bCs/>
                <w:sz w:val="24"/>
                <w:szCs w:val="24"/>
              </w:rPr>
              <w:t>*</w:t>
            </w:r>
            <w:r w:rsidR="00FC3FF8" w:rsidRPr="00D25EBE">
              <w:rPr>
                <w:bCs/>
                <w:sz w:val="24"/>
                <w:szCs w:val="24"/>
              </w:rPr>
              <w:t>;</w:t>
            </w:r>
            <w:r w:rsidRPr="00D25EBE">
              <w:rPr>
                <w:bCs/>
                <w:sz w:val="24"/>
                <w:szCs w:val="24"/>
              </w:rPr>
              <w:t xml:space="preserve"> </w:t>
            </w:r>
            <w:r w:rsidRPr="00D25EBE">
              <w:rPr>
                <w:sz w:val="24"/>
                <w:szCs w:val="24"/>
              </w:rPr>
              <w:t xml:space="preserve">Приложение № 4 к программе комплексного социально-экономического развития г. Фрязино как </w:t>
            </w:r>
            <w:proofErr w:type="spellStart"/>
            <w:r w:rsidRPr="00D25EBE">
              <w:rPr>
                <w:sz w:val="24"/>
                <w:szCs w:val="24"/>
              </w:rPr>
              <w:t>наукограда</w:t>
            </w:r>
            <w:proofErr w:type="spellEnd"/>
            <w:r w:rsidRPr="00D25EBE">
              <w:rPr>
                <w:sz w:val="24"/>
                <w:szCs w:val="24"/>
              </w:rPr>
              <w:t xml:space="preserve"> Российской Федерации на 2008-2012 годы**</w:t>
            </w:r>
          </w:p>
        </w:tc>
      </w:tr>
    </w:tbl>
    <w:p w:rsidR="009F2F05" w:rsidRPr="00D25EBE" w:rsidRDefault="009F2F05" w:rsidP="009F2F05">
      <w:pPr>
        <w:spacing w:line="240" w:lineRule="auto"/>
        <w:ind w:right="150"/>
        <w:jc w:val="both"/>
        <w:rPr>
          <w:rFonts w:ascii="Times New Roman" w:eastAsia="Times New Roman" w:hAnsi="Times New Roman" w:cs="Times New Roman"/>
          <w:sz w:val="24"/>
          <w:szCs w:val="24"/>
          <w:lang w:eastAsia="ru-RU"/>
        </w:rPr>
      </w:pPr>
    </w:p>
    <w:p w:rsidR="009F2F05" w:rsidRPr="00D25EBE" w:rsidRDefault="009F2F05" w:rsidP="009F2F05">
      <w:pPr>
        <w:spacing w:line="240" w:lineRule="auto"/>
        <w:ind w:right="150" w:firstLine="708"/>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 то же время в Генеральном плане использованы следующие данные  о жилом фонде (2008 г.):</w:t>
      </w:r>
    </w:p>
    <w:p w:rsidR="009F2F05" w:rsidRPr="00D25EBE" w:rsidRDefault="009F2F05" w:rsidP="009F2F05">
      <w:pPr>
        <w:spacing w:line="240" w:lineRule="auto"/>
        <w:ind w:firstLine="708"/>
        <w:jc w:val="both"/>
        <w:rPr>
          <w:rFonts w:ascii="Times New Roman" w:hAnsi="Times New Roman" w:cs="Times New Roman"/>
          <w:sz w:val="24"/>
          <w:szCs w:val="24"/>
        </w:rPr>
      </w:pPr>
      <w:r w:rsidRPr="00D25EBE">
        <w:rPr>
          <w:rFonts w:ascii="Times New Roman" w:hAnsi="Times New Roman" w:cs="Times New Roman"/>
          <w:sz w:val="24"/>
          <w:szCs w:val="24"/>
        </w:rPr>
        <w:t>Жилищный фонд,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vertAlign w:val="superscript"/>
        </w:rPr>
        <w:t xml:space="preserve"> </w:t>
      </w:r>
      <w:r w:rsidRPr="00D25EBE">
        <w:rPr>
          <w:rFonts w:ascii="Times New Roman" w:hAnsi="Times New Roman" w:cs="Times New Roman"/>
          <w:sz w:val="24"/>
          <w:szCs w:val="24"/>
        </w:rPr>
        <w:t>общей площади - 1220,1</w:t>
      </w:r>
    </w:p>
    <w:p w:rsidR="009F2F05" w:rsidRPr="00D25EBE" w:rsidRDefault="009F2F05" w:rsidP="009F2F05">
      <w:pPr>
        <w:spacing w:line="240" w:lineRule="auto"/>
        <w:ind w:firstLine="708"/>
        <w:jc w:val="both"/>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Средняя обеспеченность населения жилым фондом,  м</w:t>
      </w:r>
      <w:proofErr w:type="gramStart"/>
      <w:r w:rsidRPr="00D25EBE">
        <w:rPr>
          <w:rFonts w:ascii="Times New Roman" w:eastAsia="Times New Roman" w:hAnsi="Times New Roman" w:cs="Times New Roman"/>
          <w:sz w:val="24"/>
          <w:szCs w:val="24"/>
          <w:vertAlign w:val="superscript"/>
          <w:lang w:eastAsia="ru-RU"/>
        </w:rPr>
        <w:t>2</w:t>
      </w:r>
      <w:proofErr w:type="gramEnd"/>
      <w:r w:rsidRPr="00D25EBE">
        <w:rPr>
          <w:rFonts w:ascii="Times New Roman" w:eastAsia="Times New Roman" w:hAnsi="Times New Roman" w:cs="Times New Roman"/>
          <w:sz w:val="24"/>
          <w:szCs w:val="24"/>
          <w:lang w:eastAsia="ru-RU"/>
        </w:rPr>
        <w:t xml:space="preserve"> на 1 человека - </w:t>
      </w:r>
      <w:r w:rsidRPr="00D25EBE">
        <w:rPr>
          <w:rFonts w:ascii="Times New Roman" w:hAnsi="Times New Roman" w:cs="Times New Roman"/>
          <w:sz w:val="24"/>
          <w:szCs w:val="24"/>
        </w:rPr>
        <w:t>23,2</w:t>
      </w:r>
    </w:p>
    <w:p w:rsidR="009F2F05" w:rsidRPr="00D25EBE" w:rsidRDefault="009F2F05" w:rsidP="009F2F05">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Распределение жилищного фонда по ведомственной принадлежности следующее:</w:t>
      </w:r>
    </w:p>
    <w:p w:rsidR="009F2F05" w:rsidRPr="00D25EBE" w:rsidRDefault="009F2F05" w:rsidP="009F2F05">
      <w:pPr>
        <w:spacing w:line="240" w:lineRule="auto"/>
        <w:ind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 </w:t>
      </w:r>
      <w:proofErr w:type="gramStart"/>
      <w:r w:rsidRPr="00D25EBE">
        <w:rPr>
          <w:rFonts w:ascii="Times New Roman" w:hAnsi="Times New Roman" w:cs="Times New Roman"/>
          <w:sz w:val="24"/>
          <w:szCs w:val="24"/>
        </w:rPr>
        <w:t>государственный</w:t>
      </w:r>
      <w:proofErr w:type="gramEnd"/>
      <w:r w:rsidRPr="00D25EBE">
        <w:rPr>
          <w:rFonts w:ascii="Times New Roman" w:hAnsi="Times New Roman" w:cs="Times New Roman"/>
          <w:sz w:val="24"/>
          <w:szCs w:val="24"/>
        </w:rPr>
        <w:t xml:space="preserve"> (ведомственный) – 6,2% (41 единица);</w:t>
      </w:r>
    </w:p>
    <w:p w:rsidR="009F2F05" w:rsidRPr="00D25EBE" w:rsidRDefault="009F2F05" w:rsidP="009F2F05">
      <w:pPr>
        <w:spacing w:line="240" w:lineRule="auto"/>
        <w:ind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 </w:t>
      </w:r>
      <w:proofErr w:type="gramStart"/>
      <w:r w:rsidRPr="00D25EBE">
        <w:rPr>
          <w:rFonts w:ascii="Times New Roman" w:hAnsi="Times New Roman" w:cs="Times New Roman"/>
          <w:sz w:val="24"/>
          <w:szCs w:val="24"/>
        </w:rPr>
        <w:t>муниципальный</w:t>
      </w:r>
      <w:proofErr w:type="gramEnd"/>
      <w:r w:rsidRPr="00D25EBE">
        <w:rPr>
          <w:rFonts w:ascii="Times New Roman" w:hAnsi="Times New Roman" w:cs="Times New Roman"/>
          <w:sz w:val="24"/>
          <w:szCs w:val="24"/>
        </w:rPr>
        <w:t xml:space="preserve"> – 43,1% (283 единицы);</w:t>
      </w:r>
    </w:p>
    <w:p w:rsidR="009F2F05" w:rsidRPr="00D25EBE" w:rsidRDefault="009F2F05" w:rsidP="009F2F05">
      <w:pPr>
        <w:spacing w:line="240" w:lineRule="auto"/>
        <w:ind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 </w:t>
      </w:r>
      <w:proofErr w:type="gramStart"/>
      <w:r w:rsidRPr="00D25EBE">
        <w:rPr>
          <w:rFonts w:ascii="Times New Roman" w:hAnsi="Times New Roman" w:cs="Times New Roman"/>
          <w:sz w:val="24"/>
          <w:szCs w:val="24"/>
        </w:rPr>
        <w:t>частный</w:t>
      </w:r>
      <w:proofErr w:type="gramEnd"/>
      <w:r w:rsidRPr="00D25EBE">
        <w:rPr>
          <w:rFonts w:ascii="Times New Roman" w:hAnsi="Times New Roman" w:cs="Times New Roman"/>
          <w:sz w:val="24"/>
          <w:szCs w:val="24"/>
        </w:rPr>
        <w:t xml:space="preserve"> – 50,6% (332 единицы).</w:t>
      </w:r>
    </w:p>
    <w:p w:rsidR="009F2F05" w:rsidRPr="00D25EBE" w:rsidRDefault="009F2F05" w:rsidP="009F2F05">
      <w:pPr>
        <w:spacing w:line="240" w:lineRule="auto"/>
        <w:ind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Число жилых строений городского округа Фрязино составляет 656 единиц, в том числе многоквартирные дома – 427 единиц (или 65%), в том числе общежития – </w:t>
      </w:r>
      <w:r w:rsidRPr="00D25EBE">
        <w:rPr>
          <w:rFonts w:ascii="Times New Roman" w:hAnsi="Times New Roman" w:cs="Times New Roman"/>
          <w:sz w:val="24"/>
          <w:szCs w:val="24"/>
        </w:rPr>
        <w:br/>
        <w:t>13 единиц (2%), индивидуальные усадебные дома – 229 единиц или 35% общего количества жилых строений.</w:t>
      </w:r>
    </w:p>
    <w:p w:rsidR="009F2F05" w:rsidRPr="00D25EBE" w:rsidRDefault="009F2F05" w:rsidP="009F2F05">
      <w:pPr>
        <w:spacing w:line="240" w:lineRule="auto"/>
        <w:ind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Большую часть жилищного фонда составляет многоквартирный фонд – 98,4% </w:t>
      </w:r>
      <w:r w:rsidRPr="00D25EBE">
        <w:rPr>
          <w:rFonts w:ascii="Times New Roman" w:hAnsi="Times New Roman" w:cs="Times New Roman"/>
          <w:sz w:val="24"/>
          <w:szCs w:val="24"/>
        </w:rPr>
        <w:br/>
        <w:t>(1200,1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 xml:space="preserve"> общей площади квартир), доля усадебной застройки – всего 1,6% </w:t>
      </w:r>
      <w:r w:rsidRPr="00D25EBE">
        <w:rPr>
          <w:rFonts w:ascii="Times New Roman" w:hAnsi="Times New Roman" w:cs="Times New Roman"/>
          <w:sz w:val="24"/>
          <w:szCs w:val="24"/>
        </w:rPr>
        <w:br/>
        <w:t>(20,0 тыс. м</w:t>
      </w:r>
      <w:r w:rsidRPr="00D25EBE">
        <w:rPr>
          <w:rFonts w:ascii="Times New Roman" w:hAnsi="Times New Roman" w:cs="Times New Roman"/>
          <w:sz w:val="24"/>
          <w:szCs w:val="24"/>
          <w:vertAlign w:val="superscript"/>
        </w:rPr>
        <w:t>2</w:t>
      </w:r>
      <w:r w:rsidRPr="00D25EBE">
        <w:rPr>
          <w:rFonts w:ascii="Times New Roman" w:hAnsi="Times New Roman" w:cs="Times New Roman"/>
          <w:sz w:val="24"/>
          <w:szCs w:val="24"/>
        </w:rPr>
        <w:t xml:space="preserve"> общей площади домов).</w:t>
      </w:r>
    </w:p>
    <w:p w:rsidR="009F2F05" w:rsidRPr="00D25EBE" w:rsidRDefault="009F2F05" w:rsidP="009F2F05">
      <w:pPr>
        <w:spacing w:line="240" w:lineRule="auto"/>
        <w:ind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Характеристика </w:t>
      </w:r>
      <w:r w:rsidR="000F758C" w:rsidRPr="00D25EBE">
        <w:rPr>
          <w:rFonts w:ascii="Times New Roman" w:hAnsi="Times New Roman" w:cs="Times New Roman"/>
          <w:sz w:val="24"/>
          <w:szCs w:val="24"/>
        </w:rPr>
        <w:t xml:space="preserve">сносимого </w:t>
      </w:r>
      <w:r w:rsidRPr="00D25EBE">
        <w:rPr>
          <w:rFonts w:ascii="Times New Roman" w:hAnsi="Times New Roman" w:cs="Times New Roman"/>
          <w:sz w:val="24"/>
          <w:szCs w:val="24"/>
        </w:rPr>
        <w:t>жилищного фонда городского округа Фрязино приводится в таблице  1.</w:t>
      </w:r>
      <w:r w:rsidR="00FC3FF8" w:rsidRPr="00D25EBE">
        <w:rPr>
          <w:rFonts w:ascii="Times New Roman" w:hAnsi="Times New Roman" w:cs="Times New Roman"/>
          <w:sz w:val="24"/>
          <w:szCs w:val="24"/>
        </w:rPr>
        <w:t>5</w:t>
      </w:r>
      <w:r w:rsidRPr="00D25EBE">
        <w:rPr>
          <w:rFonts w:ascii="Times New Roman" w:hAnsi="Times New Roman" w:cs="Times New Roman"/>
          <w:sz w:val="24"/>
          <w:szCs w:val="24"/>
        </w:rPr>
        <w:t>.</w:t>
      </w:r>
    </w:p>
    <w:tbl>
      <w:tblPr>
        <w:tblStyle w:val="ae"/>
        <w:tblW w:w="0" w:type="auto"/>
        <w:tblLook w:val="04A0" w:firstRow="1" w:lastRow="0" w:firstColumn="1" w:lastColumn="0" w:noHBand="0" w:noVBand="1"/>
      </w:tblPr>
      <w:tblGrid>
        <w:gridCol w:w="3455"/>
        <w:gridCol w:w="1491"/>
        <w:gridCol w:w="1491"/>
        <w:gridCol w:w="1491"/>
        <w:gridCol w:w="1493"/>
      </w:tblGrid>
      <w:tr w:rsidR="004B35D4" w:rsidRPr="00D25EBE" w:rsidTr="00FC3FF8">
        <w:trPr>
          <w:trHeight w:val="543"/>
        </w:trPr>
        <w:tc>
          <w:tcPr>
            <w:tcW w:w="9421" w:type="dxa"/>
            <w:gridSpan w:val="5"/>
          </w:tcPr>
          <w:p w:rsidR="004B35D4" w:rsidRPr="00D25EBE" w:rsidRDefault="004B35D4" w:rsidP="00FC3FF8">
            <w:pPr>
              <w:ind w:right="-9"/>
              <w:jc w:val="right"/>
              <w:rPr>
                <w:sz w:val="24"/>
                <w:szCs w:val="24"/>
              </w:rPr>
            </w:pPr>
            <w:r w:rsidRPr="00D25EBE">
              <w:rPr>
                <w:sz w:val="24"/>
                <w:szCs w:val="24"/>
              </w:rPr>
              <w:t>Табл. 1</w:t>
            </w:r>
            <w:r w:rsidR="00FC3FF8" w:rsidRPr="00D25EBE">
              <w:rPr>
                <w:sz w:val="24"/>
                <w:szCs w:val="24"/>
              </w:rPr>
              <w:t>.5.</w:t>
            </w:r>
          </w:p>
          <w:p w:rsidR="004B35D4" w:rsidRPr="00D25EBE" w:rsidRDefault="004B35D4" w:rsidP="00FC3FF8">
            <w:pPr>
              <w:ind w:right="150"/>
              <w:jc w:val="center"/>
              <w:rPr>
                <w:sz w:val="24"/>
                <w:szCs w:val="24"/>
              </w:rPr>
            </w:pPr>
            <w:r w:rsidRPr="00D25EBE">
              <w:rPr>
                <w:sz w:val="24"/>
                <w:szCs w:val="24"/>
              </w:rPr>
              <w:t>Согласованный снос жилой площади в городском округе Фрязино, м</w:t>
            </w:r>
            <w:proofErr w:type="gramStart"/>
            <w:r w:rsidRPr="00D25EBE">
              <w:rPr>
                <w:sz w:val="24"/>
                <w:szCs w:val="24"/>
                <w:vertAlign w:val="superscript"/>
              </w:rPr>
              <w:t>2</w:t>
            </w:r>
            <w:proofErr w:type="gramEnd"/>
          </w:p>
        </w:tc>
      </w:tr>
      <w:tr w:rsidR="004B35D4" w:rsidRPr="00D25EBE" w:rsidTr="004B35D4">
        <w:trPr>
          <w:trHeight w:val="253"/>
        </w:trPr>
        <w:tc>
          <w:tcPr>
            <w:tcW w:w="3455" w:type="dxa"/>
          </w:tcPr>
          <w:p w:rsidR="004B35D4" w:rsidRPr="00D25EBE" w:rsidRDefault="00FC3FF8" w:rsidP="00FC3FF8">
            <w:pPr>
              <w:ind w:right="150"/>
              <w:jc w:val="both"/>
              <w:rPr>
                <w:sz w:val="24"/>
                <w:szCs w:val="24"/>
              </w:rPr>
            </w:pPr>
            <w:r w:rsidRPr="00D25EBE">
              <w:rPr>
                <w:sz w:val="24"/>
                <w:szCs w:val="24"/>
              </w:rPr>
              <w:t>Снос жилой площади</w:t>
            </w:r>
          </w:p>
        </w:tc>
        <w:tc>
          <w:tcPr>
            <w:tcW w:w="1491" w:type="dxa"/>
          </w:tcPr>
          <w:p w:rsidR="004B35D4" w:rsidRPr="00D25EBE" w:rsidRDefault="004B35D4" w:rsidP="00FC3FF8">
            <w:pPr>
              <w:autoSpaceDE w:val="0"/>
              <w:autoSpaceDN w:val="0"/>
              <w:adjustRightInd w:val="0"/>
              <w:jc w:val="center"/>
              <w:rPr>
                <w:sz w:val="24"/>
                <w:szCs w:val="24"/>
              </w:rPr>
            </w:pPr>
            <w:r w:rsidRPr="00D25EBE">
              <w:rPr>
                <w:sz w:val="24"/>
                <w:szCs w:val="24"/>
              </w:rPr>
              <w:t>2013</w:t>
            </w:r>
          </w:p>
        </w:tc>
        <w:tc>
          <w:tcPr>
            <w:tcW w:w="1491" w:type="dxa"/>
          </w:tcPr>
          <w:p w:rsidR="004B35D4" w:rsidRPr="00D25EBE" w:rsidRDefault="004B35D4" w:rsidP="00FC3FF8">
            <w:pPr>
              <w:autoSpaceDE w:val="0"/>
              <w:autoSpaceDN w:val="0"/>
              <w:adjustRightInd w:val="0"/>
              <w:jc w:val="center"/>
              <w:rPr>
                <w:sz w:val="24"/>
                <w:szCs w:val="24"/>
              </w:rPr>
            </w:pPr>
            <w:r w:rsidRPr="00D25EBE">
              <w:rPr>
                <w:sz w:val="24"/>
                <w:szCs w:val="24"/>
              </w:rPr>
              <w:t>2014</w:t>
            </w:r>
          </w:p>
        </w:tc>
        <w:tc>
          <w:tcPr>
            <w:tcW w:w="1491" w:type="dxa"/>
          </w:tcPr>
          <w:p w:rsidR="004B35D4" w:rsidRPr="00D25EBE" w:rsidRDefault="004B35D4" w:rsidP="00FC3FF8">
            <w:pPr>
              <w:autoSpaceDE w:val="0"/>
              <w:autoSpaceDN w:val="0"/>
              <w:adjustRightInd w:val="0"/>
              <w:jc w:val="center"/>
              <w:rPr>
                <w:sz w:val="24"/>
                <w:szCs w:val="24"/>
              </w:rPr>
            </w:pPr>
            <w:r w:rsidRPr="00D25EBE">
              <w:rPr>
                <w:sz w:val="24"/>
                <w:szCs w:val="24"/>
              </w:rPr>
              <w:t>2015</w:t>
            </w:r>
          </w:p>
        </w:tc>
        <w:tc>
          <w:tcPr>
            <w:tcW w:w="1493" w:type="dxa"/>
          </w:tcPr>
          <w:p w:rsidR="004B35D4" w:rsidRPr="00D25EBE" w:rsidRDefault="004B35D4" w:rsidP="004B35D4">
            <w:pPr>
              <w:ind w:right="150"/>
              <w:jc w:val="center"/>
              <w:rPr>
                <w:sz w:val="24"/>
                <w:szCs w:val="24"/>
              </w:rPr>
            </w:pPr>
            <w:r w:rsidRPr="00D25EBE">
              <w:rPr>
                <w:sz w:val="24"/>
                <w:szCs w:val="24"/>
              </w:rPr>
              <w:t xml:space="preserve">Всего </w:t>
            </w:r>
          </w:p>
        </w:tc>
      </w:tr>
      <w:tr w:rsidR="004B35D4" w:rsidRPr="00D25EBE" w:rsidTr="00FC3FF8">
        <w:trPr>
          <w:trHeight w:val="319"/>
        </w:trPr>
        <w:tc>
          <w:tcPr>
            <w:tcW w:w="3455" w:type="dxa"/>
          </w:tcPr>
          <w:p w:rsidR="004B35D4" w:rsidRPr="00D25EBE" w:rsidRDefault="004B35D4" w:rsidP="00FC3FF8">
            <w:pPr>
              <w:ind w:right="150"/>
              <w:jc w:val="both"/>
              <w:rPr>
                <w:sz w:val="24"/>
                <w:szCs w:val="24"/>
              </w:rPr>
            </w:pPr>
            <w:r w:rsidRPr="00D25EBE">
              <w:rPr>
                <w:sz w:val="24"/>
                <w:szCs w:val="24"/>
              </w:rPr>
              <w:t>в зоне котельной №13</w:t>
            </w:r>
          </w:p>
        </w:tc>
        <w:tc>
          <w:tcPr>
            <w:tcW w:w="1491" w:type="dxa"/>
          </w:tcPr>
          <w:p w:rsidR="004B35D4" w:rsidRPr="00D25EBE" w:rsidRDefault="004B35D4" w:rsidP="00FC3FF8">
            <w:pPr>
              <w:autoSpaceDE w:val="0"/>
              <w:autoSpaceDN w:val="0"/>
              <w:adjustRightInd w:val="0"/>
              <w:jc w:val="center"/>
              <w:rPr>
                <w:sz w:val="24"/>
                <w:szCs w:val="24"/>
              </w:rPr>
            </w:pPr>
            <w:r w:rsidRPr="00D25EBE">
              <w:rPr>
                <w:sz w:val="24"/>
                <w:szCs w:val="24"/>
              </w:rPr>
              <w:t>3468,6</w:t>
            </w:r>
          </w:p>
        </w:tc>
        <w:tc>
          <w:tcPr>
            <w:tcW w:w="1491" w:type="dxa"/>
          </w:tcPr>
          <w:p w:rsidR="004B35D4" w:rsidRPr="00D25EBE" w:rsidRDefault="004B35D4" w:rsidP="00FC3FF8">
            <w:pPr>
              <w:autoSpaceDE w:val="0"/>
              <w:autoSpaceDN w:val="0"/>
              <w:adjustRightInd w:val="0"/>
              <w:jc w:val="center"/>
              <w:rPr>
                <w:sz w:val="24"/>
                <w:szCs w:val="24"/>
              </w:rPr>
            </w:pPr>
            <w:r w:rsidRPr="00D25EBE">
              <w:rPr>
                <w:sz w:val="24"/>
                <w:szCs w:val="24"/>
              </w:rPr>
              <w:t>2733,81</w:t>
            </w:r>
          </w:p>
        </w:tc>
        <w:tc>
          <w:tcPr>
            <w:tcW w:w="1491" w:type="dxa"/>
          </w:tcPr>
          <w:p w:rsidR="004B35D4" w:rsidRPr="00D25EBE" w:rsidRDefault="004B35D4" w:rsidP="00FC3FF8">
            <w:pPr>
              <w:autoSpaceDE w:val="0"/>
              <w:autoSpaceDN w:val="0"/>
              <w:adjustRightInd w:val="0"/>
              <w:jc w:val="center"/>
              <w:rPr>
                <w:sz w:val="24"/>
                <w:szCs w:val="24"/>
              </w:rPr>
            </w:pPr>
            <w:r w:rsidRPr="00D25EBE">
              <w:rPr>
                <w:sz w:val="24"/>
                <w:szCs w:val="24"/>
              </w:rPr>
              <w:t>2557,9</w:t>
            </w:r>
          </w:p>
        </w:tc>
        <w:tc>
          <w:tcPr>
            <w:tcW w:w="1493" w:type="dxa"/>
            <w:vAlign w:val="center"/>
          </w:tcPr>
          <w:p w:rsidR="004B35D4" w:rsidRPr="00D25EBE" w:rsidRDefault="004B35D4" w:rsidP="00FC3FF8">
            <w:pPr>
              <w:jc w:val="center"/>
              <w:rPr>
                <w:sz w:val="24"/>
                <w:szCs w:val="24"/>
              </w:rPr>
            </w:pPr>
            <w:r w:rsidRPr="00D25EBE">
              <w:rPr>
                <w:sz w:val="24"/>
                <w:szCs w:val="24"/>
              </w:rPr>
              <w:t>8760,31</w:t>
            </w:r>
          </w:p>
        </w:tc>
      </w:tr>
      <w:tr w:rsidR="004B35D4" w:rsidRPr="00D25EBE" w:rsidTr="00FC3FF8">
        <w:trPr>
          <w:trHeight w:val="271"/>
        </w:trPr>
        <w:tc>
          <w:tcPr>
            <w:tcW w:w="3455" w:type="dxa"/>
          </w:tcPr>
          <w:p w:rsidR="004B35D4" w:rsidRPr="00D25EBE" w:rsidRDefault="004B35D4" w:rsidP="00FC3FF8">
            <w:pPr>
              <w:ind w:right="150"/>
              <w:jc w:val="both"/>
              <w:rPr>
                <w:sz w:val="24"/>
                <w:szCs w:val="24"/>
              </w:rPr>
            </w:pPr>
            <w:r w:rsidRPr="00D25EBE">
              <w:rPr>
                <w:sz w:val="24"/>
                <w:szCs w:val="24"/>
              </w:rPr>
              <w:t>зоне котельной №14</w:t>
            </w:r>
          </w:p>
        </w:tc>
        <w:tc>
          <w:tcPr>
            <w:tcW w:w="1491" w:type="dxa"/>
          </w:tcPr>
          <w:p w:rsidR="004B35D4" w:rsidRPr="00D25EBE" w:rsidRDefault="004B35D4" w:rsidP="00FC3FF8">
            <w:pPr>
              <w:ind w:right="150"/>
              <w:jc w:val="center"/>
              <w:rPr>
                <w:sz w:val="24"/>
                <w:szCs w:val="24"/>
              </w:rPr>
            </w:pPr>
            <w:r w:rsidRPr="00D25EBE">
              <w:rPr>
                <w:sz w:val="24"/>
                <w:szCs w:val="24"/>
              </w:rPr>
              <w:t>0</w:t>
            </w:r>
          </w:p>
        </w:tc>
        <w:tc>
          <w:tcPr>
            <w:tcW w:w="1491" w:type="dxa"/>
          </w:tcPr>
          <w:p w:rsidR="004B35D4" w:rsidRPr="00D25EBE" w:rsidRDefault="004B35D4" w:rsidP="00FC3FF8">
            <w:pPr>
              <w:jc w:val="center"/>
              <w:rPr>
                <w:sz w:val="24"/>
                <w:szCs w:val="24"/>
              </w:rPr>
            </w:pPr>
            <w:r w:rsidRPr="00D25EBE">
              <w:rPr>
                <w:sz w:val="24"/>
                <w:szCs w:val="24"/>
              </w:rPr>
              <w:t>5409,8</w:t>
            </w:r>
          </w:p>
        </w:tc>
        <w:tc>
          <w:tcPr>
            <w:tcW w:w="1491" w:type="dxa"/>
          </w:tcPr>
          <w:p w:rsidR="004B35D4" w:rsidRPr="00D25EBE" w:rsidRDefault="004B35D4" w:rsidP="00FC3FF8">
            <w:pPr>
              <w:jc w:val="center"/>
              <w:rPr>
                <w:sz w:val="24"/>
                <w:szCs w:val="24"/>
              </w:rPr>
            </w:pPr>
            <w:r w:rsidRPr="00D25EBE">
              <w:rPr>
                <w:sz w:val="24"/>
                <w:szCs w:val="24"/>
              </w:rPr>
              <w:t>747,6</w:t>
            </w:r>
          </w:p>
        </w:tc>
        <w:tc>
          <w:tcPr>
            <w:tcW w:w="1493" w:type="dxa"/>
            <w:vAlign w:val="center"/>
          </w:tcPr>
          <w:p w:rsidR="004B35D4" w:rsidRPr="00D25EBE" w:rsidRDefault="004B35D4" w:rsidP="00FC3FF8">
            <w:pPr>
              <w:jc w:val="center"/>
              <w:rPr>
                <w:sz w:val="24"/>
                <w:szCs w:val="24"/>
              </w:rPr>
            </w:pPr>
            <w:r w:rsidRPr="00D25EBE">
              <w:rPr>
                <w:sz w:val="24"/>
                <w:szCs w:val="24"/>
              </w:rPr>
              <w:t>6157,4</w:t>
            </w:r>
          </w:p>
        </w:tc>
      </w:tr>
      <w:tr w:rsidR="004B35D4" w:rsidRPr="00D25EBE" w:rsidTr="00FC3FF8">
        <w:trPr>
          <w:trHeight w:val="287"/>
        </w:trPr>
        <w:tc>
          <w:tcPr>
            <w:tcW w:w="3455" w:type="dxa"/>
          </w:tcPr>
          <w:p w:rsidR="004B35D4" w:rsidRPr="00D25EBE" w:rsidRDefault="004B35D4" w:rsidP="00FC3FF8">
            <w:pPr>
              <w:ind w:right="150"/>
              <w:jc w:val="both"/>
              <w:rPr>
                <w:sz w:val="24"/>
                <w:szCs w:val="24"/>
              </w:rPr>
            </w:pPr>
            <w:r w:rsidRPr="00D25EBE">
              <w:rPr>
                <w:sz w:val="24"/>
                <w:szCs w:val="24"/>
              </w:rPr>
              <w:t>Всего по годам</w:t>
            </w:r>
          </w:p>
        </w:tc>
        <w:tc>
          <w:tcPr>
            <w:tcW w:w="1491" w:type="dxa"/>
          </w:tcPr>
          <w:p w:rsidR="004B35D4" w:rsidRPr="00D25EBE" w:rsidRDefault="004B35D4" w:rsidP="00FC3FF8">
            <w:pPr>
              <w:ind w:right="150"/>
              <w:jc w:val="center"/>
              <w:rPr>
                <w:sz w:val="24"/>
                <w:szCs w:val="24"/>
              </w:rPr>
            </w:pPr>
            <w:r w:rsidRPr="00D25EBE">
              <w:rPr>
                <w:sz w:val="24"/>
                <w:szCs w:val="24"/>
              </w:rPr>
              <w:t>3468,6</w:t>
            </w:r>
          </w:p>
        </w:tc>
        <w:tc>
          <w:tcPr>
            <w:tcW w:w="1491" w:type="dxa"/>
          </w:tcPr>
          <w:p w:rsidR="004B35D4" w:rsidRPr="00D25EBE" w:rsidRDefault="004B35D4" w:rsidP="00FC3FF8">
            <w:pPr>
              <w:ind w:right="150"/>
              <w:jc w:val="center"/>
              <w:rPr>
                <w:sz w:val="24"/>
                <w:szCs w:val="24"/>
              </w:rPr>
            </w:pPr>
            <w:r w:rsidRPr="00D25EBE">
              <w:rPr>
                <w:sz w:val="24"/>
                <w:szCs w:val="24"/>
              </w:rPr>
              <w:t>8143,61</w:t>
            </w:r>
          </w:p>
        </w:tc>
        <w:tc>
          <w:tcPr>
            <w:tcW w:w="1491" w:type="dxa"/>
          </w:tcPr>
          <w:p w:rsidR="004B35D4" w:rsidRPr="00D25EBE" w:rsidRDefault="004B35D4" w:rsidP="00FC3FF8">
            <w:pPr>
              <w:jc w:val="center"/>
              <w:rPr>
                <w:sz w:val="24"/>
                <w:szCs w:val="24"/>
              </w:rPr>
            </w:pPr>
            <w:r w:rsidRPr="00D25EBE">
              <w:rPr>
                <w:sz w:val="24"/>
                <w:szCs w:val="24"/>
              </w:rPr>
              <w:t>3305,5</w:t>
            </w:r>
          </w:p>
        </w:tc>
        <w:tc>
          <w:tcPr>
            <w:tcW w:w="1493" w:type="dxa"/>
          </w:tcPr>
          <w:p w:rsidR="004B35D4" w:rsidRPr="00D25EBE" w:rsidRDefault="004B35D4" w:rsidP="00FC3FF8">
            <w:pPr>
              <w:jc w:val="center"/>
              <w:rPr>
                <w:sz w:val="24"/>
                <w:szCs w:val="24"/>
              </w:rPr>
            </w:pPr>
            <w:r w:rsidRPr="00D25EBE">
              <w:rPr>
                <w:sz w:val="24"/>
                <w:szCs w:val="24"/>
              </w:rPr>
              <w:t>14917,71</w:t>
            </w:r>
          </w:p>
        </w:tc>
      </w:tr>
      <w:tr w:rsidR="004B35D4" w:rsidRPr="00D25EBE" w:rsidTr="00FC3FF8">
        <w:trPr>
          <w:trHeight w:val="271"/>
        </w:trPr>
        <w:tc>
          <w:tcPr>
            <w:tcW w:w="3455" w:type="dxa"/>
          </w:tcPr>
          <w:p w:rsidR="004B35D4" w:rsidRPr="00D25EBE" w:rsidRDefault="004B35D4" w:rsidP="00FC3FF8">
            <w:pPr>
              <w:ind w:right="150"/>
              <w:jc w:val="both"/>
              <w:rPr>
                <w:sz w:val="24"/>
                <w:szCs w:val="24"/>
              </w:rPr>
            </w:pPr>
            <w:r w:rsidRPr="00D25EBE">
              <w:rPr>
                <w:sz w:val="24"/>
                <w:szCs w:val="24"/>
              </w:rPr>
              <w:t>Нарастающим итогом</w:t>
            </w:r>
          </w:p>
        </w:tc>
        <w:tc>
          <w:tcPr>
            <w:tcW w:w="1491" w:type="dxa"/>
          </w:tcPr>
          <w:p w:rsidR="004B35D4" w:rsidRPr="00D25EBE" w:rsidRDefault="004B35D4" w:rsidP="00FC3FF8">
            <w:pPr>
              <w:ind w:right="150"/>
              <w:jc w:val="center"/>
              <w:rPr>
                <w:sz w:val="24"/>
                <w:szCs w:val="24"/>
              </w:rPr>
            </w:pPr>
            <w:r w:rsidRPr="00D25EBE">
              <w:rPr>
                <w:sz w:val="24"/>
                <w:szCs w:val="24"/>
              </w:rPr>
              <w:t>3468,6</w:t>
            </w:r>
          </w:p>
        </w:tc>
        <w:tc>
          <w:tcPr>
            <w:tcW w:w="1491" w:type="dxa"/>
          </w:tcPr>
          <w:p w:rsidR="004B35D4" w:rsidRPr="00D25EBE" w:rsidRDefault="004B35D4" w:rsidP="00FC3FF8">
            <w:pPr>
              <w:jc w:val="center"/>
              <w:rPr>
                <w:sz w:val="24"/>
                <w:szCs w:val="24"/>
              </w:rPr>
            </w:pPr>
            <w:r w:rsidRPr="00D25EBE">
              <w:rPr>
                <w:sz w:val="24"/>
                <w:szCs w:val="24"/>
              </w:rPr>
              <w:t>11612,21</w:t>
            </w:r>
          </w:p>
        </w:tc>
        <w:tc>
          <w:tcPr>
            <w:tcW w:w="1491" w:type="dxa"/>
          </w:tcPr>
          <w:p w:rsidR="004B35D4" w:rsidRPr="00D25EBE" w:rsidRDefault="004B35D4" w:rsidP="00FC3FF8">
            <w:pPr>
              <w:jc w:val="center"/>
              <w:rPr>
                <w:sz w:val="24"/>
                <w:szCs w:val="24"/>
              </w:rPr>
            </w:pPr>
            <w:r w:rsidRPr="00D25EBE">
              <w:rPr>
                <w:sz w:val="24"/>
                <w:szCs w:val="24"/>
              </w:rPr>
              <w:t>14917,71</w:t>
            </w:r>
          </w:p>
        </w:tc>
        <w:tc>
          <w:tcPr>
            <w:tcW w:w="1493" w:type="dxa"/>
          </w:tcPr>
          <w:p w:rsidR="004B35D4" w:rsidRPr="00D25EBE" w:rsidRDefault="004B35D4" w:rsidP="00FC3FF8">
            <w:pPr>
              <w:jc w:val="center"/>
              <w:rPr>
                <w:sz w:val="24"/>
                <w:szCs w:val="24"/>
              </w:rPr>
            </w:pPr>
          </w:p>
        </w:tc>
      </w:tr>
      <w:tr w:rsidR="004B35D4" w:rsidRPr="00D25EBE" w:rsidTr="00FC3FF8">
        <w:trPr>
          <w:trHeight w:val="287"/>
        </w:trPr>
        <w:tc>
          <w:tcPr>
            <w:tcW w:w="9421" w:type="dxa"/>
            <w:gridSpan w:val="5"/>
          </w:tcPr>
          <w:p w:rsidR="004B35D4" w:rsidRPr="00D25EBE" w:rsidRDefault="004B35D4" w:rsidP="00FC3FF8">
            <w:pPr>
              <w:ind w:right="150"/>
              <w:jc w:val="both"/>
              <w:rPr>
                <w:sz w:val="24"/>
                <w:szCs w:val="24"/>
              </w:rPr>
            </w:pPr>
            <w:r w:rsidRPr="00D25EBE">
              <w:rPr>
                <w:sz w:val="24"/>
                <w:szCs w:val="24"/>
              </w:rPr>
              <w:t>Источник: ЗАО «Фрязинская Теплосеть»</w:t>
            </w:r>
          </w:p>
        </w:tc>
      </w:tr>
    </w:tbl>
    <w:p w:rsidR="009F2F05" w:rsidRPr="00D25EBE" w:rsidRDefault="009F2F05" w:rsidP="0078583F">
      <w:pPr>
        <w:ind w:firstLine="225"/>
        <w:jc w:val="both"/>
        <w:rPr>
          <w:rFonts w:ascii="Times New Roman" w:eastAsia="Times New Roman" w:hAnsi="Times New Roman" w:cs="Times New Roman"/>
          <w:color w:val="444444"/>
          <w:sz w:val="24"/>
          <w:szCs w:val="24"/>
          <w:lang w:eastAsia="ru-RU"/>
        </w:rPr>
      </w:pPr>
    </w:p>
    <w:p w:rsidR="000162FA" w:rsidRPr="00D25EBE" w:rsidRDefault="000162FA" w:rsidP="000162FA">
      <w:pPr>
        <w:jc w:val="both"/>
        <w:rPr>
          <w:rFonts w:ascii="Times New Roman" w:hAnsi="Times New Roman" w:cs="Times New Roman"/>
          <w:i/>
          <w:sz w:val="24"/>
          <w:szCs w:val="24"/>
        </w:rPr>
      </w:pPr>
      <w:r w:rsidRPr="00D25EBE">
        <w:rPr>
          <w:rFonts w:ascii="Times New Roman" w:hAnsi="Times New Roman" w:cs="Times New Roman"/>
          <w:i/>
          <w:sz w:val="24"/>
          <w:szCs w:val="24"/>
        </w:rPr>
        <w:t>Общественный фонд</w:t>
      </w:r>
    </w:p>
    <w:p w:rsidR="000162FA" w:rsidRPr="00D25EBE" w:rsidRDefault="000162FA" w:rsidP="000162FA">
      <w:pPr>
        <w:spacing w:line="240" w:lineRule="auto"/>
        <w:ind w:firstLine="708"/>
        <w:jc w:val="both"/>
        <w:rPr>
          <w:rFonts w:ascii="Times New Roman" w:hAnsi="Times New Roman" w:cs="Times New Roman"/>
          <w:sz w:val="24"/>
          <w:szCs w:val="24"/>
        </w:rPr>
      </w:pPr>
      <w:r w:rsidRPr="00D25EBE">
        <w:rPr>
          <w:rFonts w:ascii="Times New Roman" w:hAnsi="Times New Roman" w:cs="Times New Roman"/>
          <w:sz w:val="24"/>
          <w:szCs w:val="24"/>
        </w:rPr>
        <w:t>В настоящее время в городском округе Фрязино функционируют:</w:t>
      </w:r>
    </w:p>
    <w:p w:rsidR="000162FA" w:rsidRPr="00D25EBE" w:rsidRDefault="000162FA" w:rsidP="000162FA">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 8 общеобразовательных  школ (общая площадь учреждений - 44 138 кв. м</w:t>
      </w:r>
      <w:proofErr w:type="gramStart"/>
      <w:r w:rsidRPr="00D25EBE">
        <w:rPr>
          <w:rFonts w:ascii="Times New Roman" w:hAnsi="Times New Roman" w:cs="Times New Roman"/>
          <w:sz w:val="24"/>
          <w:szCs w:val="24"/>
        </w:rPr>
        <w:t xml:space="preserve"> )</w:t>
      </w:r>
      <w:proofErr w:type="gramEnd"/>
      <w:r w:rsidRPr="00D25EBE">
        <w:rPr>
          <w:rFonts w:ascii="Times New Roman" w:hAnsi="Times New Roman" w:cs="Times New Roman"/>
          <w:sz w:val="24"/>
          <w:szCs w:val="24"/>
        </w:rPr>
        <w:t>.</w:t>
      </w:r>
    </w:p>
    <w:p w:rsidR="000162FA" w:rsidRPr="00D25EBE" w:rsidRDefault="000162FA" w:rsidP="000162FA">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12 муниципальных детских дошкольных образовательных учреждений 476000 кв. м </w:t>
      </w:r>
    </w:p>
    <w:p w:rsidR="000162FA" w:rsidRPr="00D25EBE" w:rsidRDefault="000162FA" w:rsidP="000162FA">
      <w:pPr>
        <w:spacing w:line="240" w:lineRule="auto"/>
        <w:jc w:val="both"/>
        <w:rPr>
          <w:rFonts w:ascii="Times New Roman" w:eastAsia="Times New Roman" w:hAnsi="Times New Roman" w:cs="Times New Roman"/>
          <w:color w:val="444444"/>
          <w:sz w:val="24"/>
          <w:szCs w:val="24"/>
          <w:lang w:eastAsia="ru-RU"/>
        </w:rPr>
      </w:pPr>
      <w:r w:rsidRPr="00D25EBE">
        <w:rPr>
          <w:rFonts w:ascii="Times New Roman" w:hAnsi="Times New Roman" w:cs="Times New Roman"/>
          <w:sz w:val="24"/>
          <w:szCs w:val="24"/>
        </w:rPr>
        <w:t xml:space="preserve">2 ведомственных детских дошкольных образовательных учреждения </w:t>
      </w:r>
      <w:r w:rsidRPr="00D25EBE">
        <w:rPr>
          <w:rFonts w:ascii="Times New Roman" w:eastAsia="Times New Roman" w:hAnsi="Times New Roman" w:cs="Times New Roman"/>
          <w:color w:val="444444"/>
          <w:sz w:val="24"/>
          <w:szCs w:val="24"/>
          <w:lang w:eastAsia="ru-RU"/>
        </w:rPr>
        <w:t>(о площади нет данных)</w:t>
      </w:r>
    </w:p>
    <w:p w:rsidR="000162FA" w:rsidRPr="00D25EBE" w:rsidRDefault="000162FA" w:rsidP="000162FA">
      <w:pPr>
        <w:jc w:val="both"/>
        <w:rPr>
          <w:rFonts w:ascii="Times New Roman" w:eastAsia="Times New Roman" w:hAnsi="Times New Roman" w:cs="Times New Roman"/>
          <w:color w:val="444444"/>
          <w:sz w:val="24"/>
          <w:szCs w:val="24"/>
          <w:lang w:eastAsia="ru-RU"/>
        </w:rPr>
        <w:sectPr w:rsidR="000162FA" w:rsidRPr="00D25EBE" w:rsidSect="001F77A4">
          <w:footerReference w:type="default" r:id="rId9"/>
          <w:pgSz w:w="11906" w:h="16838"/>
          <w:pgMar w:top="1134" w:right="850" w:bottom="1134" w:left="1701" w:header="708" w:footer="708" w:gutter="0"/>
          <w:cols w:space="708"/>
          <w:docGrid w:linePitch="360"/>
        </w:sectPr>
      </w:pPr>
    </w:p>
    <w:tbl>
      <w:tblPr>
        <w:tblW w:w="14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
        <w:gridCol w:w="1031"/>
        <w:gridCol w:w="425"/>
        <w:gridCol w:w="905"/>
        <w:gridCol w:w="943"/>
        <w:gridCol w:w="1412"/>
        <w:gridCol w:w="788"/>
        <w:gridCol w:w="900"/>
        <w:gridCol w:w="917"/>
        <w:gridCol w:w="797"/>
        <w:gridCol w:w="1545"/>
        <w:gridCol w:w="723"/>
        <w:gridCol w:w="992"/>
        <w:gridCol w:w="1134"/>
        <w:gridCol w:w="936"/>
        <w:gridCol w:w="701"/>
        <w:gridCol w:w="82"/>
      </w:tblGrid>
      <w:tr w:rsidR="009F2F05" w:rsidRPr="00D25EBE" w:rsidTr="00FC3FF8">
        <w:tc>
          <w:tcPr>
            <w:tcW w:w="14868" w:type="dxa"/>
            <w:gridSpan w:val="17"/>
            <w:tcBorders>
              <w:bottom w:val="nil"/>
            </w:tcBorders>
            <w:vAlign w:val="center"/>
          </w:tcPr>
          <w:p w:rsidR="009F2F05" w:rsidRPr="00D25EBE" w:rsidRDefault="00FC3FF8" w:rsidP="00FC3FF8">
            <w:pPr>
              <w:spacing w:line="240" w:lineRule="auto"/>
              <w:ind w:firstLine="720"/>
              <w:jc w:val="right"/>
              <w:rPr>
                <w:rFonts w:ascii="Times New Roman" w:hAnsi="Times New Roman" w:cs="Times New Roman"/>
                <w:sz w:val="24"/>
                <w:szCs w:val="24"/>
              </w:rPr>
            </w:pPr>
            <w:r w:rsidRPr="00D25EBE">
              <w:rPr>
                <w:rFonts w:ascii="Times New Roman" w:hAnsi="Times New Roman" w:cs="Times New Roman"/>
                <w:sz w:val="24"/>
                <w:szCs w:val="24"/>
              </w:rPr>
              <w:lastRenderedPageBreak/>
              <w:t xml:space="preserve">Табл. </w:t>
            </w:r>
            <w:r w:rsidR="009F2F05" w:rsidRPr="00D25EBE">
              <w:rPr>
                <w:rFonts w:ascii="Times New Roman" w:hAnsi="Times New Roman" w:cs="Times New Roman"/>
                <w:sz w:val="24"/>
                <w:szCs w:val="24"/>
              </w:rPr>
              <w:t>1.</w:t>
            </w:r>
            <w:r w:rsidRPr="00D25EBE">
              <w:rPr>
                <w:rFonts w:ascii="Times New Roman" w:hAnsi="Times New Roman" w:cs="Times New Roman"/>
                <w:sz w:val="24"/>
                <w:szCs w:val="24"/>
              </w:rPr>
              <w:t>6</w:t>
            </w:r>
          </w:p>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Характеристика жилищного фонда городского округа Фрязино*</w:t>
            </w:r>
          </w:p>
        </w:tc>
      </w:tr>
      <w:tr w:rsidR="009F2F05" w:rsidRPr="00D25EBE" w:rsidTr="00FC3FF8">
        <w:trPr>
          <w:trHeight w:val="255"/>
          <w:tblHeader/>
        </w:trPr>
        <w:tc>
          <w:tcPr>
            <w:tcW w:w="637" w:type="dxa"/>
            <w:vMerge w:val="restart"/>
            <w:vAlign w:val="center"/>
          </w:tcPr>
          <w:p w:rsidR="009F2F05" w:rsidRPr="00D25EBE" w:rsidRDefault="009F2F05" w:rsidP="00FC3FF8">
            <w:pPr>
              <w:spacing w:line="240" w:lineRule="auto"/>
              <w:ind w:left="-142" w:right="-146"/>
              <w:jc w:val="center"/>
              <w:rPr>
                <w:rFonts w:ascii="Times New Roman" w:hAnsi="Times New Roman" w:cs="Times New Roman"/>
                <w:sz w:val="24"/>
                <w:szCs w:val="24"/>
              </w:rPr>
            </w:pPr>
            <w:r w:rsidRPr="00D25EBE">
              <w:rPr>
                <w:rFonts w:ascii="Times New Roman" w:hAnsi="Times New Roman" w:cs="Times New Roman"/>
                <w:sz w:val="24"/>
                <w:szCs w:val="24"/>
              </w:rPr>
              <w:t>№№</w:t>
            </w:r>
          </w:p>
          <w:p w:rsidR="009F2F05" w:rsidRPr="00D25EBE" w:rsidRDefault="009F2F05" w:rsidP="00FC3FF8">
            <w:pPr>
              <w:spacing w:line="240" w:lineRule="auto"/>
              <w:jc w:val="center"/>
              <w:rPr>
                <w:rFonts w:ascii="Times New Roman" w:hAnsi="Times New Roman" w:cs="Times New Roman"/>
                <w:sz w:val="24"/>
                <w:szCs w:val="24"/>
              </w:rPr>
            </w:pPr>
            <w:proofErr w:type="gramStart"/>
            <w:r w:rsidRPr="00D25EBE">
              <w:rPr>
                <w:rFonts w:ascii="Times New Roman" w:hAnsi="Times New Roman" w:cs="Times New Roman"/>
                <w:sz w:val="24"/>
                <w:szCs w:val="24"/>
              </w:rPr>
              <w:t>п</w:t>
            </w:r>
            <w:proofErr w:type="gramEnd"/>
            <w:r w:rsidRPr="00D25EBE">
              <w:rPr>
                <w:rFonts w:ascii="Times New Roman" w:hAnsi="Times New Roman" w:cs="Times New Roman"/>
                <w:sz w:val="24"/>
                <w:szCs w:val="24"/>
              </w:rPr>
              <w:t>/п</w:t>
            </w:r>
          </w:p>
        </w:tc>
        <w:tc>
          <w:tcPr>
            <w:tcW w:w="1456" w:type="dxa"/>
            <w:gridSpan w:val="2"/>
            <w:vMerge w:val="restart"/>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Типы жилой застройки</w:t>
            </w:r>
          </w:p>
        </w:tc>
        <w:tc>
          <w:tcPr>
            <w:tcW w:w="4948" w:type="dxa"/>
            <w:gridSpan w:val="5"/>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Количество домов</w:t>
            </w:r>
          </w:p>
        </w:tc>
        <w:tc>
          <w:tcPr>
            <w:tcW w:w="4974" w:type="dxa"/>
            <w:gridSpan w:val="5"/>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Общая площадь (тыс.кв</w:t>
            </w:r>
            <w:proofErr w:type="gramStart"/>
            <w:r w:rsidRPr="00D25EBE">
              <w:rPr>
                <w:rFonts w:ascii="Times New Roman" w:hAnsi="Times New Roman" w:cs="Times New Roman"/>
                <w:sz w:val="24"/>
                <w:szCs w:val="24"/>
              </w:rPr>
              <w:t>.м</w:t>
            </w:r>
            <w:proofErr w:type="gramEnd"/>
            <w:r w:rsidRPr="00D25EBE">
              <w:rPr>
                <w:rFonts w:ascii="Times New Roman" w:hAnsi="Times New Roman" w:cs="Times New Roman"/>
                <w:sz w:val="24"/>
                <w:szCs w:val="24"/>
              </w:rPr>
              <w:t>)</w:t>
            </w:r>
          </w:p>
        </w:tc>
        <w:tc>
          <w:tcPr>
            <w:tcW w:w="2853" w:type="dxa"/>
            <w:gridSpan w:val="4"/>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Форма собственности </w:t>
            </w:r>
            <w:r w:rsidRPr="00D25EBE">
              <w:rPr>
                <w:rFonts w:ascii="Times New Roman" w:hAnsi="Times New Roman" w:cs="Times New Roman"/>
                <w:sz w:val="24"/>
                <w:szCs w:val="24"/>
              </w:rPr>
              <w:br/>
              <w:t>(кол-во домов)</w:t>
            </w:r>
          </w:p>
        </w:tc>
      </w:tr>
      <w:tr w:rsidR="009F2F05" w:rsidRPr="00D25EBE" w:rsidTr="00FC3FF8">
        <w:trPr>
          <w:trHeight w:val="480"/>
          <w:tblHeader/>
        </w:trPr>
        <w:tc>
          <w:tcPr>
            <w:tcW w:w="637" w:type="dxa"/>
            <w:vMerge/>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vMerge/>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05" w:type="dxa"/>
            <w:vAlign w:val="center"/>
          </w:tcPr>
          <w:p w:rsidR="009F2F05" w:rsidRPr="00D25EBE" w:rsidRDefault="009F2F05" w:rsidP="00FC3FF8">
            <w:pPr>
              <w:spacing w:line="240" w:lineRule="auto"/>
              <w:ind w:right="-53"/>
              <w:jc w:val="center"/>
              <w:rPr>
                <w:rFonts w:ascii="Times New Roman" w:hAnsi="Times New Roman" w:cs="Times New Roman"/>
                <w:sz w:val="24"/>
                <w:szCs w:val="24"/>
              </w:rPr>
            </w:pPr>
            <w:proofErr w:type="gramStart"/>
            <w:r w:rsidRPr="00D25EBE">
              <w:rPr>
                <w:rFonts w:ascii="Times New Roman" w:hAnsi="Times New Roman" w:cs="Times New Roman"/>
                <w:sz w:val="24"/>
                <w:szCs w:val="24"/>
              </w:rPr>
              <w:t>Камен-</w:t>
            </w:r>
            <w:proofErr w:type="spellStart"/>
            <w:r w:rsidRPr="00D25EBE">
              <w:rPr>
                <w:rFonts w:ascii="Times New Roman" w:hAnsi="Times New Roman" w:cs="Times New Roman"/>
                <w:sz w:val="24"/>
                <w:szCs w:val="24"/>
              </w:rPr>
              <w:t>ные</w:t>
            </w:r>
            <w:proofErr w:type="spellEnd"/>
            <w:proofErr w:type="gramEnd"/>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proofErr w:type="gramStart"/>
            <w:r w:rsidRPr="00D25EBE">
              <w:rPr>
                <w:rFonts w:ascii="Times New Roman" w:hAnsi="Times New Roman" w:cs="Times New Roman"/>
                <w:sz w:val="24"/>
                <w:szCs w:val="24"/>
              </w:rPr>
              <w:t>Дере-</w:t>
            </w:r>
            <w:proofErr w:type="spellStart"/>
            <w:r w:rsidRPr="00D25EBE">
              <w:rPr>
                <w:rFonts w:ascii="Times New Roman" w:hAnsi="Times New Roman" w:cs="Times New Roman"/>
                <w:sz w:val="24"/>
                <w:szCs w:val="24"/>
              </w:rPr>
              <w:t>вянные</w:t>
            </w:r>
            <w:proofErr w:type="spellEnd"/>
            <w:proofErr w:type="gramEnd"/>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Сборн</w:t>
            </w:r>
            <w:proofErr w:type="gramStart"/>
            <w:r w:rsidRPr="00D25EBE">
              <w:rPr>
                <w:rFonts w:ascii="Times New Roman" w:hAnsi="Times New Roman" w:cs="Times New Roman"/>
                <w:sz w:val="24"/>
                <w:szCs w:val="24"/>
              </w:rPr>
              <w:t>о-</w:t>
            </w:r>
            <w:proofErr w:type="gramEnd"/>
            <w:r w:rsidRPr="00D25EBE">
              <w:rPr>
                <w:rFonts w:ascii="Times New Roman" w:hAnsi="Times New Roman" w:cs="Times New Roman"/>
                <w:sz w:val="24"/>
                <w:szCs w:val="24"/>
              </w:rPr>
              <w:t xml:space="preserve"> разборные и каркасно- засыпные</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Прочие</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Всего</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proofErr w:type="gramStart"/>
            <w:r w:rsidRPr="00D25EBE">
              <w:rPr>
                <w:rFonts w:ascii="Times New Roman" w:hAnsi="Times New Roman" w:cs="Times New Roman"/>
                <w:sz w:val="24"/>
                <w:szCs w:val="24"/>
              </w:rPr>
              <w:t>Камен-</w:t>
            </w:r>
            <w:proofErr w:type="spellStart"/>
            <w:r w:rsidRPr="00D25EBE">
              <w:rPr>
                <w:rFonts w:ascii="Times New Roman" w:hAnsi="Times New Roman" w:cs="Times New Roman"/>
                <w:sz w:val="24"/>
                <w:szCs w:val="24"/>
              </w:rPr>
              <w:t>ные</w:t>
            </w:r>
            <w:proofErr w:type="spellEnd"/>
            <w:proofErr w:type="gramEnd"/>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proofErr w:type="gramStart"/>
            <w:r w:rsidRPr="00D25EBE">
              <w:rPr>
                <w:rFonts w:ascii="Times New Roman" w:hAnsi="Times New Roman" w:cs="Times New Roman"/>
                <w:sz w:val="24"/>
                <w:szCs w:val="24"/>
              </w:rPr>
              <w:t>Дере-</w:t>
            </w:r>
            <w:proofErr w:type="spellStart"/>
            <w:r w:rsidRPr="00D25EBE">
              <w:rPr>
                <w:rFonts w:ascii="Times New Roman" w:hAnsi="Times New Roman" w:cs="Times New Roman"/>
                <w:sz w:val="24"/>
                <w:szCs w:val="24"/>
              </w:rPr>
              <w:t>вянные</w:t>
            </w:r>
            <w:proofErr w:type="spellEnd"/>
            <w:proofErr w:type="gramEnd"/>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Сборн</w:t>
            </w:r>
            <w:proofErr w:type="gramStart"/>
            <w:r w:rsidRPr="00D25EBE">
              <w:rPr>
                <w:rFonts w:ascii="Times New Roman" w:hAnsi="Times New Roman" w:cs="Times New Roman"/>
                <w:sz w:val="24"/>
                <w:szCs w:val="24"/>
              </w:rPr>
              <w:t>о-</w:t>
            </w:r>
            <w:proofErr w:type="gramEnd"/>
            <w:r w:rsidRPr="00D25EBE">
              <w:rPr>
                <w:rFonts w:ascii="Times New Roman" w:hAnsi="Times New Roman" w:cs="Times New Roman"/>
                <w:sz w:val="24"/>
                <w:szCs w:val="24"/>
              </w:rPr>
              <w:t xml:space="preserve"> разборные и каркасно- засыпные</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Прочие</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Всего</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proofErr w:type="spellStart"/>
            <w:proofErr w:type="gramStart"/>
            <w:r w:rsidRPr="00D25EBE">
              <w:rPr>
                <w:rFonts w:ascii="Times New Roman" w:hAnsi="Times New Roman" w:cs="Times New Roman"/>
                <w:sz w:val="24"/>
                <w:szCs w:val="24"/>
              </w:rPr>
              <w:t>Государ-ственная</w:t>
            </w:r>
            <w:proofErr w:type="spellEnd"/>
            <w:proofErr w:type="gramEnd"/>
            <w:r w:rsidRPr="00D25EBE">
              <w:rPr>
                <w:rFonts w:ascii="Times New Roman" w:hAnsi="Times New Roman" w:cs="Times New Roman"/>
                <w:sz w:val="24"/>
                <w:szCs w:val="24"/>
              </w:rPr>
              <w:t xml:space="preserve"> (ведом-</w:t>
            </w:r>
            <w:proofErr w:type="spellStart"/>
            <w:r w:rsidRPr="00D25EBE">
              <w:rPr>
                <w:rFonts w:ascii="Times New Roman" w:hAnsi="Times New Roman" w:cs="Times New Roman"/>
                <w:sz w:val="24"/>
                <w:szCs w:val="24"/>
              </w:rPr>
              <w:t>ствен</w:t>
            </w:r>
            <w:proofErr w:type="spellEnd"/>
            <w:r w:rsidRPr="00D25EBE">
              <w:rPr>
                <w:rFonts w:ascii="Times New Roman" w:hAnsi="Times New Roman" w:cs="Times New Roman"/>
                <w:sz w:val="24"/>
                <w:szCs w:val="24"/>
              </w:rPr>
              <w:t>.)</w:t>
            </w:r>
          </w:p>
        </w:tc>
        <w:tc>
          <w:tcPr>
            <w:tcW w:w="936" w:type="dxa"/>
            <w:vAlign w:val="center"/>
          </w:tcPr>
          <w:p w:rsidR="009F2F05" w:rsidRPr="00D25EBE" w:rsidRDefault="009F2F05" w:rsidP="00FC3FF8">
            <w:pPr>
              <w:spacing w:line="240" w:lineRule="auto"/>
              <w:ind w:left="-55" w:right="-23"/>
              <w:jc w:val="center"/>
              <w:rPr>
                <w:rFonts w:ascii="Times New Roman" w:hAnsi="Times New Roman" w:cs="Times New Roman"/>
                <w:sz w:val="24"/>
                <w:szCs w:val="24"/>
              </w:rPr>
            </w:pPr>
            <w:r w:rsidRPr="00D25EBE">
              <w:rPr>
                <w:rFonts w:ascii="Times New Roman" w:hAnsi="Times New Roman" w:cs="Times New Roman"/>
                <w:sz w:val="24"/>
                <w:szCs w:val="24"/>
              </w:rPr>
              <w:t>Муниципальная</w:t>
            </w:r>
          </w:p>
        </w:tc>
        <w:tc>
          <w:tcPr>
            <w:tcW w:w="783" w:type="dxa"/>
            <w:gridSpan w:val="2"/>
            <w:vAlign w:val="center"/>
          </w:tcPr>
          <w:p w:rsidR="009F2F05" w:rsidRPr="00D25EBE" w:rsidRDefault="009F2F05" w:rsidP="00FC3FF8">
            <w:pPr>
              <w:spacing w:line="240" w:lineRule="auto"/>
              <w:ind w:left="-51" w:right="-90"/>
              <w:jc w:val="center"/>
              <w:rPr>
                <w:rFonts w:ascii="Times New Roman" w:hAnsi="Times New Roman" w:cs="Times New Roman"/>
                <w:sz w:val="24"/>
                <w:szCs w:val="24"/>
              </w:rPr>
            </w:pPr>
            <w:r w:rsidRPr="00D25EBE">
              <w:rPr>
                <w:rFonts w:ascii="Times New Roman" w:hAnsi="Times New Roman" w:cs="Times New Roman"/>
                <w:sz w:val="24"/>
                <w:szCs w:val="24"/>
              </w:rPr>
              <w:t>Частная</w:t>
            </w:r>
          </w:p>
        </w:tc>
      </w:tr>
      <w:tr w:rsidR="009F2F05" w:rsidRPr="00D25EBE" w:rsidTr="00FC3FF8">
        <w:tc>
          <w:tcPr>
            <w:tcW w:w="637"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w:t>
            </w:r>
          </w:p>
        </w:tc>
        <w:tc>
          <w:tcPr>
            <w:tcW w:w="1456" w:type="dxa"/>
            <w:gridSpan w:val="2"/>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Мног</w:t>
            </w:r>
            <w:proofErr w:type="gramStart"/>
            <w:r w:rsidRPr="00D25EBE">
              <w:rPr>
                <w:rFonts w:ascii="Times New Roman" w:hAnsi="Times New Roman" w:cs="Times New Roman"/>
                <w:sz w:val="24"/>
                <w:szCs w:val="24"/>
              </w:rPr>
              <w:t>о-</w:t>
            </w:r>
            <w:proofErr w:type="gramEnd"/>
            <w:r w:rsidRPr="00D25EBE">
              <w:rPr>
                <w:rFonts w:ascii="Times New Roman" w:hAnsi="Times New Roman" w:cs="Times New Roman"/>
                <w:sz w:val="24"/>
                <w:szCs w:val="24"/>
              </w:rPr>
              <w:t xml:space="preserve"> квартирная </w:t>
            </w:r>
          </w:p>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всего,</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334</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48</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32</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414</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1147,9</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5,7</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9,7</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1163,3</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35</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276</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103</w:t>
            </w:r>
          </w:p>
        </w:tc>
      </w:tr>
      <w:tr w:rsidR="009F2F05" w:rsidRPr="00D25EBE" w:rsidTr="00FC3FF8">
        <w:tc>
          <w:tcPr>
            <w:tcW w:w="637"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Pr>
          <w:p w:rsidR="009F2F05" w:rsidRPr="00D25EBE" w:rsidRDefault="009F2F05" w:rsidP="00FC3FF8">
            <w:pPr>
              <w:spacing w:line="240" w:lineRule="auto"/>
              <w:ind w:right="-143"/>
              <w:jc w:val="both"/>
              <w:rPr>
                <w:rFonts w:ascii="Times New Roman" w:hAnsi="Times New Roman" w:cs="Times New Roman"/>
                <w:sz w:val="24"/>
                <w:szCs w:val="24"/>
              </w:rPr>
            </w:pPr>
            <w:r w:rsidRPr="00D25EBE">
              <w:rPr>
                <w:rFonts w:ascii="Times New Roman" w:hAnsi="Times New Roman" w:cs="Times New Roman"/>
                <w:sz w:val="24"/>
                <w:szCs w:val="24"/>
              </w:rPr>
              <w:t>в том числе:</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p>
        </w:tc>
      </w:tr>
      <w:tr w:rsidR="009F2F05" w:rsidRPr="00D25EBE" w:rsidTr="00FC3FF8">
        <w:tc>
          <w:tcPr>
            <w:tcW w:w="637" w:type="dxa"/>
            <w:tcBorders>
              <w:top w:val="nil"/>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Borders>
              <w:bottom w:val="nil"/>
            </w:tcBorders>
          </w:tcPr>
          <w:p w:rsidR="009F2F05" w:rsidRPr="00D25EBE" w:rsidRDefault="009F2F05" w:rsidP="00FC3FF8">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10 </w:t>
            </w:r>
            <w:proofErr w:type="spellStart"/>
            <w:proofErr w:type="gram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 и</w:t>
            </w:r>
            <w:proofErr w:type="gramEnd"/>
            <w:r w:rsidRPr="00D25EBE">
              <w:rPr>
                <w:rFonts w:ascii="Times New Roman" w:hAnsi="Times New Roman" w:cs="Times New Roman"/>
                <w:sz w:val="24"/>
                <w:szCs w:val="24"/>
              </w:rPr>
              <w:t xml:space="preserve"> более</w:t>
            </w:r>
          </w:p>
        </w:tc>
        <w:tc>
          <w:tcPr>
            <w:tcW w:w="905"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w:t>
            </w:r>
          </w:p>
        </w:tc>
        <w:tc>
          <w:tcPr>
            <w:tcW w:w="943"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412"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8"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w:t>
            </w:r>
          </w:p>
        </w:tc>
        <w:tc>
          <w:tcPr>
            <w:tcW w:w="917"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285,4</w:t>
            </w:r>
          </w:p>
        </w:tc>
        <w:tc>
          <w:tcPr>
            <w:tcW w:w="797"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545"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23"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285,4</w:t>
            </w:r>
          </w:p>
        </w:tc>
        <w:tc>
          <w:tcPr>
            <w:tcW w:w="1134"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w:t>
            </w:r>
          </w:p>
        </w:tc>
        <w:tc>
          <w:tcPr>
            <w:tcW w:w="936" w:type="dxa"/>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w:t>
            </w:r>
          </w:p>
        </w:tc>
        <w:tc>
          <w:tcPr>
            <w:tcW w:w="783" w:type="dxa"/>
            <w:gridSpan w:val="2"/>
            <w:tcBorders>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21</w:t>
            </w:r>
          </w:p>
        </w:tc>
      </w:tr>
      <w:tr w:rsidR="009F2F05" w:rsidRPr="00D25EBE" w:rsidTr="00FC3FF8">
        <w:tc>
          <w:tcPr>
            <w:tcW w:w="637" w:type="dxa"/>
            <w:tcBorders>
              <w:top w:val="nil"/>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6-9 </w:t>
            </w:r>
            <w:proofErr w:type="spell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41</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41</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428,6</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428,6</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w:t>
            </w:r>
          </w:p>
        </w:tc>
      </w:tr>
      <w:tr w:rsidR="009F2F05" w:rsidRPr="00D25EBE" w:rsidTr="00FC3FF8">
        <w:tc>
          <w:tcPr>
            <w:tcW w:w="637" w:type="dxa"/>
            <w:tcBorders>
              <w:top w:val="nil"/>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5 </w:t>
            </w:r>
            <w:proofErr w:type="spell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75</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75</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299,2</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299,2</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53</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w:t>
            </w:r>
          </w:p>
        </w:tc>
      </w:tr>
      <w:tr w:rsidR="009F2F05" w:rsidRPr="00D25EBE" w:rsidTr="00FC3FF8">
        <w:tc>
          <w:tcPr>
            <w:tcW w:w="637" w:type="dxa"/>
            <w:tcBorders>
              <w:top w:val="nil"/>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3-4 </w:t>
            </w:r>
            <w:proofErr w:type="spell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54</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55</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92,1</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92,5</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51</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w:t>
            </w:r>
          </w:p>
        </w:tc>
      </w:tr>
      <w:tr w:rsidR="009F2F05" w:rsidRPr="00D25EBE" w:rsidTr="00FC3FF8">
        <w:tc>
          <w:tcPr>
            <w:tcW w:w="637" w:type="dxa"/>
            <w:tcBorders>
              <w:top w:val="nil"/>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2 </w:t>
            </w:r>
            <w:proofErr w:type="spell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66</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95</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34,6</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1,8</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8,7</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45,1</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7</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73</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w:t>
            </w:r>
          </w:p>
        </w:tc>
      </w:tr>
      <w:tr w:rsidR="009F2F05" w:rsidRPr="00D25EBE" w:rsidTr="00FC3FF8">
        <w:tc>
          <w:tcPr>
            <w:tcW w:w="637"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1 </w:t>
            </w:r>
            <w:proofErr w:type="spell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62</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38</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112</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8,0</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3,5</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12,5</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56</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53</w:t>
            </w:r>
          </w:p>
        </w:tc>
      </w:tr>
      <w:tr w:rsidR="009F2F05" w:rsidRPr="00D25EBE" w:rsidTr="00FC3FF8">
        <w:tc>
          <w:tcPr>
            <w:tcW w:w="637"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w:t>
            </w:r>
          </w:p>
        </w:tc>
        <w:tc>
          <w:tcPr>
            <w:tcW w:w="1456" w:type="dxa"/>
            <w:gridSpan w:val="2"/>
            <w:tcBorders>
              <w:bottom w:val="single" w:sz="4" w:space="0" w:color="auto"/>
            </w:tcBorders>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Усадебная</w:t>
            </w:r>
          </w:p>
        </w:tc>
        <w:tc>
          <w:tcPr>
            <w:tcW w:w="905"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943"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104</w:t>
            </w:r>
          </w:p>
        </w:tc>
        <w:tc>
          <w:tcPr>
            <w:tcW w:w="1412"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w:t>
            </w:r>
          </w:p>
        </w:tc>
        <w:tc>
          <w:tcPr>
            <w:tcW w:w="788"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229</w:t>
            </w:r>
          </w:p>
        </w:tc>
        <w:tc>
          <w:tcPr>
            <w:tcW w:w="917"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12,6</w:t>
            </w:r>
          </w:p>
        </w:tc>
        <w:tc>
          <w:tcPr>
            <w:tcW w:w="797"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6,9</w:t>
            </w:r>
          </w:p>
        </w:tc>
        <w:tc>
          <w:tcPr>
            <w:tcW w:w="1545"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23"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1134"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36" w:type="dxa"/>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3" w:type="dxa"/>
            <w:gridSpan w:val="2"/>
            <w:tcBorders>
              <w:bottom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229</w:t>
            </w:r>
          </w:p>
        </w:tc>
      </w:tr>
      <w:tr w:rsidR="009F2F05" w:rsidRPr="00D25EBE" w:rsidTr="00FC3FF8">
        <w:tc>
          <w:tcPr>
            <w:tcW w:w="637" w:type="dxa"/>
            <w:tcBorders>
              <w:top w:val="single" w:sz="4" w:space="0" w:color="auto"/>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w:t>
            </w:r>
          </w:p>
        </w:tc>
        <w:tc>
          <w:tcPr>
            <w:tcW w:w="1456" w:type="dxa"/>
            <w:gridSpan w:val="2"/>
            <w:tcBorders>
              <w:top w:val="single" w:sz="4" w:space="0" w:color="auto"/>
            </w:tcBorders>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Общежити</w:t>
            </w:r>
            <w:proofErr w:type="gramStart"/>
            <w:r w:rsidRPr="00D25EBE">
              <w:rPr>
                <w:rFonts w:ascii="Times New Roman" w:hAnsi="Times New Roman" w:cs="Times New Roman"/>
                <w:sz w:val="24"/>
                <w:szCs w:val="24"/>
              </w:rPr>
              <w:t>я–</w:t>
            </w:r>
            <w:proofErr w:type="gramEnd"/>
            <w:r w:rsidRPr="00D25EBE">
              <w:rPr>
                <w:rFonts w:ascii="Times New Roman" w:hAnsi="Times New Roman" w:cs="Times New Roman"/>
                <w:sz w:val="24"/>
                <w:szCs w:val="24"/>
              </w:rPr>
              <w:t xml:space="preserve"> всего,</w:t>
            </w:r>
          </w:p>
        </w:tc>
        <w:tc>
          <w:tcPr>
            <w:tcW w:w="905"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w:t>
            </w:r>
          </w:p>
        </w:tc>
        <w:tc>
          <w:tcPr>
            <w:tcW w:w="943"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412"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8"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w:t>
            </w:r>
          </w:p>
        </w:tc>
        <w:tc>
          <w:tcPr>
            <w:tcW w:w="917"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36,8</w:t>
            </w:r>
          </w:p>
        </w:tc>
        <w:tc>
          <w:tcPr>
            <w:tcW w:w="797"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545"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23"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36,8</w:t>
            </w:r>
          </w:p>
        </w:tc>
        <w:tc>
          <w:tcPr>
            <w:tcW w:w="1134"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w:t>
            </w:r>
          </w:p>
        </w:tc>
        <w:tc>
          <w:tcPr>
            <w:tcW w:w="936"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7</w:t>
            </w:r>
          </w:p>
        </w:tc>
        <w:tc>
          <w:tcPr>
            <w:tcW w:w="783" w:type="dxa"/>
            <w:gridSpan w:val="2"/>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r>
      <w:tr w:rsidR="009F2F05" w:rsidRPr="00D25EBE" w:rsidTr="00FC3FF8">
        <w:tc>
          <w:tcPr>
            <w:tcW w:w="637" w:type="dxa"/>
            <w:tcBorders>
              <w:top w:val="single" w:sz="4" w:space="0" w:color="auto"/>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Borders>
              <w:top w:val="single" w:sz="4" w:space="0" w:color="auto"/>
            </w:tcBorders>
          </w:tcPr>
          <w:p w:rsidR="009F2F05" w:rsidRPr="00D25EBE" w:rsidRDefault="009F2F05" w:rsidP="00FC3FF8">
            <w:pPr>
              <w:spacing w:line="240" w:lineRule="auto"/>
              <w:ind w:right="-143"/>
              <w:rPr>
                <w:rFonts w:ascii="Times New Roman" w:hAnsi="Times New Roman" w:cs="Times New Roman"/>
                <w:sz w:val="24"/>
                <w:szCs w:val="24"/>
              </w:rPr>
            </w:pPr>
            <w:r w:rsidRPr="00D25EBE">
              <w:rPr>
                <w:rFonts w:ascii="Times New Roman" w:hAnsi="Times New Roman" w:cs="Times New Roman"/>
                <w:sz w:val="24"/>
                <w:szCs w:val="24"/>
              </w:rPr>
              <w:t>в том числе:</w:t>
            </w:r>
          </w:p>
        </w:tc>
        <w:tc>
          <w:tcPr>
            <w:tcW w:w="905"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43"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12"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788"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00"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17"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797"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545"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723"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92"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134"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936" w:type="dxa"/>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783" w:type="dxa"/>
            <w:gridSpan w:val="2"/>
            <w:tcBorders>
              <w:top w:val="single" w:sz="4" w:space="0" w:color="auto"/>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r>
      <w:tr w:rsidR="009F2F05" w:rsidRPr="00D25EBE" w:rsidTr="00FC3FF8">
        <w:tc>
          <w:tcPr>
            <w:tcW w:w="637" w:type="dxa"/>
            <w:tcBorders>
              <w:top w:val="nil"/>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Borders>
              <w:top w:val="nil"/>
            </w:tcBorders>
          </w:tcPr>
          <w:p w:rsidR="009F2F05" w:rsidRPr="00D25EBE" w:rsidRDefault="009F2F05" w:rsidP="00FC3FF8">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10 </w:t>
            </w:r>
            <w:proofErr w:type="spellStart"/>
            <w:proofErr w:type="gram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 и</w:t>
            </w:r>
            <w:proofErr w:type="gramEnd"/>
            <w:r w:rsidRPr="00D25EBE">
              <w:rPr>
                <w:rFonts w:ascii="Times New Roman" w:hAnsi="Times New Roman" w:cs="Times New Roman"/>
                <w:sz w:val="24"/>
                <w:szCs w:val="24"/>
              </w:rPr>
              <w:t xml:space="preserve"> более</w:t>
            </w:r>
          </w:p>
        </w:tc>
        <w:tc>
          <w:tcPr>
            <w:tcW w:w="905"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43"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412"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8"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17"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97"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545"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23"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134"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36"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3" w:type="dxa"/>
            <w:gridSpan w:val="2"/>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r>
      <w:tr w:rsidR="009F2F05" w:rsidRPr="00D25EBE" w:rsidTr="00FC3FF8">
        <w:tc>
          <w:tcPr>
            <w:tcW w:w="637" w:type="dxa"/>
            <w:tcBorders>
              <w:top w:val="nil"/>
              <w:bottom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5-9 </w:t>
            </w:r>
            <w:proofErr w:type="spell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30,6</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30,6</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r>
      <w:tr w:rsidR="009F2F05" w:rsidRPr="00D25EBE" w:rsidTr="00FC3FF8">
        <w:tc>
          <w:tcPr>
            <w:tcW w:w="637" w:type="dxa"/>
            <w:tcBorders>
              <w:top w:val="nil"/>
            </w:tcBorders>
            <w:vAlign w:val="center"/>
          </w:tcPr>
          <w:p w:rsidR="009F2F05" w:rsidRPr="00D25EBE" w:rsidRDefault="009F2F05" w:rsidP="00FC3FF8">
            <w:pPr>
              <w:spacing w:line="240" w:lineRule="auto"/>
              <w:jc w:val="center"/>
              <w:rPr>
                <w:rFonts w:ascii="Times New Roman" w:hAnsi="Times New Roman" w:cs="Times New Roman"/>
                <w:sz w:val="24"/>
                <w:szCs w:val="24"/>
              </w:rPr>
            </w:pPr>
          </w:p>
        </w:tc>
        <w:tc>
          <w:tcPr>
            <w:tcW w:w="1456" w:type="dxa"/>
            <w:gridSpan w:val="2"/>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3-4 </w:t>
            </w:r>
            <w:proofErr w:type="spellStart"/>
            <w:r w:rsidRPr="00D25EBE">
              <w:rPr>
                <w:rFonts w:ascii="Times New Roman" w:hAnsi="Times New Roman" w:cs="Times New Roman"/>
                <w:sz w:val="24"/>
                <w:szCs w:val="24"/>
              </w:rPr>
              <w:t>эт</w:t>
            </w:r>
            <w:proofErr w:type="spellEnd"/>
            <w:r w:rsidRPr="00D25EBE">
              <w:rPr>
                <w:rFonts w:ascii="Times New Roman" w:hAnsi="Times New Roman" w:cs="Times New Roman"/>
                <w:sz w:val="24"/>
                <w:szCs w:val="24"/>
              </w:rPr>
              <w:t>.</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6,2</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6,2</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r>
      <w:tr w:rsidR="009F2F05" w:rsidRPr="00D25EBE" w:rsidTr="00FC3FF8">
        <w:tc>
          <w:tcPr>
            <w:tcW w:w="2093" w:type="dxa"/>
            <w:gridSpan w:val="3"/>
            <w:vAlign w:val="center"/>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ИТОГО:</w:t>
            </w:r>
          </w:p>
        </w:tc>
        <w:tc>
          <w:tcPr>
            <w:tcW w:w="90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463</w:t>
            </w:r>
          </w:p>
        </w:tc>
        <w:tc>
          <w:tcPr>
            <w:tcW w:w="94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152</w:t>
            </w:r>
          </w:p>
        </w:tc>
        <w:tc>
          <w:tcPr>
            <w:tcW w:w="141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41</w:t>
            </w:r>
          </w:p>
        </w:tc>
        <w:tc>
          <w:tcPr>
            <w:tcW w:w="788"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00"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656</w:t>
            </w:r>
          </w:p>
        </w:tc>
        <w:tc>
          <w:tcPr>
            <w:tcW w:w="91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1197,3</w:t>
            </w:r>
          </w:p>
        </w:tc>
        <w:tc>
          <w:tcPr>
            <w:tcW w:w="797"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12,6</w:t>
            </w:r>
          </w:p>
        </w:tc>
        <w:tc>
          <w:tcPr>
            <w:tcW w:w="1545"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10,2</w:t>
            </w:r>
          </w:p>
        </w:tc>
        <w:tc>
          <w:tcPr>
            <w:tcW w:w="723"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992"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1220,1</w:t>
            </w:r>
          </w:p>
        </w:tc>
        <w:tc>
          <w:tcPr>
            <w:tcW w:w="1134"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41</w:t>
            </w:r>
          </w:p>
        </w:tc>
        <w:tc>
          <w:tcPr>
            <w:tcW w:w="936" w:type="dxa"/>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283</w:t>
            </w:r>
          </w:p>
        </w:tc>
        <w:tc>
          <w:tcPr>
            <w:tcW w:w="783" w:type="dxa"/>
            <w:gridSpan w:val="2"/>
            <w:vAlign w:val="center"/>
          </w:tcPr>
          <w:p w:rsidR="009F2F05" w:rsidRPr="00D25EBE" w:rsidRDefault="009F2F05" w:rsidP="00FC3FF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332</w:t>
            </w:r>
          </w:p>
        </w:tc>
      </w:tr>
      <w:tr w:rsidR="009F2F05" w:rsidRPr="00D25EBE" w:rsidTr="00FC3FF8">
        <w:tc>
          <w:tcPr>
            <w:tcW w:w="14868" w:type="dxa"/>
            <w:gridSpan w:val="17"/>
            <w:vAlign w:val="center"/>
          </w:tcPr>
          <w:p w:rsidR="009F2F05" w:rsidRPr="00D25EBE" w:rsidRDefault="009F2F05" w:rsidP="00FC3FF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Источник: Таблица 4.2.2 Генплана</w:t>
            </w:r>
            <w:proofErr w:type="gramStart"/>
            <w:r w:rsidRPr="00D25EBE">
              <w:rPr>
                <w:rFonts w:ascii="Times New Roman" w:hAnsi="Times New Roman" w:cs="Times New Roman"/>
                <w:sz w:val="24"/>
                <w:szCs w:val="24"/>
              </w:rPr>
              <w:t xml:space="preserve">  (*) </w:t>
            </w:r>
            <w:proofErr w:type="gramEnd"/>
            <w:r w:rsidRPr="00D25EBE">
              <w:rPr>
                <w:rFonts w:ascii="Times New Roman" w:hAnsi="Times New Roman" w:cs="Times New Roman"/>
                <w:sz w:val="24"/>
                <w:szCs w:val="24"/>
              </w:rPr>
              <w:t xml:space="preserve">По данным </w:t>
            </w:r>
            <w:proofErr w:type="spellStart"/>
            <w:r w:rsidRPr="00D25EBE">
              <w:rPr>
                <w:rFonts w:ascii="Times New Roman" w:hAnsi="Times New Roman" w:cs="Times New Roman"/>
                <w:sz w:val="24"/>
                <w:szCs w:val="24"/>
              </w:rPr>
              <w:t>Фрязинского</w:t>
            </w:r>
            <w:proofErr w:type="spellEnd"/>
            <w:r w:rsidRPr="00D25EBE">
              <w:rPr>
                <w:rFonts w:ascii="Times New Roman" w:hAnsi="Times New Roman" w:cs="Times New Roman"/>
                <w:sz w:val="24"/>
                <w:szCs w:val="24"/>
              </w:rPr>
              <w:t xml:space="preserve"> филиала ГУП МО "МОБТИ" на 06.10.2008 года.</w:t>
            </w:r>
          </w:p>
        </w:tc>
      </w:tr>
      <w:tr w:rsidR="009F2F05" w:rsidRPr="00D25EBE" w:rsidTr="00FC3FF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82" w:type="dxa"/>
        </w:trPr>
        <w:tc>
          <w:tcPr>
            <w:tcW w:w="1668" w:type="dxa"/>
            <w:gridSpan w:val="2"/>
          </w:tcPr>
          <w:p w:rsidR="009F2F05" w:rsidRPr="00D25EBE" w:rsidRDefault="009F2F05" w:rsidP="00FC3FF8">
            <w:pPr>
              <w:spacing w:line="240" w:lineRule="auto"/>
              <w:jc w:val="both"/>
              <w:rPr>
                <w:rFonts w:ascii="Times New Roman" w:hAnsi="Times New Roman" w:cs="Times New Roman"/>
                <w:sz w:val="24"/>
                <w:szCs w:val="24"/>
                <w:u w:val="single"/>
              </w:rPr>
            </w:pPr>
          </w:p>
        </w:tc>
        <w:tc>
          <w:tcPr>
            <w:tcW w:w="13118" w:type="dxa"/>
            <w:gridSpan w:val="14"/>
          </w:tcPr>
          <w:p w:rsidR="009F2F05" w:rsidRPr="00D25EBE" w:rsidRDefault="009F2F05" w:rsidP="00FC3FF8">
            <w:pPr>
              <w:spacing w:line="240" w:lineRule="auto"/>
              <w:rPr>
                <w:rFonts w:ascii="Times New Roman" w:hAnsi="Times New Roman" w:cs="Times New Roman"/>
                <w:sz w:val="24"/>
                <w:szCs w:val="24"/>
              </w:rPr>
            </w:pPr>
          </w:p>
        </w:tc>
      </w:tr>
    </w:tbl>
    <w:p w:rsidR="009F2F05" w:rsidRPr="00D25EBE" w:rsidRDefault="009F2F05" w:rsidP="0078583F">
      <w:pPr>
        <w:ind w:firstLine="225"/>
        <w:jc w:val="both"/>
        <w:rPr>
          <w:rFonts w:ascii="Times New Roman" w:eastAsia="Times New Roman" w:hAnsi="Times New Roman" w:cs="Times New Roman"/>
          <w:color w:val="444444"/>
          <w:sz w:val="24"/>
          <w:szCs w:val="24"/>
          <w:lang w:eastAsia="ru-RU"/>
        </w:rPr>
        <w:sectPr w:rsidR="009F2F05" w:rsidRPr="00D25EBE" w:rsidSect="009F2F05">
          <w:pgSz w:w="16838" w:h="11906" w:orient="landscape"/>
          <w:pgMar w:top="1701" w:right="1134" w:bottom="851" w:left="1134" w:header="709" w:footer="709" w:gutter="0"/>
          <w:cols w:space="708"/>
          <w:docGrid w:linePitch="360"/>
        </w:sectPr>
      </w:pPr>
    </w:p>
    <w:p w:rsidR="001E77DC" w:rsidRPr="00720747" w:rsidRDefault="004B35D4" w:rsidP="004B35D4">
      <w:pPr>
        <w:jc w:val="both"/>
        <w:rPr>
          <w:rFonts w:ascii="Times New Roman" w:eastAsia="Times New Roman" w:hAnsi="Times New Roman" w:cs="Times New Roman"/>
          <w:i/>
          <w:sz w:val="24"/>
          <w:szCs w:val="24"/>
          <w:lang w:eastAsia="ru-RU"/>
        </w:rPr>
      </w:pPr>
      <w:r w:rsidRPr="00720747">
        <w:rPr>
          <w:rFonts w:ascii="Times New Roman" w:eastAsia="Times New Roman" w:hAnsi="Times New Roman" w:cs="Times New Roman"/>
          <w:i/>
          <w:sz w:val="24"/>
          <w:szCs w:val="24"/>
          <w:lang w:eastAsia="ru-RU"/>
        </w:rPr>
        <w:lastRenderedPageBreak/>
        <w:t>П</w:t>
      </w:r>
      <w:r w:rsidR="001E77DC" w:rsidRPr="00720747">
        <w:rPr>
          <w:rFonts w:ascii="Times New Roman" w:eastAsia="Times New Roman" w:hAnsi="Times New Roman" w:cs="Times New Roman"/>
          <w:i/>
          <w:sz w:val="24"/>
          <w:szCs w:val="24"/>
          <w:lang w:eastAsia="ru-RU"/>
        </w:rPr>
        <w:t>риросты площади строительных фондов</w:t>
      </w:r>
    </w:p>
    <w:p w:rsidR="009F2F05" w:rsidRPr="00D25EBE" w:rsidRDefault="009F2F05" w:rsidP="009F2F05">
      <w:pPr>
        <w:spacing w:line="240" w:lineRule="auto"/>
        <w:ind w:firstLine="720"/>
        <w:jc w:val="both"/>
        <w:rPr>
          <w:rFonts w:ascii="Times New Roman" w:hAnsi="Times New Roman" w:cs="Times New Roman"/>
          <w:sz w:val="24"/>
          <w:szCs w:val="24"/>
        </w:rPr>
      </w:pPr>
      <w:r w:rsidRPr="00D25EBE">
        <w:rPr>
          <w:rFonts w:ascii="Times New Roman" w:hAnsi="Times New Roman" w:cs="Times New Roman"/>
          <w:sz w:val="24"/>
          <w:szCs w:val="24"/>
        </w:rPr>
        <w:t>Темпы жилищного строительства в городском округе Фрязино за последние два десятилетия были различными – ввод жилья по годам составил:</w:t>
      </w:r>
    </w:p>
    <w:tbl>
      <w:tblPr>
        <w:tblW w:w="0" w:type="auto"/>
        <w:tblLook w:val="01E0" w:firstRow="1" w:lastRow="1" w:firstColumn="1" w:lastColumn="1" w:noHBand="0" w:noVBand="0"/>
      </w:tblPr>
      <w:tblGrid>
        <w:gridCol w:w="4786"/>
        <w:gridCol w:w="4785"/>
      </w:tblGrid>
      <w:tr w:rsidR="009F2F05" w:rsidRPr="00D25EBE" w:rsidTr="00FC3FF8">
        <w:trPr>
          <w:trHeight w:val="2462"/>
        </w:trPr>
        <w:tc>
          <w:tcPr>
            <w:tcW w:w="4927" w:type="dxa"/>
          </w:tcPr>
          <w:p w:rsidR="009F2F05" w:rsidRPr="00D25EBE" w:rsidRDefault="009F2F05" w:rsidP="00FC3FF8">
            <w:pPr>
              <w:spacing w:line="240" w:lineRule="auto"/>
              <w:ind w:firstLine="720"/>
              <w:jc w:val="both"/>
              <w:rPr>
                <w:rFonts w:ascii="Times New Roman" w:hAnsi="Times New Roman" w:cs="Times New Roman"/>
                <w:sz w:val="24"/>
                <w:szCs w:val="24"/>
              </w:rPr>
            </w:pPr>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1 г"/>
              </w:smartTagPr>
              <w:r w:rsidRPr="00D25EBE">
                <w:rPr>
                  <w:rFonts w:ascii="Times New Roman" w:hAnsi="Times New Roman" w:cs="Times New Roman"/>
                  <w:sz w:val="24"/>
                  <w:szCs w:val="24"/>
                </w:rPr>
                <w:t>1991 г</w:t>
              </w:r>
            </w:smartTag>
            <w:r w:rsidRPr="00D25EBE">
              <w:rPr>
                <w:rFonts w:ascii="Times New Roman" w:hAnsi="Times New Roman" w:cs="Times New Roman"/>
                <w:sz w:val="24"/>
                <w:szCs w:val="24"/>
              </w:rPr>
              <w:t>. – 3,7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vertAlign w:val="superscript"/>
              </w:rPr>
              <w:t xml:space="preserve"> </w:t>
            </w:r>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2 г"/>
              </w:smartTagPr>
              <w:r w:rsidRPr="00D25EBE">
                <w:rPr>
                  <w:rFonts w:ascii="Times New Roman" w:hAnsi="Times New Roman" w:cs="Times New Roman"/>
                  <w:sz w:val="24"/>
                  <w:szCs w:val="24"/>
                </w:rPr>
                <w:t>1992 г</w:t>
              </w:r>
            </w:smartTag>
            <w:r w:rsidRPr="00D25EBE">
              <w:rPr>
                <w:rFonts w:ascii="Times New Roman" w:hAnsi="Times New Roman" w:cs="Times New Roman"/>
                <w:sz w:val="24"/>
                <w:szCs w:val="24"/>
              </w:rPr>
              <w:t>. – 16,0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3 г"/>
              </w:smartTagPr>
              <w:r w:rsidRPr="00D25EBE">
                <w:rPr>
                  <w:rFonts w:ascii="Times New Roman" w:hAnsi="Times New Roman" w:cs="Times New Roman"/>
                  <w:sz w:val="24"/>
                  <w:szCs w:val="24"/>
                </w:rPr>
                <w:t>1993 г</w:t>
              </w:r>
            </w:smartTag>
            <w:r w:rsidRPr="00D25EBE">
              <w:rPr>
                <w:rFonts w:ascii="Times New Roman" w:hAnsi="Times New Roman" w:cs="Times New Roman"/>
                <w:sz w:val="24"/>
                <w:szCs w:val="24"/>
              </w:rPr>
              <w:t>. – 9,6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4 г"/>
              </w:smartTagPr>
              <w:r w:rsidRPr="00D25EBE">
                <w:rPr>
                  <w:rFonts w:ascii="Times New Roman" w:hAnsi="Times New Roman" w:cs="Times New Roman"/>
                  <w:sz w:val="24"/>
                  <w:szCs w:val="24"/>
                </w:rPr>
                <w:t>1994 г</w:t>
              </w:r>
            </w:smartTag>
            <w:r w:rsidRPr="00D25EBE">
              <w:rPr>
                <w:rFonts w:ascii="Times New Roman" w:hAnsi="Times New Roman" w:cs="Times New Roman"/>
                <w:sz w:val="24"/>
                <w:szCs w:val="24"/>
              </w:rPr>
              <w:t>. – 37,7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5 г"/>
              </w:smartTagPr>
              <w:r w:rsidRPr="00D25EBE">
                <w:rPr>
                  <w:rFonts w:ascii="Times New Roman" w:hAnsi="Times New Roman" w:cs="Times New Roman"/>
                  <w:sz w:val="24"/>
                  <w:szCs w:val="24"/>
                </w:rPr>
                <w:t>1995 г</w:t>
              </w:r>
            </w:smartTag>
            <w:r w:rsidRPr="00D25EBE">
              <w:rPr>
                <w:rFonts w:ascii="Times New Roman" w:hAnsi="Times New Roman" w:cs="Times New Roman"/>
                <w:sz w:val="24"/>
                <w:szCs w:val="24"/>
              </w:rPr>
              <w:t>. – 13,5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6 г"/>
              </w:smartTagPr>
              <w:r w:rsidRPr="00D25EBE">
                <w:rPr>
                  <w:rFonts w:ascii="Times New Roman" w:hAnsi="Times New Roman" w:cs="Times New Roman"/>
                  <w:sz w:val="24"/>
                  <w:szCs w:val="24"/>
                </w:rPr>
                <w:t>1996 г</w:t>
              </w:r>
            </w:smartTag>
            <w:r w:rsidRPr="00D25EBE">
              <w:rPr>
                <w:rFonts w:ascii="Times New Roman" w:hAnsi="Times New Roman" w:cs="Times New Roman"/>
                <w:sz w:val="24"/>
                <w:szCs w:val="24"/>
              </w:rPr>
              <w:t>. – 18,1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7 г"/>
              </w:smartTagPr>
              <w:r w:rsidRPr="00D25EBE">
                <w:rPr>
                  <w:rFonts w:ascii="Times New Roman" w:hAnsi="Times New Roman" w:cs="Times New Roman"/>
                  <w:sz w:val="24"/>
                  <w:szCs w:val="24"/>
                </w:rPr>
                <w:t>1997 г</w:t>
              </w:r>
            </w:smartTag>
            <w:r w:rsidRPr="00D25EBE">
              <w:rPr>
                <w:rFonts w:ascii="Times New Roman" w:hAnsi="Times New Roman" w:cs="Times New Roman"/>
                <w:sz w:val="24"/>
                <w:szCs w:val="24"/>
              </w:rPr>
              <w:t>. – 11,2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8 г"/>
              </w:smartTagPr>
              <w:r w:rsidRPr="00D25EBE">
                <w:rPr>
                  <w:rFonts w:ascii="Times New Roman" w:hAnsi="Times New Roman" w:cs="Times New Roman"/>
                  <w:sz w:val="24"/>
                  <w:szCs w:val="24"/>
                </w:rPr>
                <w:t>1998 г</w:t>
              </w:r>
            </w:smartTag>
            <w:r w:rsidRPr="00D25EBE">
              <w:rPr>
                <w:rFonts w:ascii="Times New Roman" w:hAnsi="Times New Roman" w:cs="Times New Roman"/>
                <w:sz w:val="24"/>
                <w:szCs w:val="24"/>
              </w:rPr>
              <w:t>. – 21,8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1999 г"/>
              </w:smartTagPr>
              <w:r w:rsidRPr="00D25EBE">
                <w:rPr>
                  <w:rFonts w:ascii="Times New Roman" w:hAnsi="Times New Roman" w:cs="Times New Roman"/>
                  <w:sz w:val="24"/>
                  <w:szCs w:val="24"/>
                </w:rPr>
                <w:t>1999 г</w:t>
              </w:r>
            </w:smartTag>
            <w:r w:rsidRPr="00D25EBE">
              <w:rPr>
                <w:rFonts w:ascii="Times New Roman" w:hAnsi="Times New Roman" w:cs="Times New Roman"/>
                <w:sz w:val="24"/>
                <w:szCs w:val="24"/>
              </w:rPr>
              <w:t>. – 12,1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jc w:val="both"/>
              <w:rPr>
                <w:rFonts w:ascii="Times New Roman" w:hAnsi="Times New Roman" w:cs="Times New Roman"/>
                <w:sz w:val="24"/>
                <w:szCs w:val="24"/>
              </w:rPr>
            </w:pPr>
          </w:p>
        </w:tc>
        <w:tc>
          <w:tcPr>
            <w:tcW w:w="4927" w:type="dxa"/>
          </w:tcPr>
          <w:p w:rsidR="009F2F05" w:rsidRPr="00D25EBE" w:rsidRDefault="009F2F05" w:rsidP="00FC3FF8">
            <w:pPr>
              <w:spacing w:line="240" w:lineRule="auto"/>
              <w:ind w:firstLine="720"/>
              <w:jc w:val="both"/>
              <w:rPr>
                <w:rFonts w:ascii="Times New Roman" w:hAnsi="Times New Roman" w:cs="Times New Roman"/>
                <w:sz w:val="24"/>
                <w:szCs w:val="24"/>
              </w:rPr>
            </w:pPr>
          </w:p>
          <w:p w:rsidR="009F2F05" w:rsidRPr="00D25EBE" w:rsidRDefault="009F2F05" w:rsidP="00FC3FF8">
            <w:pPr>
              <w:spacing w:line="240" w:lineRule="auto"/>
              <w:ind w:firstLine="720"/>
              <w:jc w:val="both"/>
              <w:rPr>
                <w:rFonts w:ascii="Times New Roman" w:hAnsi="Times New Roman" w:cs="Times New Roman"/>
                <w:sz w:val="24"/>
                <w:szCs w:val="24"/>
              </w:rPr>
            </w:pPr>
            <w:r w:rsidRPr="00D25EBE">
              <w:rPr>
                <w:rFonts w:ascii="Times New Roman" w:hAnsi="Times New Roman" w:cs="Times New Roman"/>
                <w:sz w:val="24"/>
                <w:szCs w:val="24"/>
              </w:rPr>
              <w:t xml:space="preserve">2000     –      – </w:t>
            </w:r>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2001 г"/>
              </w:smartTagPr>
              <w:r w:rsidRPr="00D25EBE">
                <w:rPr>
                  <w:rFonts w:ascii="Times New Roman" w:hAnsi="Times New Roman" w:cs="Times New Roman"/>
                  <w:sz w:val="24"/>
                  <w:szCs w:val="24"/>
                </w:rPr>
                <w:t>2001 г</w:t>
              </w:r>
            </w:smartTag>
            <w:r w:rsidRPr="00D25EBE">
              <w:rPr>
                <w:rFonts w:ascii="Times New Roman" w:hAnsi="Times New Roman" w:cs="Times New Roman"/>
                <w:sz w:val="24"/>
                <w:szCs w:val="24"/>
              </w:rPr>
              <w:t>. – 18,4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2002 г"/>
              </w:smartTagPr>
              <w:r w:rsidRPr="00D25EBE">
                <w:rPr>
                  <w:rFonts w:ascii="Times New Roman" w:hAnsi="Times New Roman" w:cs="Times New Roman"/>
                  <w:sz w:val="24"/>
                  <w:szCs w:val="24"/>
                </w:rPr>
                <w:t>2002 г</w:t>
              </w:r>
            </w:smartTag>
            <w:r w:rsidRPr="00D25EBE">
              <w:rPr>
                <w:rFonts w:ascii="Times New Roman" w:hAnsi="Times New Roman" w:cs="Times New Roman"/>
                <w:sz w:val="24"/>
                <w:szCs w:val="24"/>
              </w:rPr>
              <w:t>. – 5,0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2003 г"/>
              </w:smartTagPr>
              <w:r w:rsidRPr="00D25EBE">
                <w:rPr>
                  <w:rFonts w:ascii="Times New Roman" w:hAnsi="Times New Roman" w:cs="Times New Roman"/>
                  <w:sz w:val="24"/>
                  <w:szCs w:val="24"/>
                </w:rPr>
                <w:t>2003 г</w:t>
              </w:r>
            </w:smartTag>
            <w:r w:rsidRPr="00D25EBE">
              <w:rPr>
                <w:rFonts w:ascii="Times New Roman" w:hAnsi="Times New Roman" w:cs="Times New Roman"/>
                <w:sz w:val="24"/>
                <w:szCs w:val="24"/>
              </w:rPr>
              <w:t>. – 12,7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2004 г"/>
              </w:smartTagPr>
              <w:r w:rsidRPr="00D25EBE">
                <w:rPr>
                  <w:rFonts w:ascii="Times New Roman" w:hAnsi="Times New Roman" w:cs="Times New Roman"/>
                  <w:sz w:val="24"/>
                  <w:szCs w:val="24"/>
                </w:rPr>
                <w:t>2004 г</w:t>
              </w:r>
            </w:smartTag>
            <w:r w:rsidRPr="00D25EBE">
              <w:rPr>
                <w:rFonts w:ascii="Times New Roman" w:hAnsi="Times New Roman" w:cs="Times New Roman"/>
                <w:sz w:val="24"/>
                <w:szCs w:val="24"/>
              </w:rPr>
              <w:t>. – 20,3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2005 г"/>
              </w:smartTagPr>
              <w:r w:rsidRPr="00D25EBE">
                <w:rPr>
                  <w:rFonts w:ascii="Times New Roman" w:hAnsi="Times New Roman" w:cs="Times New Roman"/>
                  <w:sz w:val="24"/>
                  <w:szCs w:val="24"/>
                </w:rPr>
                <w:t>2005 г</w:t>
              </w:r>
            </w:smartTag>
            <w:r w:rsidRPr="00D25EBE">
              <w:rPr>
                <w:rFonts w:ascii="Times New Roman" w:hAnsi="Times New Roman" w:cs="Times New Roman"/>
                <w:sz w:val="24"/>
                <w:szCs w:val="24"/>
              </w:rPr>
              <w:t>. – 33,6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2006 г"/>
              </w:smartTagPr>
              <w:r w:rsidRPr="00D25EBE">
                <w:rPr>
                  <w:rFonts w:ascii="Times New Roman" w:hAnsi="Times New Roman" w:cs="Times New Roman"/>
                  <w:sz w:val="24"/>
                  <w:szCs w:val="24"/>
                </w:rPr>
                <w:t>2006 г</w:t>
              </w:r>
            </w:smartTag>
            <w:r w:rsidRPr="00D25EBE">
              <w:rPr>
                <w:rFonts w:ascii="Times New Roman" w:hAnsi="Times New Roman" w:cs="Times New Roman"/>
                <w:sz w:val="24"/>
                <w:szCs w:val="24"/>
              </w:rPr>
              <w:t>. – 19,5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2007 г"/>
              </w:smartTagPr>
              <w:r w:rsidRPr="00D25EBE">
                <w:rPr>
                  <w:rFonts w:ascii="Times New Roman" w:hAnsi="Times New Roman" w:cs="Times New Roman"/>
                  <w:sz w:val="24"/>
                  <w:szCs w:val="24"/>
                </w:rPr>
                <w:t>2007 г</w:t>
              </w:r>
            </w:smartTag>
            <w:r w:rsidRPr="00D25EBE">
              <w:rPr>
                <w:rFonts w:ascii="Times New Roman" w:hAnsi="Times New Roman" w:cs="Times New Roman"/>
                <w:sz w:val="24"/>
                <w:szCs w:val="24"/>
              </w:rPr>
              <w:t>. – 57,8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ind w:firstLine="720"/>
              <w:jc w:val="both"/>
              <w:rPr>
                <w:rFonts w:ascii="Times New Roman" w:hAnsi="Times New Roman" w:cs="Times New Roman"/>
                <w:sz w:val="24"/>
                <w:szCs w:val="24"/>
              </w:rPr>
            </w:pPr>
            <w:smartTag w:uri="urn:schemas-microsoft-com:office:smarttags" w:element="metricconverter">
              <w:smartTagPr>
                <w:attr w:name="ProductID" w:val="2008 г"/>
              </w:smartTagPr>
              <w:r w:rsidRPr="00D25EBE">
                <w:rPr>
                  <w:rFonts w:ascii="Times New Roman" w:hAnsi="Times New Roman" w:cs="Times New Roman"/>
                  <w:sz w:val="24"/>
                  <w:szCs w:val="24"/>
                </w:rPr>
                <w:t>2008 г</w:t>
              </w:r>
            </w:smartTag>
            <w:r w:rsidRPr="00D25EBE">
              <w:rPr>
                <w:rFonts w:ascii="Times New Roman" w:hAnsi="Times New Roman" w:cs="Times New Roman"/>
                <w:sz w:val="24"/>
                <w:szCs w:val="24"/>
              </w:rPr>
              <w:t>. – 54,9 тыс. м</w:t>
            </w:r>
            <w:proofErr w:type="gramStart"/>
            <w:r w:rsidRPr="00D25EBE">
              <w:rPr>
                <w:rFonts w:ascii="Times New Roman" w:hAnsi="Times New Roman" w:cs="Times New Roman"/>
                <w:sz w:val="24"/>
                <w:szCs w:val="24"/>
                <w:vertAlign w:val="superscript"/>
              </w:rPr>
              <w:t>2</w:t>
            </w:r>
            <w:proofErr w:type="gramEnd"/>
          </w:p>
          <w:p w:rsidR="009F2F05" w:rsidRPr="00D25EBE" w:rsidRDefault="009F2F05" w:rsidP="00FC3FF8">
            <w:pPr>
              <w:spacing w:line="240" w:lineRule="auto"/>
              <w:jc w:val="both"/>
              <w:rPr>
                <w:rFonts w:ascii="Times New Roman" w:hAnsi="Times New Roman" w:cs="Times New Roman"/>
                <w:sz w:val="24"/>
                <w:szCs w:val="24"/>
              </w:rPr>
            </w:pPr>
          </w:p>
        </w:tc>
      </w:tr>
    </w:tbl>
    <w:p w:rsidR="009F2F05" w:rsidRPr="00D25EBE" w:rsidRDefault="009F2F05" w:rsidP="009F2F05">
      <w:pPr>
        <w:spacing w:line="240" w:lineRule="auto"/>
        <w:ind w:firstLine="720"/>
        <w:jc w:val="both"/>
        <w:rPr>
          <w:rFonts w:ascii="Times New Roman" w:hAnsi="Times New Roman" w:cs="Times New Roman"/>
          <w:sz w:val="24"/>
          <w:szCs w:val="24"/>
        </w:rPr>
      </w:pPr>
      <w:r w:rsidRPr="00D25EBE">
        <w:rPr>
          <w:rFonts w:ascii="Times New Roman" w:hAnsi="Times New Roman" w:cs="Times New Roman"/>
          <w:sz w:val="24"/>
          <w:szCs w:val="24"/>
        </w:rPr>
        <w:t>Таким образом темпы жилищного строительства, за период с 1991 года по 2006 год, были весьма умеренными – всего 15,8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 xml:space="preserve"> общей площади в год.</w:t>
      </w:r>
    </w:p>
    <w:p w:rsidR="009F2F05" w:rsidRPr="00D25EBE" w:rsidRDefault="009F2F05" w:rsidP="009F2F05">
      <w:pPr>
        <w:spacing w:line="240" w:lineRule="auto"/>
        <w:jc w:val="both"/>
        <w:rPr>
          <w:rFonts w:ascii="Times New Roman" w:eastAsia="Times New Roman" w:hAnsi="Times New Roman" w:cs="Times New Roman"/>
          <w:sz w:val="24"/>
          <w:szCs w:val="24"/>
          <w:lang w:eastAsia="ru-RU"/>
        </w:rPr>
      </w:pPr>
    </w:p>
    <w:p w:rsidR="009F2F05" w:rsidRPr="00D25EBE" w:rsidRDefault="009F2F05" w:rsidP="009F2F05">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Программа жилищного строительства, предлагаемая в составе генерального плана, строится на использовании уже согласованных администрацией инвестиционных предложений, а также результатов оценки имеющихся территориальных ресурсов. В результате комплексного анализа территориальных резервов городского округа определены объемы жилищного строительства на перспективу</w:t>
      </w:r>
    </w:p>
    <w:p w:rsidR="009F2F05" w:rsidRPr="00D25EBE" w:rsidRDefault="009F2F05" w:rsidP="009F2F05">
      <w:pPr>
        <w:spacing w:line="240" w:lineRule="auto"/>
        <w:ind w:firstLine="720"/>
        <w:jc w:val="both"/>
        <w:rPr>
          <w:rFonts w:ascii="Times New Roman" w:hAnsi="Times New Roman" w:cs="Times New Roman"/>
          <w:sz w:val="24"/>
          <w:szCs w:val="24"/>
        </w:rPr>
      </w:pPr>
      <w:r w:rsidRPr="00D25EBE">
        <w:rPr>
          <w:rFonts w:ascii="Times New Roman" w:hAnsi="Times New Roman" w:cs="Times New Roman"/>
          <w:sz w:val="24"/>
          <w:szCs w:val="24"/>
        </w:rPr>
        <w:t>Общий объем нового жилищного строительства в городском округе Фрязино к расчетному сроку (2020 год) составит 380,0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 xml:space="preserve"> общей площади квартир, что позволит расселить в новом жилищном фонде 14-15 тыс. человек. По объектам социального назначения объем нового строительства составит 100-110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 xml:space="preserve"> общей площади. Территория, предусматриваемая в генеральном плане для размещения указанного объема строительства, составляет </w:t>
      </w:r>
      <w:smartTag w:uri="urn:schemas-microsoft-com:office:smarttags" w:element="metricconverter">
        <w:smartTagPr>
          <w:attr w:name="ProductID" w:val="74 га"/>
        </w:smartTagPr>
        <w:r w:rsidRPr="00D25EBE">
          <w:rPr>
            <w:rFonts w:ascii="Times New Roman" w:hAnsi="Times New Roman" w:cs="Times New Roman"/>
            <w:sz w:val="24"/>
            <w:szCs w:val="24"/>
          </w:rPr>
          <w:t>74 га</w:t>
        </w:r>
      </w:smartTag>
      <w:r w:rsidRPr="00D25EBE">
        <w:rPr>
          <w:rFonts w:ascii="Times New Roman" w:hAnsi="Times New Roman" w:cs="Times New Roman"/>
          <w:sz w:val="24"/>
          <w:szCs w:val="24"/>
        </w:rPr>
        <w:t>.</w:t>
      </w:r>
    </w:p>
    <w:p w:rsidR="009F2F05" w:rsidRPr="00D25EBE" w:rsidRDefault="009F2F05" w:rsidP="009F2F05">
      <w:pPr>
        <w:spacing w:line="240" w:lineRule="auto"/>
        <w:ind w:firstLine="720"/>
        <w:jc w:val="both"/>
        <w:rPr>
          <w:rFonts w:ascii="Times New Roman" w:hAnsi="Times New Roman" w:cs="Times New Roman"/>
          <w:sz w:val="24"/>
          <w:szCs w:val="24"/>
        </w:rPr>
      </w:pPr>
      <w:r w:rsidRPr="00D25EBE">
        <w:rPr>
          <w:rFonts w:ascii="Times New Roman" w:hAnsi="Times New Roman" w:cs="Times New Roman"/>
          <w:sz w:val="24"/>
          <w:szCs w:val="24"/>
        </w:rPr>
        <w:t>В соответствии с предложениями по развитию жилищного комплекса к расчетному сроку жилищный фонд городского округа Фрязино достигнет 1554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 xml:space="preserve">, а средняя обеспеченность жильем вырастет до </w:t>
      </w:r>
      <w:smartTag w:uri="urn:schemas-microsoft-com:office:smarttags" w:element="metricconverter">
        <w:smartTagPr>
          <w:attr w:name="ProductID" w:val="27,2 кв. м"/>
        </w:smartTagPr>
        <w:r w:rsidRPr="00D25EBE">
          <w:rPr>
            <w:rFonts w:ascii="Times New Roman" w:hAnsi="Times New Roman" w:cs="Times New Roman"/>
            <w:sz w:val="24"/>
            <w:szCs w:val="24"/>
          </w:rPr>
          <w:t>27,2 кв. м</w:t>
        </w:r>
      </w:smartTag>
      <w:r w:rsidRPr="00D25EBE">
        <w:rPr>
          <w:rFonts w:ascii="Times New Roman" w:hAnsi="Times New Roman" w:cs="Times New Roman"/>
          <w:sz w:val="24"/>
          <w:szCs w:val="24"/>
        </w:rPr>
        <w:t xml:space="preserve"> на человека (против существующих – </w:t>
      </w:r>
      <w:smartTag w:uri="urn:schemas-microsoft-com:office:smarttags" w:element="metricconverter">
        <w:smartTagPr>
          <w:attr w:name="ProductID" w:val="23,2 кв. м"/>
        </w:smartTagPr>
        <w:r w:rsidRPr="00D25EBE">
          <w:rPr>
            <w:rFonts w:ascii="Times New Roman" w:hAnsi="Times New Roman" w:cs="Times New Roman"/>
            <w:sz w:val="24"/>
            <w:szCs w:val="24"/>
          </w:rPr>
          <w:t>23,2 кв. м</w:t>
        </w:r>
      </w:smartTag>
      <w:r w:rsidRPr="00D25EBE">
        <w:rPr>
          <w:rFonts w:ascii="Times New Roman" w:hAnsi="Times New Roman" w:cs="Times New Roman"/>
          <w:sz w:val="24"/>
          <w:szCs w:val="24"/>
        </w:rPr>
        <w:t xml:space="preserve">)*. Площадь территории жилой и общественной застройки составит </w:t>
      </w:r>
      <w:smartTag w:uri="urn:schemas-microsoft-com:office:smarttags" w:element="metricconverter">
        <w:smartTagPr>
          <w:attr w:name="ProductID" w:val="466 га"/>
        </w:smartTagPr>
        <w:r w:rsidRPr="00D25EBE">
          <w:rPr>
            <w:rFonts w:ascii="Times New Roman" w:hAnsi="Times New Roman" w:cs="Times New Roman"/>
            <w:sz w:val="24"/>
            <w:szCs w:val="24"/>
          </w:rPr>
          <w:t>466 га</w:t>
        </w:r>
      </w:smartTag>
      <w:r w:rsidRPr="00D25EBE">
        <w:rPr>
          <w:rFonts w:ascii="Times New Roman" w:hAnsi="Times New Roman" w:cs="Times New Roman"/>
          <w:sz w:val="24"/>
          <w:szCs w:val="24"/>
        </w:rPr>
        <w:t>, что больше чем в настоящее время на 26%. Увеличение этой территории обеспечивается за счет сокращения прочих земель, доля которых сократится с 40% до 16%.</w:t>
      </w:r>
    </w:p>
    <w:p w:rsidR="009F2F05" w:rsidRPr="00D25EBE" w:rsidRDefault="009F2F05" w:rsidP="0078583F">
      <w:pPr>
        <w:ind w:firstLine="225"/>
        <w:jc w:val="both"/>
        <w:rPr>
          <w:rFonts w:ascii="Times New Roman" w:eastAsia="Times New Roman" w:hAnsi="Times New Roman" w:cs="Times New Roman"/>
          <w:color w:val="444444"/>
          <w:sz w:val="24"/>
          <w:szCs w:val="24"/>
          <w:lang w:eastAsia="ru-RU"/>
        </w:rPr>
      </w:pPr>
    </w:p>
    <w:tbl>
      <w:tblPr>
        <w:tblW w:w="8967" w:type="dxa"/>
        <w:tblInd w:w="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2"/>
        <w:gridCol w:w="1281"/>
        <w:gridCol w:w="1281"/>
        <w:gridCol w:w="1281"/>
        <w:gridCol w:w="1281"/>
        <w:gridCol w:w="1281"/>
      </w:tblGrid>
      <w:tr w:rsidR="00A523CE" w:rsidRPr="00D25EBE" w:rsidTr="001F77A4">
        <w:trPr>
          <w:trHeight w:val="325"/>
        </w:trPr>
        <w:tc>
          <w:tcPr>
            <w:tcW w:w="8967" w:type="dxa"/>
            <w:gridSpan w:val="6"/>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Табл.</w:t>
            </w:r>
            <w:r w:rsidR="001F77A4" w:rsidRPr="00D25EBE">
              <w:rPr>
                <w:rFonts w:ascii="Times New Roman" w:eastAsia="Times New Roman" w:hAnsi="Times New Roman" w:cs="Times New Roman"/>
                <w:color w:val="000000"/>
                <w:sz w:val="24"/>
                <w:szCs w:val="24"/>
                <w:lang w:eastAsia="ru-RU"/>
              </w:rPr>
              <w:t>1</w:t>
            </w:r>
            <w:r w:rsidRPr="00D25EBE">
              <w:rPr>
                <w:rFonts w:ascii="Times New Roman" w:eastAsia="Times New Roman" w:hAnsi="Times New Roman" w:cs="Times New Roman"/>
                <w:color w:val="000000"/>
                <w:sz w:val="24"/>
                <w:szCs w:val="24"/>
                <w:lang w:eastAsia="ru-RU"/>
              </w:rPr>
              <w:t>.</w:t>
            </w:r>
            <w:r w:rsidR="00FC3FF8" w:rsidRPr="00D25EBE">
              <w:rPr>
                <w:rFonts w:ascii="Times New Roman" w:eastAsia="Times New Roman" w:hAnsi="Times New Roman" w:cs="Times New Roman"/>
                <w:color w:val="000000"/>
                <w:sz w:val="24"/>
                <w:szCs w:val="24"/>
                <w:lang w:eastAsia="ru-RU"/>
              </w:rPr>
              <w:t>7</w:t>
            </w:r>
          </w:p>
          <w:p w:rsidR="00A523CE" w:rsidRPr="00D25EBE" w:rsidRDefault="00A523CE" w:rsidP="001F77A4">
            <w:pPr>
              <w:spacing w:line="240" w:lineRule="auto"/>
              <w:jc w:val="center"/>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Прирост фондов общественных и жилых зданий</w:t>
            </w:r>
          </w:p>
        </w:tc>
      </w:tr>
      <w:tr w:rsidR="00A523CE" w:rsidRPr="00D25EBE" w:rsidTr="001F77A4">
        <w:trPr>
          <w:trHeight w:val="325"/>
        </w:trPr>
        <w:tc>
          <w:tcPr>
            <w:tcW w:w="2562" w:type="dxa"/>
            <w:shd w:val="clear" w:color="auto" w:fill="auto"/>
            <w:noWrap/>
            <w:vAlign w:val="bottom"/>
            <w:hideMark/>
          </w:tcPr>
          <w:p w:rsidR="00A523CE" w:rsidRPr="00D25EBE" w:rsidRDefault="00A523CE" w:rsidP="001F77A4">
            <w:pPr>
              <w:spacing w:line="240" w:lineRule="auto"/>
              <w:jc w:val="center"/>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Котельная</w:t>
            </w:r>
          </w:p>
        </w:tc>
        <w:tc>
          <w:tcPr>
            <w:tcW w:w="1281" w:type="dxa"/>
            <w:shd w:val="clear" w:color="auto" w:fill="auto"/>
            <w:noWrap/>
            <w:vAlign w:val="bottom"/>
            <w:hideMark/>
          </w:tcPr>
          <w:p w:rsidR="00A523CE" w:rsidRPr="00D25EBE" w:rsidRDefault="00A523CE" w:rsidP="001F77A4">
            <w:pPr>
              <w:spacing w:line="240" w:lineRule="auto"/>
              <w:jc w:val="center"/>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11</w:t>
            </w:r>
          </w:p>
        </w:tc>
        <w:tc>
          <w:tcPr>
            <w:tcW w:w="1281" w:type="dxa"/>
            <w:shd w:val="clear" w:color="auto" w:fill="auto"/>
            <w:noWrap/>
            <w:vAlign w:val="bottom"/>
            <w:hideMark/>
          </w:tcPr>
          <w:p w:rsidR="00A523CE" w:rsidRPr="00D25EBE" w:rsidRDefault="00A523CE" w:rsidP="001F77A4">
            <w:pPr>
              <w:spacing w:line="240" w:lineRule="auto"/>
              <w:jc w:val="center"/>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13</w:t>
            </w:r>
          </w:p>
        </w:tc>
        <w:tc>
          <w:tcPr>
            <w:tcW w:w="1281" w:type="dxa"/>
            <w:shd w:val="clear" w:color="auto" w:fill="auto"/>
            <w:noWrap/>
            <w:vAlign w:val="bottom"/>
            <w:hideMark/>
          </w:tcPr>
          <w:p w:rsidR="00A523CE" w:rsidRPr="00D25EBE" w:rsidRDefault="00A523CE" w:rsidP="001F77A4">
            <w:pPr>
              <w:spacing w:line="240" w:lineRule="auto"/>
              <w:jc w:val="center"/>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14</w:t>
            </w:r>
          </w:p>
        </w:tc>
        <w:tc>
          <w:tcPr>
            <w:tcW w:w="1281" w:type="dxa"/>
            <w:shd w:val="clear" w:color="auto" w:fill="auto"/>
            <w:noWrap/>
            <w:vAlign w:val="bottom"/>
            <w:hideMark/>
          </w:tcPr>
          <w:p w:rsidR="00A523CE" w:rsidRPr="00D25EBE" w:rsidRDefault="00A523CE" w:rsidP="001F77A4">
            <w:pPr>
              <w:spacing w:line="240" w:lineRule="auto"/>
              <w:jc w:val="center"/>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15</w:t>
            </w:r>
          </w:p>
        </w:tc>
        <w:tc>
          <w:tcPr>
            <w:tcW w:w="1281" w:type="dxa"/>
            <w:shd w:val="clear" w:color="auto" w:fill="auto"/>
            <w:noWrap/>
            <w:vAlign w:val="bottom"/>
            <w:hideMark/>
          </w:tcPr>
          <w:p w:rsidR="00A523CE" w:rsidRPr="00D25EBE" w:rsidRDefault="00A523CE" w:rsidP="001F77A4">
            <w:pPr>
              <w:spacing w:line="240" w:lineRule="auto"/>
              <w:jc w:val="center"/>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Итого</w:t>
            </w:r>
          </w:p>
        </w:tc>
      </w:tr>
      <w:tr w:rsidR="00A523CE" w:rsidRPr="00D25EBE" w:rsidTr="001F77A4">
        <w:trPr>
          <w:trHeight w:val="325"/>
        </w:trPr>
        <w:tc>
          <w:tcPr>
            <w:tcW w:w="8967" w:type="dxa"/>
            <w:gridSpan w:val="6"/>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color w:val="000000"/>
                <w:sz w:val="24"/>
                <w:szCs w:val="24"/>
                <w:lang w:eastAsia="ru-RU"/>
              </w:rPr>
            </w:pPr>
            <w:r w:rsidRPr="00D25EBE">
              <w:rPr>
                <w:rFonts w:ascii="Times New Roman" w:eastAsia="Times New Roman" w:hAnsi="Times New Roman" w:cs="Times New Roman"/>
                <w:color w:val="000000"/>
                <w:sz w:val="24"/>
                <w:szCs w:val="24"/>
                <w:lang w:eastAsia="ru-RU"/>
              </w:rPr>
              <w:t xml:space="preserve">Прирост </w:t>
            </w:r>
            <w:r w:rsidR="000F758C" w:rsidRPr="00D25EBE">
              <w:rPr>
                <w:rFonts w:ascii="Times New Roman" w:eastAsia="Times New Roman" w:hAnsi="Times New Roman" w:cs="Times New Roman"/>
                <w:color w:val="000000"/>
                <w:sz w:val="24"/>
                <w:szCs w:val="24"/>
                <w:lang w:eastAsia="ru-RU"/>
              </w:rPr>
              <w:t>общественных фондов (</w:t>
            </w:r>
            <w:r w:rsidRPr="00D25EBE">
              <w:rPr>
                <w:rFonts w:ascii="Times New Roman" w:eastAsia="Times New Roman" w:hAnsi="Times New Roman" w:cs="Times New Roman"/>
                <w:color w:val="000000"/>
                <w:sz w:val="24"/>
                <w:szCs w:val="24"/>
                <w:lang w:eastAsia="ru-RU"/>
              </w:rPr>
              <w:t>ОФ</w:t>
            </w:r>
            <w:r w:rsidR="000F758C" w:rsidRPr="00D25EBE">
              <w:rPr>
                <w:rFonts w:ascii="Times New Roman" w:eastAsia="Times New Roman" w:hAnsi="Times New Roman" w:cs="Times New Roman"/>
                <w:color w:val="000000"/>
                <w:sz w:val="24"/>
                <w:szCs w:val="24"/>
                <w:lang w:eastAsia="ru-RU"/>
              </w:rPr>
              <w:t>)</w:t>
            </w:r>
          </w:p>
        </w:tc>
      </w:tr>
      <w:tr w:rsidR="00A523CE" w:rsidRPr="00D25EBE" w:rsidTr="001F77A4">
        <w:trPr>
          <w:trHeight w:val="340"/>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4641</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1274</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17295</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23210</w:t>
            </w:r>
          </w:p>
        </w:tc>
      </w:tr>
      <w:tr w:rsidR="00A523CE" w:rsidRPr="00D25EBE" w:rsidTr="001F77A4">
        <w:trPr>
          <w:trHeight w:val="340"/>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2014</w:t>
            </w:r>
          </w:p>
        </w:tc>
        <w:tc>
          <w:tcPr>
            <w:tcW w:w="1281" w:type="dxa"/>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4545</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1192</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3253</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3000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11990</w:t>
            </w:r>
          </w:p>
        </w:tc>
      </w:tr>
      <w:tr w:rsidR="00A523CE" w:rsidRPr="00D25EBE" w:rsidTr="001F77A4">
        <w:trPr>
          <w:trHeight w:val="340"/>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2015</w:t>
            </w:r>
          </w:p>
        </w:tc>
        <w:tc>
          <w:tcPr>
            <w:tcW w:w="1281" w:type="dxa"/>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5000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1200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6261</w:t>
            </w: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12461</w:t>
            </w:r>
          </w:p>
        </w:tc>
      </w:tr>
      <w:tr w:rsidR="00A523CE" w:rsidRPr="00D25EBE" w:rsidTr="001F77A4">
        <w:trPr>
          <w:trHeight w:val="340"/>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2016</w:t>
            </w:r>
          </w:p>
        </w:tc>
        <w:tc>
          <w:tcPr>
            <w:tcW w:w="1281" w:type="dxa"/>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2000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4400</w:t>
            </w:r>
          </w:p>
        </w:tc>
        <w:tc>
          <w:tcPr>
            <w:tcW w:w="1281" w:type="dxa"/>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12000</w:t>
            </w: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18400</w:t>
            </w:r>
          </w:p>
        </w:tc>
      </w:tr>
      <w:tr w:rsidR="00A523CE" w:rsidRPr="00D25EBE" w:rsidTr="001F77A4">
        <w:trPr>
          <w:trHeight w:val="340"/>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2017</w:t>
            </w: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16000</w:t>
            </w:r>
          </w:p>
        </w:tc>
        <w:tc>
          <w:tcPr>
            <w:tcW w:w="1281" w:type="dxa"/>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16217</w:t>
            </w: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32217</w:t>
            </w:r>
          </w:p>
        </w:tc>
      </w:tr>
      <w:tr w:rsidR="00A523CE" w:rsidRPr="00D25EBE" w:rsidTr="001F77A4">
        <w:trPr>
          <w:trHeight w:val="340"/>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2018</w:t>
            </w: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15179</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16379</w:t>
            </w:r>
          </w:p>
        </w:tc>
      </w:tr>
      <w:tr w:rsidR="00A523CE" w:rsidRPr="00D25EBE" w:rsidTr="001F77A4">
        <w:trPr>
          <w:trHeight w:val="340"/>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Итого ОФ</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11545</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27433</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40205</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35474</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114657</w:t>
            </w:r>
          </w:p>
        </w:tc>
      </w:tr>
      <w:tr w:rsidR="00A523CE" w:rsidRPr="00D25EBE" w:rsidTr="001F77A4">
        <w:trPr>
          <w:trHeight w:val="309"/>
        </w:trPr>
        <w:tc>
          <w:tcPr>
            <w:tcW w:w="8967" w:type="dxa"/>
            <w:gridSpan w:val="6"/>
            <w:shd w:val="clear" w:color="auto" w:fill="auto"/>
            <w:noWrap/>
            <w:vAlign w:val="bottom"/>
            <w:hideMark/>
          </w:tcPr>
          <w:p w:rsidR="00A523CE" w:rsidRPr="00D25EBE" w:rsidRDefault="00A523CE" w:rsidP="001F77A4">
            <w:pPr>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 xml:space="preserve">Прирост </w:t>
            </w:r>
            <w:r w:rsidR="000F758C" w:rsidRPr="00D25EBE">
              <w:rPr>
                <w:rFonts w:ascii="Times New Roman" w:eastAsia="Times New Roman" w:hAnsi="Times New Roman" w:cs="Times New Roman"/>
                <w:sz w:val="24"/>
                <w:szCs w:val="24"/>
                <w:lang w:eastAsia="ru-RU"/>
              </w:rPr>
              <w:t xml:space="preserve">жилищных </w:t>
            </w:r>
            <w:r w:rsidR="000F758C" w:rsidRPr="00D25EBE">
              <w:rPr>
                <w:rFonts w:ascii="Times New Roman" w:eastAsia="Times New Roman" w:hAnsi="Times New Roman" w:cs="Times New Roman"/>
                <w:color w:val="000000"/>
                <w:sz w:val="24"/>
                <w:szCs w:val="24"/>
                <w:lang w:eastAsia="ru-RU"/>
              </w:rPr>
              <w:t>фондов</w:t>
            </w:r>
            <w:r w:rsidR="000F758C" w:rsidRPr="00D25EBE">
              <w:rPr>
                <w:rFonts w:ascii="Times New Roman" w:eastAsia="Times New Roman" w:hAnsi="Times New Roman" w:cs="Times New Roman"/>
                <w:sz w:val="24"/>
                <w:szCs w:val="24"/>
                <w:lang w:eastAsia="ru-RU"/>
              </w:rPr>
              <w:t xml:space="preserve"> (</w:t>
            </w:r>
            <w:r w:rsidRPr="00D25EBE">
              <w:rPr>
                <w:rFonts w:ascii="Times New Roman" w:eastAsia="Times New Roman" w:hAnsi="Times New Roman" w:cs="Times New Roman"/>
                <w:sz w:val="24"/>
                <w:szCs w:val="24"/>
                <w:lang w:eastAsia="ru-RU"/>
              </w:rPr>
              <w:t>ЖФ</w:t>
            </w:r>
            <w:r w:rsidR="000F758C" w:rsidRPr="00D25EBE">
              <w:rPr>
                <w:rFonts w:ascii="Times New Roman" w:eastAsia="Times New Roman" w:hAnsi="Times New Roman" w:cs="Times New Roman"/>
                <w:sz w:val="24"/>
                <w:szCs w:val="24"/>
                <w:lang w:eastAsia="ru-RU"/>
              </w:rPr>
              <w:t>)</w:t>
            </w:r>
          </w:p>
        </w:tc>
      </w:tr>
      <w:tr w:rsidR="00A523CE" w:rsidRPr="00D25EBE" w:rsidTr="001F77A4">
        <w:trPr>
          <w:trHeight w:val="309"/>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27486</w:t>
            </w: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27486</w:t>
            </w:r>
          </w:p>
        </w:tc>
      </w:tr>
      <w:tr w:rsidR="00A523CE" w:rsidRPr="00D25EBE" w:rsidTr="001F77A4">
        <w:trPr>
          <w:trHeight w:val="309"/>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2014</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50938</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4805</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55743</w:t>
            </w:r>
          </w:p>
        </w:tc>
      </w:tr>
      <w:tr w:rsidR="00A523CE" w:rsidRPr="00D25EBE" w:rsidTr="001F77A4">
        <w:trPr>
          <w:trHeight w:val="325"/>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lastRenderedPageBreak/>
              <w:t>2015</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22412</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7058</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29470</w:t>
            </w:r>
          </w:p>
        </w:tc>
      </w:tr>
      <w:tr w:rsidR="00A523CE" w:rsidRPr="00D25EBE" w:rsidTr="001F77A4">
        <w:trPr>
          <w:trHeight w:val="325"/>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2016</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17375</w:t>
            </w:r>
          </w:p>
        </w:tc>
        <w:tc>
          <w:tcPr>
            <w:tcW w:w="1281" w:type="dxa"/>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6000</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23375</w:t>
            </w:r>
          </w:p>
        </w:tc>
      </w:tr>
      <w:tr w:rsidR="00A523CE" w:rsidRPr="00D25EBE" w:rsidTr="001F77A4">
        <w:trPr>
          <w:trHeight w:val="325"/>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2017</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55500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30000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85500</w:t>
            </w:r>
          </w:p>
        </w:tc>
      </w:tr>
      <w:tr w:rsidR="00A523CE" w:rsidRPr="00D25EBE" w:rsidTr="001F77A4">
        <w:trPr>
          <w:trHeight w:val="325"/>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2018</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41000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74000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115000</w:t>
            </w:r>
          </w:p>
        </w:tc>
      </w:tr>
      <w:tr w:rsidR="00A523CE" w:rsidRPr="00D25EBE" w:rsidTr="001F77A4">
        <w:trPr>
          <w:trHeight w:val="309"/>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Итого ЖФ</w:t>
            </w:r>
          </w:p>
        </w:tc>
        <w:tc>
          <w:tcPr>
            <w:tcW w:w="1281" w:type="dxa"/>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118211</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114363</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104 000</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336574</w:t>
            </w:r>
          </w:p>
        </w:tc>
      </w:tr>
      <w:tr w:rsidR="00A523CE" w:rsidRPr="00D25EBE" w:rsidTr="001F77A4">
        <w:trPr>
          <w:trHeight w:val="340"/>
        </w:trPr>
        <w:tc>
          <w:tcPr>
            <w:tcW w:w="8967" w:type="dxa"/>
            <w:gridSpan w:val="6"/>
            <w:shd w:val="clear" w:color="auto" w:fill="auto"/>
            <w:noWrap/>
            <w:vAlign w:val="bottom"/>
            <w:hideMark/>
          </w:tcPr>
          <w:p w:rsidR="00A523CE" w:rsidRPr="00D25EBE" w:rsidRDefault="00A523CE" w:rsidP="001F77A4">
            <w:pPr>
              <w:jc w:val="both"/>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Приро</w:t>
            </w:r>
            <w:proofErr w:type="gramStart"/>
            <w:r w:rsidRPr="00D25EBE">
              <w:rPr>
                <w:rFonts w:ascii="Times New Roman" w:eastAsia="Times New Roman" w:hAnsi="Times New Roman" w:cs="Times New Roman"/>
                <w:sz w:val="24"/>
                <w:szCs w:val="24"/>
                <w:lang w:eastAsia="ru-RU"/>
              </w:rPr>
              <w:t xml:space="preserve">ст </w:t>
            </w:r>
            <w:r w:rsidR="000F758C" w:rsidRPr="00D25EBE">
              <w:rPr>
                <w:rFonts w:ascii="Times New Roman" w:eastAsia="Times New Roman" w:hAnsi="Times New Roman" w:cs="Times New Roman"/>
                <w:sz w:val="24"/>
                <w:szCs w:val="24"/>
                <w:lang w:eastAsia="ru-RU"/>
              </w:rPr>
              <w:t>стр</w:t>
            </w:r>
            <w:proofErr w:type="gramEnd"/>
            <w:r w:rsidR="000F758C" w:rsidRPr="00D25EBE">
              <w:rPr>
                <w:rFonts w:ascii="Times New Roman" w:eastAsia="Times New Roman" w:hAnsi="Times New Roman" w:cs="Times New Roman"/>
                <w:sz w:val="24"/>
                <w:szCs w:val="24"/>
                <w:lang w:eastAsia="ru-RU"/>
              </w:rPr>
              <w:t>оительных фондов (</w:t>
            </w:r>
            <w:r w:rsidRPr="00D25EBE">
              <w:rPr>
                <w:rFonts w:ascii="Times New Roman" w:eastAsia="Times New Roman" w:hAnsi="Times New Roman" w:cs="Times New Roman"/>
                <w:sz w:val="24"/>
                <w:szCs w:val="24"/>
                <w:lang w:eastAsia="ru-RU"/>
              </w:rPr>
              <w:t>СФ</w:t>
            </w:r>
            <w:r w:rsidR="000F758C" w:rsidRPr="00D25EBE">
              <w:rPr>
                <w:rFonts w:ascii="Times New Roman" w:eastAsia="Times New Roman" w:hAnsi="Times New Roman" w:cs="Times New Roman"/>
                <w:sz w:val="24"/>
                <w:szCs w:val="24"/>
                <w:lang w:eastAsia="ru-RU"/>
              </w:rPr>
              <w:t>)</w:t>
            </w:r>
            <w:r w:rsidRPr="00D25EBE">
              <w:rPr>
                <w:rFonts w:ascii="Times New Roman" w:eastAsia="Times New Roman" w:hAnsi="Times New Roman" w:cs="Times New Roman"/>
                <w:sz w:val="24"/>
                <w:szCs w:val="24"/>
                <w:lang w:eastAsia="ru-RU"/>
              </w:rPr>
              <w:t xml:space="preserve"> в целом</w:t>
            </w:r>
          </w:p>
        </w:tc>
      </w:tr>
      <w:tr w:rsidR="00A523CE" w:rsidRPr="00D25EBE" w:rsidTr="001F77A4">
        <w:trPr>
          <w:trHeight w:val="325"/>
        </w:trPr>
        <w:tc>
          <w:tcPr>
            <w:tcW w:w="2562" w:type="dxa"/>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281" w:type="dxa"/>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32127</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1274</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17295</w:t>
            </w:r>
          </w:p>
        </w:tc>
        <w:tc>
          <w:tcPr>
            <w:tcW w:w="1281" w:type="dxa"/>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50696</w:t>
            </w:r>
          </w:p>
        </w:tc>
      </w:tr>
      <w:tr w:rsidR="00A523CE" w:rsidRPr="00D25EBE" w:rsidTr="001F77A4">
        <w:trPr>
          <w:trHeight w:val="325"/>
        </w:trPr>
        <w:tc>
          <w:tcPr>
            <w:tcW w:w="25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2014</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4545</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52130</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8058</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3000</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67733</w:t>
            </w:r>
          </w:p>
        </w:tc>
      </w:tr>
      <w:tr w:rsidR="00A523CE" w:rsidRPr="00D25EBE" w:rsidTr="001F77A4">
        <w:trPr>
          <w:trHeight w:val="325"/>
        </w:trPr>
        <w:tc>
          <w:tcPr>
            <w:tcW w:w="25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2015</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5000</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23612</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13319</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41931</w:t>
            </w:r>
          </w:p>
        </w:tc>
      </w:tr>
      <w:tr w:rsidR="00A523CE" w:rsidRPr="00D25EBE" w:rsidTr="001F77A4">
        <w:trPr>
          <w:trHeight w:val="325"/>
        </w:trPr>
        <w:tc>
          <w:tcPr>
            <w:tcW w:w="25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2016</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23CE" w:rsidRPr="00D25EBE" w:rsidRDefault="00A523CE" w:rsidP="001F77A4">
            <w:pPr>
              <w:jc w:val="center"/>
              <w:rPr>
                <w:rFonts w:ascii="Times New Roman" w:hAnsi="Times New Roman" w:cs="Times New Roman"/>
                <w:sz w:val="24"/>
                <w:szCs w:val="24"/>
              </w:rPr>
            </w:pPr>
            <w:r w:rsidRPr="00D25EBE">
              <w:rPr>
                <w:rFonts w:ascii="Times New Roman" w:hAnsi="Times New Roman" w:cs="Times New Roman"/>
                <w:sz w:val="24"/>
                <w:szCs w:val="24"/>
              </w:rPr>
              <w:t>2000</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21775</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18000</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41775</w:t>
            </w:r>
          </w:p>
        </w:tc>
      </w:tr>
      <w:tr w:rsidR="00A523CE" w:rsidRPr="00D25EBE" w:rsidTr="001F77A4">
        <w:trPr>
          <w:trHeight w:val="325"/>
        </w:trPr>
        <w:tc>
          <w:tcPr>
            <w:tcW w:w="25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2017</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16000</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71717</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30000</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117717</w:t>
            </w:r>
          </w:p>
        </w:tc>
      </w:tr>
      <w:tr w:rsidR="00A523CE" w:rsidRPr="00D25EBE" w:rsidTr="001F77A4">
        <w:trPr>
          <w:trHeight w:val="325"/>
        </w:trPr>
        <w:tc>
          <w:tcPr>
            <w:tcW w:w="25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2018</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rPr>
                <w:rFonts w:ascii="Times New Roman" w:hAnsi="Times New Roman" w:cs="Times New Roman"/>
                <w:sz w:val="24"/>
                <w:szCs w:val="24"/>
              </w:rPr>
            </w:pP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42200</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89179</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131379</w:t>
            </w:r>
          </w:p>
        </w:tc>
      </w:tr>
      <w:tr w:rsidR="00A523CE" w:rsidRPr="00D25EBE" w:rsidTr="001F77A4">
        <w:trPr>
          <w:trHeight w:val="325"/>
        </w:trPr>
        <w:tc>
          <w:tcPr>
            <w:tcW w:w="25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Всего прирост СФ</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11545</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145644</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154568</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139474</w:t>
            </w:r>
          </w:p>
        </w:tc>
        <w:tc>
          <w:tcPr>
            <w:tcW w:w="12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jc w:val="right"/>
              <w:rPr>
                <w:rFonts w:ascii="Times New Roman" w:hAnsi="Times New Roman" w:cs="Times New Roman"/>
                <w:sz w:val="24"/>
                <w:szCs w:val="24"/>
              </w:rPr>
            </w:pPr>
            <w:r w:rsidRPr="00D25EBE">
              <w:rPr>
                <w:rFonts w:ascii="Times New Roman" w:hAnsi="Times New Roman" w:cs="Times New Roman"/>
                <w:sz w:val="24"/>
                <w:szCs w:val="24"/>
              </w:rPr>
              <w:t>451231</w:t>
            </w:r>
          </w:p>
        </w:tc>
      </w:tr>
      <w:tr w:rsidR="00A523CE" w:rsidRPr="00D25EBE" w:rsidTr="001F77A4">
        <w:trPr>
          <w:trHeight w:val="325"/>
        </w:trPr>
        <w:tc>
          <w:tcPr>
            <w:tcW w:w="8967"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23CE" w:rsidRPr="00D25EBE" w:rsidRDefault="00A523CE" w:rsidP="001F77A4">
            <w:pPr>
              <w:spacing w:line="240" w:lineRule="auto"/>
              <w:rPr>
                <w:rFonts w:ascii="Times New Roman" w:eastAsia="Times New Roman" w:hAnsi="Times New Roman" w:cs="Times New Roman"/>
                <w:sz w:val="24"/>
                <w:szCs w:val="24"/>
                <w:lang w:eastAsia="ru-RU"/>
              </w:rPr>
            </w:pPr>
            <w:r w:rsidRPr="00D25EBE">
              <w:rPr>
                <w:rFonts w:ascii="Times New Roman" w:hAnsi="Times New Roman" w:cs="Times New Roman"/>
                <w:sz w:val="24"/>
                <w:szCs w:val="24"/>
              </w:rPr>
              <w:t>Расчет по данным ЗАО «Фрязинская Теплосеть»</w:t>
            </w:r>
          </w:p>
        </w:tc>
      </w:tr>
    </w:tbl>
    <w:p w:rsidR="00A523CE" w:rsidRPr="00D25EBE" w:rsidRDefault="00A523CE" w:rsidP="00A523CE">
      <w:pPr>
        <w:spacing w:line="240" w:lineRule="auto"/>
        <w:ind w:firstLine="225"/>
        <w:jc w:val="center"/>
        <w:rPr>
          <w:rFonts w:ascii="Times New Roman" w:eastAsia="Times New Roman" w:hAnsi="Times New Roman" w:cs="Times New Roman"/>
          <w:b/>
          <w:color w:val="0070C0"/>
          <w:sz w:val="24"/>
          <w:szCs w:val="24"/>
          <w:lang w:eastAsia="ru-RU"/>
        </w:rPr>
      </w:pPr>
    </w:p>
    <w:p w:rsidR="004B35D4" w:rsidRPr="00D25EBE" w:rsidRDefault="004B35D4" w:rsidP="004B35D4">
      <w:pPr>
        <w:spacing w:line="240" w:lineRule="auto"/>
        <w:ind w:right="150"/>
        <w:jc w:val="center"/>
        <w:outlineLvl w:val="1"/>
        <w:rPr>
          <w:rFonts w:ascii="Times New Roman" w:eastAsia="Times New Roman" w:hAnsi="Times New Roman" w:cs="Times New Roman"/>
          <w:b/>
          <w:bCs/>
          <w:color w:val="0070C0"/>
          <w:sz w:val="24"/>
          <w:szCs w:val="24"/>
          <w:lang w:eastAsia="ru-RU"/>
        </w:rPr>
      </w:pPr>
      <w:r w:rsidRPr="00D25EBE">
        <w:rPr>
          <w:rFonts w:ascii="Times New Roman" w:eastAsia="Times New Roman" w:hAnsi="Times New Roman" w:cs="Times New Roman"/>
          <w:sz w:val="24"/>
          <w:szCs w:val="24"/>
          <w:lang w:eastAsia="ru-RU"/>
        </w:rPr>
        <w:tab/>
      </w:r>
      <w:r w:rsidRPr="00D25EBE">
        <w:rPr>
          <w:rFonts w:ascii="Times New Roman" w:eastAsia="Times New Roman" w:hAnsi="Times New Roman" w:cs="Times New Roman"/>
          <w:b/>
          <w:bCs/>
          <w:color w:val="0070C0"/>
          <w:sz w:val="24"/>
          <w:szCs w:val="24"/>
          <w:lang w:eastAsia="ru-RU"/>
        </w:rPr>
        <w:t>Производственные территории</w:t>
      </w:r>
    </w:p>
    <w:p w:rsidR="004B35D4" w:rsidRPr="00D25EBE" w:rsidRDefault="004B35D4" w:rsidP="004B35D4">
      <w:pPr>
        <w:spacing w:line="240" w:lineRule="auto"/>
        <w:ind w:right="150"/>
        <w:jc w:val="center"/>
        <w:outlineLvl w:val="1"/>
        <w:rPr>
          <w:rFonts w:ascii="Times New Roman" w:eastAsia="Times New Roman" w:hAnsi="Times New Roman" w:cs="Times New Roman"/>
          <w:b/>
          <w:bCs/>
          <w:sz w:val="24"/>
          <w:szCs w:val="24"/>
          <w:lang w:eastAsia="ru-RU"/>
        </w:rPr>
      </w:pPr>
    </w:p>
    <w:p w:rsidR="004B35D4" w:rsidRPr="00D25EBE" w:rsidRDefault="004B35D4" w:rsidP="004B35D4">
      <w:pPr>
        <w:spacing w:line="240" w:lineRule="auto"/>
        <w:ind w:right="150" w:firstLine="708"/>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В 2010 году суммарная площадь производственных и производственно-складских территорий городского округа, составляет около 354 га, в том числе промышленных предприятий - 69 га, коммунально-складских, транспортных, инженерных и остальных организаций - 285 га </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ab/>
        <w:t>Теплоснабжение производственных территорий производится ведомственными котельными и в рамках системы теплоснабжения городского округа Фрязино не рассматривается.</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ab/>
        <w:t xml:space="preserve">Зонирование территории в соответствии с Программой </w:t>
      </w:r>
      <w:proofErr w:type="spellStart"/>
      <w:r w:rsidRPr="00D25EBE">
        <w:rPr>
          <w:rFonts w:ascii="Times New Roman" w:eastAsia="Times New Roman" w:hAnsi="Times New Roman" w:cs="Times New Roman"/>
          <w:sz w:val="24"/>
          <w:szCs w:val="24"/>
          <w:lang w:eastAsia="ru-RU"/>
        </w:rPr>
        <w:t>инновационно</w:t>
      </w:r>
      <w:proofErr w:type="spellEnd"/>
      <w:r w:rsidRPr="00D25EBE">
        <w:rPr>
          <w:rFonts w:ascii="Times New Roman" w:eastAsia="Times New Roman" w:hAnsi="Times New Roman" w:cs="Times New Roman"/>
          <w:sz w:val="24"/>
          <w:szCs w:val="24"/>
          <w:lang w:eastAsia="ru-RU"/>
        </w:rPr>
        <w:t xml:space="preserve">-технологических кластеров на территории </w:t>
      </w:r>
      <w:proofErr w:type="spellStart"/>
      <w:r w:rsidRPr="00D25EBE">
        <w:rPr>
          <w:rFonts w:ascii="Times New Roman" w:eastAsia="Times New Roman" w:hAnsi="Times New Roman" w:cs="Times New Roman"/>
          <w:sz w:val="24"/>
          <w:szCs w:val="24"/>
          <w:lang w:eastAsia="ru-RU"/>
        </w:rPr>
        <w:t>наукограда</w:t>
      </w:r>
      <w:proofErr w:type="spellEnd"/>
      <w:r w:rsidRPr="00D25EBE">
        <w:rPr>
          <w:rFonts w:ascii="Times New Roman" w:eastAsia="Times New Roman" w:hAnsi="Times New Roman" w:cs="Times New Roman"/>
          <w:sz w:val="24"/>
          <w:szCs w:val="24"/>
          <w:lang w:eastAsia="ru-RU"/>
        </w:rPr>
        <w:t xml:space="preserve"> Фрязино  приведено на рис. </w:t>
      </w:r>
      <w:r w:rsidR="00E33EC6" w:rsidRPr="00D25EBE">
        <w:rPr>
          <w:rFonts w:ascii="Times New Roman" w:eastAsia="Times New Roman" w:hAnsi="Times New Roman" w:cs="Times New Roman"/>
          <w:sz w:val="24"/>
          <w:szCs w:val="24"/>
          <w:lang w:eastAsia="ru-RU"/>
        </w:rPr>
        <w:t>1</w:t>
      </w:r>
      <w:r w:rsidRPr="00D25EBE">
        <w:rPr>
          <w:rFonts w:ascii="Times New Roman" w:eastAsia="Times New Roman" w:hAnsi="Times New Roman" w:cs="Times New Roman"/>
          <w:sz w:val="24"/>
          <w:szCs w:val="24"/>
          <w:lang w:eastAsia="ru-RU"/>
        </w:rPr>
        <w:t>.1.</w:t>
      </w:r>
      <w:r w:rsidR="00E33EC6" w:rsidRPr="00D25EBE">
        <w:rPr>
          <w:rFonts w:ascii="Times New Roman" w:eastAsia="Times New Roman" w:hAnsi="Times New Roman" w:cs="Times New Roman"/>
          <w:sz w:val="24"/>
          <w:szCs w:val="24"/>
          <w:lang w:eastAsia="ru-RU"/>
        </w:rPr>
        <w:t xml:space="preserve"> </w:t>
      </w:r>
      <w:r w:rsidRPr="00D25EBE">
        <w:rPr>
          <w:rFonts w:ascii="Times New Roman" w:eastAsia="Times New Roman" w:hAnsi="Times New Roman" w:cs="Times New Roman"/>
          <w:sz w:val="24"/>
          <w:szCs w:val="24"/>
          <w:lang w:eastAsia="ru-RU"/>
        </w:rPr>
        <w:t>Генеральным паном предполагалось, что развитие производственных территорий будет подчинено требованиям охраны окружающей среды. Проектом предлагалось:</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сохранение большей части существующих предприятий производственного назначения на своих территориях;</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упорядочение и уплотнение производственной застройки с уточнением и закреплением границ площадок;</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обеспечение транспортных подъездов ко всем производственным площадкам;</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создание системы мероприятий по организации и очистке поверхностного стока с территорий производственных площадок;</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установление и организация санитарно-защитных зон в соответствии с СанПиН 2.2.1/2.1.1.984-00;</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сокращение размеров санитарно-защитных зон от действующих предприятий за счет внедрения новых технологий и проведения соответствующих технологических мероприятий;</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вынос из жилой застройки дизельной электростанции на новую производственную площадку южнее </w:t>
      </w:r>
      <w:r w:rsidR="008704A8">
        <w:rPr>
          <w:rFonts w:ascii="Times New Roman" w:eastAsia="Times New Roman" w:hAnsi="Times New Roman" w:cs="Times New Roman"/>
          <w:sz w:val="24"/>
          <w:szCs w:val="24"/>
          <w:lang w:eastAsia="ru-RU"/>
        </w:rPr>
        <w:t>городского округа Фрязино;</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преобразование нынешней электростанции в понизительную подстанцию с уменьшением размера существующей площадки;</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убыль жилищного фонда и расселение жителей, проживающих в зонах санитарной вредности от предприятий.</w:t>
      </w:r>
    </w:p>
    <w:p w:rsidR="004B35D4" w:rsidRPr="00D25EBE" w:rsidRDefault="004B35D4" w:rsidP="004B35D4">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Общее положение с проектом плана близкое к направлениям заданным генеральным планом.</w:t>
      </w:r>
    </w:p>
    <w:p w:rsidR="00BD66D8" w:rsidRPr="00D25EBE" w:rsidRDefault="00BD66D8" w:rsidP="00A523CE">
      <w:pPr>
        <w:spacing w:line="240" w:lineRule="auto"/>
        <w:ind w:firstLine="225"/>
        <w:jc w:val="center"/>
        <w:rPr>
          <w:rFonts w:ascii="Times New Roman" w:eastAsia="Times New Roman" w:hAnsi="Times New Roman" w:cs="Times New Roman"/>
          <w:b/>
          <w:color w:val="0070C0"/>
          <w:sz w:val="24"/>
          <w:szCs w:val="24"/>
          <w:lang w:eastAsia="ru-RU"/>
        </w:rPr>
      </w:pPr>
    </w:p>
    <w:p w:rsidR="00BD66D8" w:rsidRPr="00D25EBE" w:rsidRDefault="00BD66D8" w:rsidP="00A523CE">
      <w:pPr>
        <w:spacing w:line="240" w:lineRule="auto"/>
        <w:ind w:firstLine="225"/>
        <w:jc w:val="center"/>
        <w:rPr>
          <w:rFonts w:ascii="Times New Roman" w:eastAsia="Times New Roman" w:hAnsi="Times New Roman" w:cs="Times New Roman"/>
          <w:b/>
          <w:color w:val="0070C0"/>
          <w:sz w:val="24"/>
          <w:szCs w:val="24"/>
          <w:lang w:eastAsia="ru-RU"/>
        </w:rPr>
        <w:sectPr w:rsidR="00BD66D8" w:rsidRPr="00D25EBE" w:rsidSect="001F77A4">
          <w:pgSz w:w="11906" w:h="16838"/>
          <w:pgMar w:top="1134" w:right="850" w:bottom="1134" w:left="1701" w:header="708" w:footer="708" w:gutter="0"/>
          <w:cols w:space="708"/>
          <w:docGrid w:linePitch="360"/>
        </w:sectPr>
      </w:pPr>
    </w:p>
    <w:p w:rsidR="00BD66D8" w:rsidRPr="00D25EBE" w:rsidRDefault="00BD66D8" w:rsidP="00A523CE">
      <w:pPr>
        <w:spacing w:line="240" w:lineRule="auto"/>
        <w:ind w:firstLine="225"/>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noProof/>
          <w:color w:val="0070C0"/>
          <w:sz w:val="24"/>
          <w:szCs w:val="24"/>
          <w:lang w:eastAsia="ru-RU"/>
        </w:rPr>
        <w:lastRenderedPageBreak/>
        <w:drawing>
          <wp:anchor distT="0" distB="0" distL="114300" distR="114300" simplePos="0" relativeHeight="251659264" behindDoc="0" locked="0" layoutInCell="1" allowOverlap="1">
            <wp:simplePos x="0" y="0"/>
            <wp:positionH relativeFrom="column">
              <wp:posOffset>525780</wp:posOffset>
            </wp:positionH>
            <wp:positionV relativeFrom="paragraph">
              <wp:posOffset>-281940</wp:posOffset>
            </wp:positionV>
            <wp:extent cx="7581265" cy="5857875"/>
            <wp:effectExtent l="19050" t="0" r="635" b="0"/>
            <wp:wrapSquare wrapText="bothSides"/>
            <wp:docPr id="70" name="Рисунок 4" descr="план-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лан-схема"/>
                    <pic:cNvPicPr>
                      <a:picLocks noChangeAspect="1" noChangeArrowheads="1"/>
                    </pic:cNvPicPr>
                  </pic:nvPicPr>
                  <pic:blipFill>
                    <a:blip r:embed="rId10" cstate="print"/>
                    <a:srcRect/>
                    <a:stretch>
                      <a:fillRect/>
                    </a:stretch>
                  </pic:blipFill>
                  <pic:spPr bwMode="auto">
                    <a:xfrm>
                      <a:off x="0" y="0"/>
                      <a:ext cx="7581265" cy="5857875"/>
                    </a:xfrm>
                    <a:prstGeom prst="rect">
                      <a:avLst/>
                    </a:prstGeom>
                    <a:noFill/>
                    <a:ln w="9525">
                      <a:noFill/>
                      <a:miter lim="800000"/>
                      <a:headEnd/>
                      <a:tailEnd/>
                    </a:ln>
                  </pic:spPr>
                </pic:pic>
              </a:graphicData>
            </a:graphic>
          </wp:anchor>
        </w:drawing>
      </w: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E33EC6" w:rsidRPr="00D25EBE" w:rsidRDefault="00E33EC6" w:rsidP="00A523CE">
      <w:pPr>
        <w:spacing w:line="240" w:lineRule="auto"/>
        <w:ind w:firstLine="225"/>
        <w:jc w:val="center"/>
        <w:rPr>
          <w:rFonts w:ascii="Times New Roman" w:eastAsia="Times New Roman" w:hAnsi="Times New Roman" w:cs="Times New Roman"/>
          <w:sz w:val="24"/>
          <w:szCs w:val="24"/>
          <w:lang w:eastAsia="ru-RU"/>
        </w:rPr>
      </w:pPr>
    </w:p>
    <w:p w:rsidR="00BD66D8" w:rsidRPr="00D25EBE" w:rsidRDefault="00E33EC6" w:rsidP="00A523CE">
      <w:pPr>
        <w:spacing w:line="240" w:lineRule="auto"/>
        <w:ind w:firstLine="225"/>
        <w:jc w:val="center"/>
        <w:rPr>
          <w:rFonts w:ascii="Times New Roman" w:eastAsia="Times New Roman" w:hAnsi="Times New Roman" w:cs="Times New Roman"/>
          <w:b/>
          <w:color w:val="0070C0"/>
          <w:sz w:val="24"/>
          <w:szCs w:val="24"/>
          <w:lang w:eastAsia="ru-RU"/>
        </w:rPr>
        <w:sectPr w:rsidR="00BD66D8" w:rsidRPr="00D25EBE" w:rsidSect="00E33EC6">
          <w:pgSz w:w="16838" w:h="11906" w:orient="landscape"/>
          <w:pgMar w:top="1134" w:right="1134" w:bottom="851" w:left="1134" w:header="709" w:footer="709" w:gutter="0"/>
          <w:cols w:space="708"/>
          <w:docGrid w:linePitch="360"/>
        </w:sectPr>
      </w:pPr>
      <w:r w:rsidRPr="00D25EBE">
        <w:rPr>
          <w:rFonts w:ascii="Times New Roman" w:eastAsia="Times New Roman" w:hAnsi="Times New Roman" w:cs="Times New Roman"/>
          <w:sz w:val="24"/>
          <w:szCs w:val="24"/>
          <w:lang w:eastAsia="ru-RU"/>
        </w:rPr>
        <w:t xml:space="preserve">Рис. 1.1.Зонирование производственных территорий </w:t>
      </w:r>
      <w:proofErr w:type="spellStart"/>
      <w:r w:rsidRPr="00D25EBE">
        <w:rPr>
          <w:rFonts w:ascii="Times New Roman" w:eastAsia="Times New Roman" w:hAnsi="Times New Roman" w:cs="Times New Roman"/>
          <w:sz w:val="24"/>
          <w:szCs w:val="24"/>
          <w:lang w:eastAsia="ru-RU"/>
        </w:rPr>
        <w:t>наукограда</w:t>
      </w:r>
      <w:proofErr w:type="spellEnd"/>
      <w:r w:rsidRPr="00D25EBE">
        <w:rPr>
          <w:rFonts w:ascii="Times New Roman" w:eastAsia="Times New Roman" w:hAnsi="Times New Roman" w:cs="Times New Roman"/>
          <w:sz w:val="24"/>
          <w:szCs w:val="24"/>
          <w:lang w:eastAsia="ru-RU"/>
        </w:rPr>
        <w:t xml:space="preserve"> Фрязино  </w:t>
      </w:r>
    </w:p>
    <w:p w:rsidR="001E77DC" w:rsidRPr="008704A8" w:rsidRDefault="00BD66D8" w:rsidP="00BD66D8">
      <w:pPr>
        <w:jc w:val="both"/>
        <w:rPr>
          <w:rFonts w:ascii="Times New Roman" w:eastAsia="Times New Roman" w:hAnsi="Times New Roman" w:cs="Times New Roman"/>
          <w:i/>
          <w:sz w:val="24"/>
          <w:szCs w:val="24"/>
          <w:lang w:eastAsia="ru-RU"/>
        </w:rPr>
      </w:pPr>
      <w:r w:rsidRPr="008704A8">
        <w:rPr>
          <w:rFonts w:ascii="Times New Roman" w:eastAsia="Times New Roman" w:hAnsi="Times New Roman" w:cs="Times New Roman"/>
          <w:i/>
          <w:sz w:val="24"/>
          <w:szCs w:val="24"/>
          <w:lang w:eastAsia="ru-RU"/>
        </w:rPr>
        <w:lastRenderedPageBreak/>
        <w:t>Суммарная присоединенная нагрузка (</w:t>
      </w:r>
      <w:r w:rsidR="001E77DC" w:rsidRPr="008704A8">
        <w:rPr>
          <w:rFonts w:ascii="Times New Roman" w:eastAsia="Times New Roman" w:hAnsi="Times New Roman" w:cs="Times New Roman"/>
          <w:i/>
          <w:sz w:val="24"/>
          <w:szCs w:val="24"/>
          <w:lang w:eastAsia="ru-RU"/>
        </w:rPr>
        <w:t>многоквартирные дома, жилые дома, общественные здания и производственные здания промышленных предприятий</w:t>
      </w:r>
      <w:r w:rsidRPr="008704A8">
        <w:rPr>
          <w:rFonts w:ascii="Times New Roman" w:eastAsia="Times New Roman" w:hAnsi="Times New Roman" w:cs="Times New Roman"/>
          <w:i/>
          <w:sz w:val="24"/>
          <w:szCs w:val="24"/>
          <w:lang w:eastAsia="ru-RU"/>
        </w:rPr>
        <w:t>)</w:t>
      </w:r>
    </w:p>
    <w:p w:rsidR="00F43D5C" w:rsidRPr="00D25EBE" w:rsidRDefault="00F43D5C" w:rsidP="00F43D5C">
      <w:pPr>
        <w:spacing w:line="240" w:lineRule="auto"/>
        <w:ind w:right="150" w:firstLine="708"/>
        <w:jc w:val="both"/>
        <w:rPr>
          <w:rFonts w:ascii="Times New Roman" w:hAnsi="Times New Roman" w:cs="Times New Roman"/>
          <w:sz w:val="24"/>
          <w:szCs w:val="24"/>
        </w:rPr>
      </w:pPr>
    </w:p>
    <w:tbl>
      <w:tblPr>
        <w:tblW w:w="9346" w:type="dxa"/>
        <w:tblInd w:w="93" w:type="dxa"/>
        <w:tblLook w:val="00A0" w:firstRow="1" w:lastRow="0" w:firstColumn="1" w:lastColumn="0" w:noHBand="0" w:noVBand="0"/>
      </w:tblPr>
      <w:tblGrid>
        <w:gridCol w:w="2985"/>
        <w:gridCol w:w="20"/>
        <w:gridCol w:w="1461"/>
        <w:gridCol w:w="30"/>
        <w:gridCol w:w="1498"/>
        <w:gridCol w:w="40"/>
        <w:gridCol w:w="1511"/>
        <w:gridCol w:w="50"/>
        <w:gridCol w:w="1751"/>
      </w:tblGrid>
      <w:tr w:rsidR="00F43D5C" w:rsidRPr="00D25EBE" w:rsidTr="004D23EA">
        <w:trPr>
          <w:trHeight w:val="312"/>
        </w:trPr>
        <w:tc>
          <w:tcPr>
            <w:tcW w:w="9346" w:type="dxa"/>
            <w:gridSpan w:val="9"/>
            <w:tcBorders>
              <w:top w:val="single" w:sz="8" w:space="0" w:color="auto"/>
              <w:left w:val="single" w:sz="8" w:space="0" w:color="auto"/>
              <w:bottom w:val="single" w:sz="4" w:space="0" w:color="auto"/>
              <w:right w:val="single" w:sz="8" w:space="0" w:color="auto"/>
            </w:tcBorders>
            <w:noWrap/>
            <w:vAlign w:val="bottom"/>
          </w:tcPr>
          <w:p w:rsidR="00F43D5C" w:rsidRPr="00D25EBE" w:rsidRDefault="00F43D5C"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Табл. 1.</w:t>
            </w:r>
            <w:r w:rsidR="00E33EC6" w:rsidRPr="00D25EBE">
              <w:rPr>
                <w:rFonts w:ascii="Times New Roman" w:hAnsi="Times New Roman" w:cs="Times New Roman"/>
                <w:sz w:val="24"/>
                <w:szCs w:val="24"/>
              </w:rPr>
              <w:t>8</w:t>
            </w:r>
          </w:p>
          <w:p w:rsidR="00F43D5C" w:rsidRPr="00D25EBE" w:rsidRDefault="00F43D5C"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Суммарная присоединенная нагрузка котельных ЗАО "Фрязинская теплосеть" на 01.01 2013 г.</w:t>
            </w:r>
          </w:p>
        </w:tc>
      </w:tr>
      <w:tr w:rsidR="004D23EA" w:rsidRPr="00D25EBE" w:rsidTr="004D23EA">
        <w:trPr>
          <w:trHeight w:val="354"/>
        </w:trPr>
        <w:tc>
          <w:tcPr>
            <w:tcW w:w="9346" w:type="dxa"/>
            <w:gridSpan w:val="9"/>
            <w:tcBorders>
              <w:top w:val="nil"/>
              <w:left w:val="single" w:sz="8" w:space="0" w:color="auto"/>
              <w:bottom w:val="single" w:sz="4" w:space="0" w:color="auto"/>
              <w:right w:val="single" w:sz="8" w:space="0" w:color="auto"/>
            </w:tcBorders>
            <w:noWrap/>
            <w:vAlign w:val="bottom"/>
          </w:tcPr>
          <w:p w:rsidR="004D23EA" w:rsidRPr="00D25EBE" w:rsidRDefault="00C04801" w:rsidP="00C04801">
            <w:pPr>
              <w:spacing w:line="240" w:lineRule="auto"/>
              <w:ind w:firstLine="758"/>
              <w:jc w:val="both"/>
              <w:rPr>
                <w:rFonts w:ascii="Times New Roman" w:hAnsi="Times New Roman" w:cs="Times New Roman"/>
                <w:i/>
                <w:sz w:val="24"/>
                <w:szCs w:val="24"/>
              </w:rPr>
            </w:pPr>
            <w:r w:rsidRPr="00D25EBE">
              <w:rPr>
                <w:rFonts w:ascii="Times New Roman" w:hAnsi="Times New Roman" w:cs="Times New Roman"/>
                <w:i/>
                <w:sz w:val="24"/>
                <w:szCs w:val="24"/>
              </w:rPr>
              <w:t xml:space="preserve">- </w:t>
            </w:r>
            <w:r w:rsidR="004D23EA" w:rsidRPr="00D25EBE">
              <w:rPr>
                <w:rFonts w:ascii="Times New Roman" w:hAnsi="Times New Roman" w:cs="Times New Roman"/>
                <w:i/>
                <w:sz w:val="24"/>
                <w:szCs w:val="24"/>
              </w:rPr>
              <w:t xml:space="preserve">по видам </w:t>
            </w:r>
            <w:r w:rsidRPr="00D25EBE">
              <w:rPr>
                <w:rFonts w:ascii="Times New Roman" w:hAnsi="Times New Roman" w:cs="Times New Roman"/>
                <w:i/>
                <w:sz w:val="24"/>
                <w:szCs w:val="24"/>
              </w:rPr>
              <w:t>нагрузки</w:t>
            </w:r>
          </w:p>
        </w:tc>
      </w:tr>
      <w:tr w:rsidR="004D23EA" w:rsidRPr="00D25EBE" w:rsidTr="004D23EA">
        <w:trPr>
          <w:trHeight w:val="946"/>
        </w:trPr>
        <w:tc>
          <w:tcPr>
            <w:tcW w:w="3005" w:type="dxa"/>
            <w:gridSpan w:val="2"/>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Наименование</w:t>
            </w:r>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отд</w:t>
            </w:r>
            <w:proofErr w:type="gramStart"/>
            <w:r w:rsidRPr="00D25EBE">
              <w:rPr>
                <w:rFonts w:ascii="Times New Roman" w:hAnsi="Times New Roman" w:cs="Times New Roman"/>
                <w:sz w:val="24"/>
                <w:szCs w:val="24"/>
              </w:rPr>
              <w:t>.с</w:t>
            </w:r>
            <w:proofErr w:type="gramEnd"/>
            <w:r w:rsidRPr="00D25EBE">
              <w:rPr>
                <w:rFonts w:ascii="Times New Roman" w:hAnsi="Times New Roman" w:cs="Times New Roman"/>
                <w:sz w:val="24"/>
                <w:szCs w:val="24"/>
              </w:rPr>
              <w:t>тоящего здания</w:t>
            </w:r>
          </w:p>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w:t>
            </w:r>
          </w:p>
        </w:tc>
        <w:tc>
          <w:tcPr>
            <w:tcW w:w="149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ОТОПЛ</w:t>
            </w:r>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w:t>
            </w:r>
          </w:p>
        </w:tc>
        <w:tc>
          <w:tcPr>
            <w:tcW w:w="1538"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ВЕНТ</w:t>
            </w:r>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w:t>
            </w:r>
          </w:p>
        </w:tc>
        <w:tc>
          <w:tcPr>
            <w:tcW w:w="156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ГВС</w:t>
            </w:r>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w:t>
            </w:r>
          </w:p>
        </w:tc>
        <w:tc>
          <w:tcPr>
            <w:tcW w:w="1751" w:type="dxa"/>
            <w:tcBorders>
              <w:top w:val="nil"/>
              <w:left w:val="nil"/>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ОБЩАЯ</w:t>
            </w:r>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НАГРУЗКА</w:t>
            </w:r>
          </w:p>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p>
        </w:tc>
      </w:tr>
      <w:tr w:rsidR="004D23EA" w:rsidRPr="00D25EBE" w:rsidTr="004D23EA">
        <w:trPr>
          <w:trHeight w:val="312"/>
        </w:trPr>
        <w:tc>
          <w:tcPr>
            <w:tcW w:w="3005" w:type="dxa"/>
            <w:gridSpan w:val="2"/>
            <w:tcBorders>
              <w:top w:val="single" w:sz="4" w:space="0" w:color="auto"/>
              <w:left w:val="single" w:sz="8" w:space="0" w:color="auto"/>
              <w:bottom w:val="single" w:sz="4" w:space="0" w:color="auto"/>
              <w:right w:val="single" w:sz="4" w:space="0" w:color="auto"/>
            </w:tcBorders>
            <w:noWrap/>
            <w:vAlign w:val="bottom"/>
          </w:tcPr>
          <w:p w:rsidR="004D23EA" w:rsidRPr="00D25EBE" w:rsidRDefault="004D23EA"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№6 </w:t>
            </w:r>
          </w:p>
        </w:tc>
        <w:tc>
          <w:tcPr>
            <w:tcW w:w="1491" w:type="dxa"/>
            <w:gridSpan w:val="2"/>
            <w:tcBorders>
              <w:top w:val="single" w:sz="4" w:space="0" w:color="auto"/>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0,20889</w:t>
            </w:r>
          </w:p>
        </w:tc>
        <w:tc>
          <w:tcPr>
            <w:tcW w:w="1538" w:type="dxa"/>
            <w:gridSpan w:val="2"/>
            <w:tcBorders>
              <w:top w:val="single" w:sz="4" w:space="0" w:color="auto"/>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1561" w:type="dxa"/>
            <w:gridSpan w:val="2"/>
            <w:tcBorders>
              <w:top w:val="single" w:sz="4" w:space="0" w:color="auto"/>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0,04849</w:t>
            </w:r>
          </w:p>
        </w:tc>
        <w:tc>
          <w:tcPr>
            <w:tcW w:w="1751" w:type="dxa"/>
            <w:tcBorders>
              <w:top w:val="single" w:sz="4" w:space="0" w:color="auto"/>
              <w:left w:val="nil"/>
              <w:bottom w:val="single" w:sz="4" w:space="0" w:color="auto"/>
              <w:right w:val="single" w:sz="8" w:space="0" w:color="auto"/>
            </w:tcBorders>
            <w:noWrap/>
            <w:vAlign w:val="bottom"/>
          </w:tcPr>
          <w:p w:rsidR="004D23EA" w:rsidRPr="00D25EBE" w:rsidRDefault="004D23EA"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0,25738</w:t>
            </w:r>
          </w:p>
        </w:tc>
      </w:tr>
      <w:tr w:rsidR="004D23EA" w:rsidRPr="00D25EBE"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4D23EA" w:rsidRPr="00D25EBE" w:rsidRDefault="004D23EA"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№8 </w:t>
            </w:r>
          </w:p>
        </w:tc>
        <w:tc>
          <w:tcPr>
            <w:tcW w:w="149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1538"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156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0,15</w:t>
            </w:r>
          </w:p>
        </w:tc>
        <w:tc>
          <w:tcPr>
            <w:tcW w:w="1751" w:type="dxa"/>
            <w:tcBorders>
              <w:top w:val="nil"/>
              <w:left w:val="nil"/>
              <w:bottom w:val="single" w:sz="4" w:space="0" w:color="auto"/>
              <w:right w:val="single" w:sz="8" w:space="0" w:color="auto"/>
            </w:tcBorders>
            <w:noWrap/>
            <w:vAlign w:val="bottom"/>
          </w:tcPr>
          <w:p w:rsidR="004D23EA" w:rsidRPr="00D25EBE" w:rsidRDefault="004D23EA"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0,15</w:t>
            </w:r>
          </w:p>
        </w:tc>
      </w:tr>
      <w:tr w:rsidR="004D23EA" w:rsidRPr="00D25EBE"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4D23EA" w:rsidRPr="00D25EBE" w:rsidRDefault="004D23EA"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№9 </w:t>
            </w:r>
          </w:p>
        </w:tc>
        <w:tc>
          <w:tcPr>
            <w:tcW w:w="149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0,45439</w:t>
            </w:r>
          </w:p>
        </w:tc>
        <w:tc>
          <w:tcPr>
            <w:tcW w:w="1538"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156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0,05829</w:t>
            </w:r>
          </w:p>
        </w:tc>
        <w:tc>
          <w:tcPr>
            <w:tcW w:w="1751" w:type="dxa"/>
            <w:tcBorders>
              <w:top w:val="nil"/>
              <w:left w:val="nil"/>
              <w:bottom w:val="single" w:sz="4" w:space="0" w:color="auto"/>
              <w:right w:val="single" w:sz="8" w:space="0" w:color="auto"/>
            </w:tcBorders>
            <w:noWrap/>
            <w:vAlign w:val="bottom"/>
          </w:tcPr>
          <w:p w:rsidR="004D23EA" w:rsidRPr="00D25EBE" w:rsidRDefault="004D23EA"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0,51267</w:t>
            </w:r>
          </w:p>
        </w:tc>
      </w:tr>
      <w:tr w:rsidR="004D23EA" w:rsidRPr="00D25EBE"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4D23EA" w:rsidRPr="00D25EBE" w:rsidRDefault="004D23EA"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КОТЕЛЬНАЯ №10</w:t>
            </w:r>
          </w:p>
        </w:tc>
        <w:tc>
          <w:tcPr>
            <w:tcW w:w="149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0,15263</w:t>
            </w:r>
          </w:p>
        </w:tc>
        <w:tc>
          <w:tcPr>
            <w:tcW w:w="1538"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156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0,02396</w:t>
            </w:r>
          </w:p>
        </w:tc>
        <w:tc>
          <w:tcPr>
            <w:tcW w:w="1751" w:type="dxa"/>
            <w:tcBorders>
              <w:top w:val="nil"/>
              <w:left w:val="nil"/>
              <w:bottom w:val="single" w:sz="4" w:space="0" w:color="auto"/>
              <w:right w:val="single" w:sz="8" w:space="0" w:color="auto"/>
            </w:tcBorders>
            <w:noWrap/>
            <w:vAlign w:val="bottom"/>
          </w:tcPr>
          <w:p w:rsidR="004D23EA" w:rsidRPr="00D25EBE" w:rsidRDefault="004D23EA"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0,17659</w:t>
            </w:r>
          </w:p>
        </w:tc>
      </w:tr>
      <w:tr w:rsidR="004D23EA" w:rsidRPr="00D25EBE"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4D23EA" w:rsidRPr="00D25EBE" w:rsidRDefault="004D23EA"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№11 </w:t>
            </w:r>
          </w:p>
        </w:tc>
        <w:tc>
          <w:tcPr>
            <w:tcW w:w="149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3,07299</w:t>
            </w:r>
          </w:p>
        </w:tc>
        <w:tc>
          <w:tcPr>
            <w:tcW w:w="1538"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0,30955</w:t>
            </w:r>
          </w:p>
        </w:tc>
        <w:tc>
          <w:tcPr>
            <w:tcW w:w="156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0,23043</w:t>
            </w:r>
          </w:p>
        </w:tc>
        <w:tc>
          <w:tcPr>
            <w:tcW w:w="1751" w:type="dxa"/>
            <w:tcBorders>
              <w:top w:val="nil"/>
              <w:left w:val="nil"/>
              <w:bottom w:val="single" w:sz="4" w:space="0" w:color="auto"/>
              <w:right w:val="single" w:sz="8" w:space="0" w:color="auto"/>
            </w:tcBorders>
            <w:noWrap/>
            <w:vAlign w:val="bottom"/>
          </w:tcPr>
          <w:p w:rsidR="004D23EA" w:rsidRPr="00D25EBE" w:rsidRDefault="004D23EA"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3,61297</w:t>
            </w:r>
          </w:p>
        </w:tc>
      </w:tr>
      <w:tr w:rsidR="004D23EA" w:rsidRPr="00D25EBE"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4D23EA" w:rsidRPr="00D25EBE" w:rsidRDefault="004D23EA"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КОТЕЛЬНАЯ №13</w:t>
            </w:r>
          </w:p>
        </w:tc>
        <w:tc>
          <w:tcPr>
            <w:tcW w:w="149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26,7223</w:t>
            </w:r>
          </w:p>
        </w:tc>
        <w:tc>
          <w:tcPr>
            <w:tcW w:w="1538"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1,59949</w:t>
            </w:r>
          </w:p>
        </w:tc>
        <w:tc>
          <w:tcPr>
            <w:tcW w:w="156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1,292</w:t>
            </w:r>
          </w:p>
        </w:tc>
        <w:tc>
          <w:tcPr>
            <w:tcW w:w="1751" w:type="dxa"/>
            <w:tcBorders>
              <w:top w:val="nil"/>
              <w:left w:val="nil"/>
              <w:bottom w:val="single" w:sz="4" w:space="0" w:color="auto"/>
              <w:right w:val="single" w:sz="8" w:space="0" w:color="auto"/>
            </w:tcBorders>
            <w:noWrap/>
            <w:vAlign w:val="bottom"/>
          </w:tcPr>
          <w:p w:rsidR="004D23EA" w:rsidRPr="00D25EBE" w:rsidRDefault="004D23EA"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29,6138</w:t>
            </w:r>
          </w:p>
        </w:tc>
      </w:tr>
      <w:tr w:rsidR="004D23EA" w:rsidRPr="00D25EBE" w:rsidTr="004D23EA">
        <w:trPr>
          <w:trHeight w:val="312"/>
        </w:trPr>
        <w:tc>
          <w:tcPr>
            <w:tcW w:w="3005" w:type="dxa"/>
            <w:gridSpan w:val="2"/>
            <w:tcBorders>
              <w:top w:val="nil"/>
              <w:left w:val="single" w:sz="8" w:space="0" w:color="auto"/>
              <w:bottom w:val="single" w:sz="4" w:space="0" w:color="auto"/>
              <w:right w:val="single" w:sz="4" w:space="0" w:color="auto"/>
            </w:tcBorders>
            <w:noWrap/>
            <w:vAlign w:val="bottom"/>
          </w:tcPr>
          <w:p w:rsidR="004D23EA" w:rsidRPr="00D25EBE" w:rsidRDefault="004D23EA"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КОТЕЛЬНАЯ №14</w:t>
            </w:r>
          </w:p>
        </w:tc>
        <w:tc>
          <w:tcPr>
            <w:tcW w:w="149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13,6803</w:t>
            </w:r>
          </w:p>
        </w:tc>
        <w:tc>
          <w:tcPr>
            <w:tcW w:w="1538"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3,11087</w:t>
            </w:r>
          </w:p>
        </w:tc>
        <w:tc>
          <w:tcPr>
            <w:tcW w:w="1561" w:type="dxa"/>
            <w:gridSpan w:val="2"/>
            <w:tcBorders>
              <w:top w:val="nil"/>
              <w:left w:val="nil"/>
              <w:bottom w:val="single" w:sz="4"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2,03667</w:t>
            </w:r>
          </w:p>
        </w:tc>
        <w:tc>
          <w:tcPr>
            <w:tcW w:w="1751" w:type="dxa"/>
            <w:tcBorders>
              <w:top w:val="nil"/>
              <w:left w:val="nil"/>
              <w:bottom w:val="single" w:sz="4" w:space="0" w:color="auto"/>
              <w:right w:val="single" w:sz="8" w:space="0" w:color="auto"/>
            </w:tcBorders>
            <w:noWrap/>
            <w:vAlign w:val="bottom"/>
          </w:tcPr>
          <w:p w:rsidR="004D23EA" w:rsidRPr="00D25EBE" w:rsidRDefault="004D23EA"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18,8279</w:t>
            </w:r>
          </w:p>
        </w:tc>
      </w:tr>
      <w:tr w:rsidR="004D23EA" w:rsidRPr="00D25EBE" w:rsidTr="004D23EA">
        <w:trPr>
          <w:trHeight w:val="327"/>
        </w:trPr>
        <w:tc>
          <w:tcPr>
            <w:tcW w:w="3005" w:type="dxa"/>
            <w:gridSpan w:val="2"/>
            <w:tcBorders>
              <w:top w:val="nil"/>
              <w:left w:val="single" w:sz="8" w:space="0" w:color="auto"/>
              <w:bottom w:val="nil"/>
              <w:right w:val="single" w:sz="4" w:space="0" w:color="auto"/>
            </w:tcBorders>
            <w:noWrap/>
            <w:vAlign w:val="bottom"/>
          </w:tcPr>
          <w:p w:rsidR="004D23EA" w:rsidRPr="00D25EBE" w:rsidRDefault="004D23EA"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№15 </w:t>
            </w:r>
          </w:p>
        </w:tc>
        <w:tc>
          <w:tcPr>
            <w:tcW w:w="1491" w:type="dxa"/>
            <w:gridSpan w:val="2"/>
            <w:tcBorders>
              <w:top w:val="nil"/>
              <w:left w:val="nil"/>
              <w:bottom w:val="nil"/>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72,3334</w:t>
            </w:r>
          </w:p>
        </w:tc>
        <w:tc>
          <w:tcPr>
            <w:tcW w:w="1538" w:type="dxa"/>
            <w:gridSpan w:val="2"/>
            <w:tcBorders>
              <w:top w:val="nil"/>
              <w:left w:val="nil"/>
              <w:bottom w:val="nil"/>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3,24188</w:t>
            </w:r>
          </w:p>
        </w:tc>
        <w:tc>
          <w:tcPr>
            <w:tcW w:w="1561" w:type="dxa"/>
            <w:gridSpan w:val="2"/>
            <w:tcBorders>
              <w:top w:val="nil"/>
              <w:left w:val="nil"/>
              <w:bottom w:val="nil"/>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12,8112</w:t>
            </w:r>
          </w:p>
        </w:tc>
        <w:tc>
          <w:tcPr>
            <w:tcW w:w="1751" w:type="dxa"/>
            <w:tcBorders>
              <w:top w:val="nil"/>
              <w:left w:val="nil"/>
              <w:bottom w:val="nil"/>
              <w:right w:val="single" w:sz="8" w:space="0" w:color="auto"/>
            </w:tcBorders>
            <w:noWrap/>
            <w:vAlign w:val="bottom"/>
          </w:tcPr>
          <w:p w:rsidR="004D23EA" w:rsidRPr="00D25EBE" w:rsidRDefault="004D23EA"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88,3865</w:t>
            </w:r>
          </w:p>
        </w:tc>
      </w:tr>
      <w:tr w:rsidR="004D23EA" w:rsidRPr="00D25EBE" w:rsidTr="004D23EA">
        <w:trPr>
          <w:trHeight w:val="327"/>
        </w:trPr>
        <w:tc>
          <w:tcPr>
            <w:tcW w:w="3005" w:type="dxa"/>
            <w:gridSpan w:val="2"/>
            <w:tcBorders>
              <w:top w:val="single" w:sz="8" w:space="0" w:color="auto"/>
              <w:left w:val="single" w:sz="8" w:space="0" w:color="auto"/>
              <w:bottom w:val="single" w:sz="8" w:space="0" w:color="auto"/>
              <w:right w:val="single" w:sz="4" w:space="0" w:color="auto"/>
            </w:tcBorders>
            <w:noWrap/>
            <w:vAlign w:val="bottom"/>
          </w:tcPr>
          <w:p w:rsidR="004D23EA" w:rsidRPr="00D25EBE" w:rsidRDefault="004D23EA" w:rsidP="001F77A4">
            <w:pPr>
              <w:spacing w:line="240" w:lineRule="auto"/>
              <w:ind w:firstLine="758"/>
              <w:rPr>
                <w:rFonts w:ascii="Times New Roman" w:hAnsi="Times New Roman" w:cs="Times New Roman"/>
                <w:sz w:val="24"/>
                <w:szCs w:val="24"/>
              </w:rPr>
            </w:pPr>
            <w:r w:rsidRPr="00D25EBE">
              <w:rPr>
                <w:rFonts w:ascii="Times New Roman" w:hAnsi="Times New Roman" w:cs="Times New Roman"/>
                <w:sz w:val="24"/>
                <w:szCs w:val="24"/>
              </w:rPr>
              <w:t>ВСЕГО:</w:t>
            </w:r>
          </w:p>
        </w:tc>
        <w:tc>
          <w:tcPr>
            <w:tcW w:w="1491" w:type="dxa"/>
            <w:gridSpan w:val="2"/>
            <w:tcBorders>
              <w:top w:val="single" w:sz="8" w:space="0" w:color="auto"/>
              <w:left w:val="nil"/>
              <w:bottom w:val="single" w:sz="8"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116,625</w:t>
            </w:r>
          </w:p>
        </w:tc>
        <w:tc>
          <w:tcPr>
            <w:tcW w:w="1538" w:type="dxa"/>
            <w:gridSpan w:val="2"/>
            <w:tcBorders>
              <w:top w:val="single" w:sz="8" w:space="0" w:color="auto"/>
              <w:left w:val="nil"/>
              <w:bottom w:val="single" w:sz="8"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8,26179</w:t>
            </w:r>
          </w:p>
        </w:tc>
        <w:tc>
          <w:tcPr>
            <w:tcW w:w="1561" w:type="dxa"/>
            <w:gridSpan w:val="2"/>
            <w:tcBorders>
              <w:top w:val="single" w:sz="8" w:space="0" w:color="auto"/>
              <w:left w:val="nil"/>
              <w:bottom w:val="single" w:sz="8"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16,651</w:t>
            </w:r>
          </w:p>
        </w:tc>
        <w:tc>
          <w:tcPr>
            <w:tcW w:w="1751" w:type="dxa"/>
            <w:tcBorders>
              <w:top w:val="single" w:sz="8" w:space="0" w:color="auto"/>
              <w:left w:val="nil"/>
              <w:bottom w:val="single" w:sz="8" w:space="0" w:color="auto"/>
              <w:right w:val="single" w:sz="8"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141,538</w:t>
            </w:r>
          </w:p>
        </w:tc>
      </w:tr>
      <w:tr w:rsidR="004D23EA" w:rsidRPr="00D25EBE" w:rsidTr="004D23EA">
        <w:trPr>
          <w:trHeight w:val="327"/>
        </w:trPr>
        <w:tc>
          <w:tcPr>
            <w:tcW w:w="3005" w:type="dxa"/>
            <w:gridSpan w:val="2"/>
            <w:tcBorders>
              <w:top w:val="single" w:sz="8" w:space="0" w:color="auto"/>
              <w:left w:val="single" w:sz="8" w:space="0" w:color="auto"/>
              <w:bottom w:val="single" w:sz="8" w:space="0" w:color="auto"/>
              <w:right w:val="single" w:sz="4" w:space="0" w:color="auto"/>
            </w:tcBorders>
            <w:noWrap/>
            <w:vAlign w:val="bottom"/>
          </w:tcPr>
          <w:p w:rsidR="004D23EA" w:rsidRPr="00D25EBE" w:rsidRDefault="004D23EA" w:rsidP="001F77A4">
            <w:pPr>
              <w:spacing w:line="240" w:lineRule="auto"/>
              <w:ind w:firstLine="758"/>
              <w:rPr>
                <w:rFonts w:ascii="Times New Roman" w:hAnsi="Times New Roman" w:cs="Times New Roman"/>
                <w:sz w:val="24"/>
                <w:szCs w:val="24"/>
              </w:rPr>
            </w:pPr>
            <w:r w:rsidRPr="00D25EBE">
              <w:rPr>
                <w:rFonts w:ascii="Times New Roman" w:hAnsi="Times New Roman" w:cs="Times New Roman"/>
                <w:sz w:val="24"/>
                <w:szCs w:val="24"/>
              </w:rPr>
              <w:t>ВСЕГО,%</w:t>
            </w:r>
          </w:p>
        </w:tc>
        <w:tc>
          <w:tcPr>
            <w:tcW w:w="1491" w:type="dxa"/>
            <w:gridSpan w:val="2"/>
            <w:tcBorders>
              <w:top w:val="single" w:sz="8" w:space="0" w:color="auto"/>
              <w:left w:val="nil"/>
              <w:bottom w:val="single" w:sz="8"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p>
        </w:tc>
        <w:tc>
          <w:tcPr>
            <w:tcW w:w="1538" w:type="dxa"/>
            <w:gridSpan w:val="2"/>
            <w:tcBorders>
              <w:top w:val="single" w:sz="8" w:space="0" w:color="auto"/>
              <w:left w:val="nil"/>
              <w:bottom w:val="single" w:sz="8"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p>
        </w:tc>
        <w:tc>
          <w:tcPr>
            <w:tcW w:w="1561" w:type="dxa"/>
            <w:gridSpan w:val="2"/>
            <w:tcBorders>
              <w:top w:val="single" w:sz="8" w:space="0" w:color="auto"/>
              <w:left w:val="nil"/>
              <w:bottom w:val="single" w:sz="8" w:space="0" w:color="auto"/>
              <w:right w:val="single" w:sz="4"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p>
        </w:tc>
        <w:tc>
          <w:tcPr>
            <w:tcW w:w="1751" w:type="dxa"/>
            <w:tcBorders>
              <w:top w:val="single" w:sz="8" w:space="0" w:color="auto"/>
              <w:left w:val="nil"/>
              <w:bottom w:val="single" w:sz="8" w:space="0" w:color="auto"/>
              <w:right w:val="single" w:sz="8" w:space="0" w:color="auto"/>
            </w:tcBorders>
            <w:noWrap/>
            <w:vAlign w:val="bottom"/>
          </w:tcPr>
          <w:p w:rsidR="004D23EA" w:rsidRPr="00D25EBE" w:rsidRDefault="004D23EA" w:rsidP="001F77A4">
            <w:pPr>
              <w:spacing w:line="240" w:lineRule="auto"/>
              <w:jc w:val="right"/>
              <w:rPr>
                <w:rFonts w:ascii="Times New Roman" w:hAnsi="Times New Roman" w:cs="Times New Roman"/>
                <w:sz w:val="24"/>
                <w:szCs w:val="24"/>
              </w:rPr>
            </w:pPr>
          </w:p>
        </w:tc>
      </w:tr>
      <w:tr w:rsidR="004D23EA" w:rsidRPr="00D25EBE" w:rsidTr="004D23EA">
        <w:trPr>
          <w:trHeight w:val="202"/>
        </w:trPr>
        <w:tc>
          <w:tcPr>
            <w:tcW w:w="9346" w:type="dxa"/>
            <w:gridSpan w:val="9"/>
            <w:tcBorders>
              <w:top w:val="single" w:sz="8" w:space="0" w:color="auto"/>
              <w:left w:val="single" w:sz="8" w:space="0" w:color="auto"/>
              <w:bottom w:val="single" w:sz="4" w:space="0" w:color="auto"/>
              <w:right w:val="single" w:sz="8" w:space="0" w:color="auto"/>
            </w:tcBorders>
            <w:noWrap/>
            <w:vAlign w:val="bottom"/>
          </w:tcPr>
          <w:p w:rsidR="004D23EA" w:rsidRPr="00D25EBE" w:rsidRDefault="00C04801" w:rsidP="00C04801">
            <w:pPr>
              <w:spacing w:line="240" w:lineRule="auto"/>
              <w:ind w:firstLine="758"/>
              <w:jc w:val="both"/>
              <w:rPr>
                <w:rFonts w:ascii="Times New Roman" w:hAnsi="Times New Roman" w:cs="Times New Roman"/>
                <w:i/>
                <w:sz w:val="24"/>
                <w:szCs w:val="24"/>
              </w:rPr>
            </w:pPr>
            <w:r w:rsidRPr="00D25EBE">
              <w:rPr>
                <w:rFonts w:ascii="Times New Roman" w:hAnsi="Times New Roman" w:cs="Times New Roman"/>
                <w:i/>
                <w:sz w:val="24"/>
                <w:szCs w:val="24"/>
              </w:rPr>
              <w:t xml:space="preserve">- </w:t>
            </w:r>
            <w:r w:rsidR="004D23EA" w:rsidRPr="00D25EBE">
              <w:rPr>
                <w:rFonts w:ascii="Times New Roman" w:hAnsi="Times New Roman" w:cs="Times New Roman"/>
                <w:i/>
                <w:sz w:val="24"/>
                <w:szCs w:val="24"/>
              </w:rPr>
              <w:t xml:space="preserve">по видам зданий </w:t>
            </w:r>
          </w:p>
        </w:tc>
      </w:tr>
      <w:tr w:rsidR="004D23EA" w:rsidRPr="00D25EBE" w:rsidTr="004D23EA">
        <w:trPr>
          <w:trHeight w:val="312"/>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Наименование</w:t>
            </w:r>
          </w:p>
        </w:tc>
        <w:tc>
          <w:tcPr>
            <w:tcW w:w="148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Жилая</w:t>
            </w:r>
          </w:p>
        </w:tc>
        <w:tc>
          <w:tcPr>
            <w:tcW w:w="1528"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proofErr w:type="spellStart"/>
            <w:proofErr w:type="gramStart"/>
            <w:r w:rsidRPr="00D25EBE">
              <w:rPr>
                <w:rFonts w:ascii="Times New Roman" w:hAnsi="Times New Roman" w:cs="Times New Roman"/>
                <w:sz w:val="24"/>
                <w:szCs w:val="24"/>
              </w:rPr>
              <w:t>Соц</w:t>
            </w:r>
            <w:proofErr w:type="spellEnd"/>
            <w:proofErr w:type="gramEnd"/>
          </w:p>
        </w:tc>
        <w:tc>
          <w:tcPr>
            <w:tcW w:w="155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Прочая</w:t>
            </w:r>
          </w:p>
        </w:tc>
        <w:tc>
          <w:tcPr>
            <w:tcW w:w="1801" w:type="dxa"/>
            <w:gridSpan w:val="2"/>
            <w:tcBorders>
              <w:top w:val="nil"/>
              <w:left w:val="nil"/>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ОБЩАЯ</w:t>
            </w:r>
          </w:p>
        </w:tc>
      </w:tr>
      <w:tr w:rsidR="004D23EA" w:rsidRPr="00D25EBE" w:rsidTr="004D23EA">
        <w:trPr>
          <w:trHeight w:val="312"/>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отд</w:t>
            </w:r>
            <w:proofErr w:type="gramStart"/>
            <w:r w:rsidRPr="00D25EBE">
              <w:rPr>
                <w:rFonts w:ascii="Times New Roman" w:hAnsi="Times New Roman" w:cs="Times New Roman"/>
                <w:sz w:val="24"/>
                <w:szCs w:val="24"/>
              </w:rPr>
              <w:t>.с</w:t>
            </w:r>
            <w:proofErr w:type="gramEnd"/>
            <w:r w:rsidRPr="00D25EBE">
              <w:rPr>
                <w:rFonts w:ascii="Times New Roman" w:hAnsi="Times New Roman" w:cs="Times New Roman"/>
                <w:sz w:val="24"/>
                <w:szCs w:val="24"/>
              </w:rPr>
              <w:t>тоящего здания</w:t>
            </w:r>
          </w:p>
        </w:tc>
        <w:tc>
          <w:tcPr>
            <w:tcW w:w="148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p>
        </w:tc>
        <w:tc>
          <w:tcPr>
            <w:tcW w:w="1528"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p>
        </w:tc>
        <w:tc>
          <w:tcPr>
            <w:tcW w:w="155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p>
        </w:tc>
        <w:tc>
          <w:tcPr>
            <w:tcW w:w="1801" w:type="dxa"/>
            <w:gridSpan w:val="2"/>
            <w:tcBorders>
              <w:top w:val="nil"/>
              <w:left w:val="nil"/>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НАГРУЗКА</w:t>
            </w:r>
          </w:p>
        </w:tc>
      </w:tr>
      <w:tr w:rsidR="004D23EA" w:rsidRPr="00D25EBE" w:rsidTr="004D23EA">
        <w:trPr>
          <w:trHeight w:val="312"/>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w:t>
            </w:r>
          </w:p>
        </w:tc>
        <w:tc>
          <w:tcPr>
            <w:tcW w:w="148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w:t>
            </w:r>
          </w:p>
        </w:tc>
        <w:tc>
          <w:tcPr>
            <w:tcW w:w="1528"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w:t>
            </w:r>
          </w:p>
        </w:tc>
        <w:tc>
          <w:tcPr>
            <w:tcW w:w="155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w:t>
            </w:r>
          </w:p>
        </w:tc>
        <w:tc>
          <w:tcPr>
            <w:tcW w:w="1801" w:type="dxa"/>
            <w:gridSpan w:val="2"/>
            <w:tcBorders>
              <w:top w:val="nil"/>
              <w:left w:val="nil"/>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p>
        </w:tc>
      </w:tr>
      <w:tr w:rsidR="004D23EA" w:rsidRPr="00D25EBE"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№6 </w:t>
            </w:r>
          </w:p>
        </w:tc>
        <w:tc>
          <w:tcPr>
            <w:tcW w:w="148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0,25738</w:t>
            </w:r>
          </w:p>
        </w:tc>
        <w:tc>
          <w:tcPr>
            <w:tcW w:w="1528"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5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801" w:type="dxa"/>
            <w:gridSpan w:val="2"/>
            <w:tcBorders>
              <w:top w:val="nil"/>
              <w:left w:val="single" w:sz="4" w:space="0" w:color="auto"/>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0,25738</w:t>
            </w:r>
          </w:p>
        </w:tc>
      </w:tr>
      <w:tr w:rsidR="004D23EA" w:rsidRPr="00D25EBE"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№8 </w:t>
            </w:r>
          </w:p>
        </w:tc>
        <w:tc>
          <w:tcPr>
            <w:tcW w:w="148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28"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155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801" w:type="dxa"/>
            <w:gridSpan w:val="2"/>
            <w:tcBorders>
              <w:top w:val="nil"/>
              <w:left w:val="single" w:sz="4" w:space="0" w:color="auto"/>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0,15</w:t>
            </w:r>
          </w:p>
        </w:tc>
      </w:tr>
      <w:tr w:rsidR="004D23EA" w:rsidRPr="00D25EBE"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№9 </w:t>
            </w:r>
          </w:p>
        </w:tc>
        <w:tc>
          <w:tcPr>
            <w:tcW w:w="148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0,512673</w:t>
            </w:r>
          </w:p>
        </w:tc>
        <w:tc>
          <w:tcPr>
            <w:tcW w:w="1528"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5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801" w:type="dxa"/>
            <w:gridSpan w:val="2"/>
            <w:tcBorders>
              <w:top w:val="nil"/>
              <w:left w:val="single" w:sz="4" w:space="0" w:color="auto"/>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0,512673</w:t>
            </w:r>
          </w:p>
        </w:tc>
      </w:tr>
      <w:tr w:rsidR="004D23EA" w:rsidRPr="00D25EBE"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КОТЕЛЬНАЯ №10</w:t>
            </w:r>
          </w:p>
        </w:tc>
        <w:tc>
          <w:tcPr>
            <w:tcW w:w="148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0,176585</w:t>
            </w:r>
          </w:p>
        </w:tc>
        <w:tc>
          <w:tcPr>
            <w:tcW w:w="1528"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5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801" w:type="dxa"/>
            <w:gridSpan w:val="2"/>
            <w:tcBorders>
              <w:top w:val="nil"/>
              <w:left w:val="single" w:sz="4" w:space="0" w:color="auto"/>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0,176585</w:t>
            </w:r>
          </w:p>
        </w:tc>
      </w:tr>
      <w:tr w:rsidR="004D23EA" w:rsidRPr="00D25EBE"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№11 </w:t>
            </w:r>
          </w:p>
        </w:tc>
        <w:tc>
          <w:tcPr>
            <w:tcW w:w="148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1,401729</w:t>
            </w:r>
          </w:p>
        </w:tc>
        <w:tc>
          <w:tcPr>
            <w:tcW w:w="1528"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1,636793</w:t>
            </w:r>
          </w:p>
        </w:tc>
        <w:tc>
          <w:tcPr>
            <w:tcW w:w="155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0,574446</w:t>
            </w:r>
          </w:p>
        </w:tc>
        <w:tc>
          <w:tcPr>
            <w:tcW w:w="1801" w:type="dxa"/>
            <w:gridSpan w:val="2"/>
            <w:tcBorders>
              <w:top w:val="nil"/>
              <w:left w:val="single" w:sz="4" w:space="0" w:color="auto"/>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3,612968</w:t>
            </w:r>
          </w:p>
        </w:tc>
      </w:tr>
      <w:tr w:rsidR="004D23EA" w:rsidRPr="00D25EBE"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КОТЕЛЬНАЯ №13</w:t>
            </w:r>
          </w:p>
        </w:tc>
        <w:tc>
          <w:tcPr>
            <w:tcW w:w="148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23,571097</w:t>
            </w:r>
          </w:p>
        </w:tc>
        <w:tc>
          <w:tcPr>
            <w:tcW w:w="1528"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2,097809</w:t>
            </w:r>
          </w:p>
        </w:tc>
        <w:tc>
          <w:tcPr>
            <w:tcW w:w="155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3,944853</w:t>
            </w:r>
          </w:p>
        </w:tc>
        <w:tc>
          <w:tcPr>
            <w:tcW w:w="1801" w:type="dxa"/>
            <w:gridSpan w:val="2"/>
            <w:tcBorders>
              <w:top w:val="nil"/>
              <w:left w:val="single" w:sz="4" w:space="0" w:color="auto"/>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29,613759</w:t>
            </w:r>
          </w:p>
        </w:tc>
      </w:tr>
      <w:tr w:rsidR="004D23EA" w:rsidRPr="00D25EBE" w:rsidTr="004D23EA">
        <w:trPr>
          <w:trHeight w:val="327"/>
        </w:trPr>
        <w:tc>
          <w:tcPr>
            <w:tcW w:w="2985" w:type="dxa"/>
            <w:tcBorders>
              <w:top w:val="nil"/>
              <w:left w:val="single" w:sz="8" w:space="0" w:color="auto"/>
              <w:bottom w:val="single" w:sz="4" w:space="0" w:color="auto"/>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КОТЕЛЬНАЯ №14</w:t>
            </w:r>
          </w:p>
        </w:tc>
        <w:tc>
          <w:tcPr>
            <w:tcW w:w="148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15,134221</w:t>
            </w:r>
          </w:p>
        </w:tc>
        <w:tc>
          <w:tcPr>
            <w:tcW w:w="1528"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0,791987</w:t>
            </w:r>
          </w:p>
        </w:tc>
        <w:tc>
          <w:tcPr>
            <w:tcW w:w="155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2,901664</w:t>
            </w:r>
          </w:p>
        </w:tc>
        <w:tc>
          <w:tcPr>
            <w:tcW w:w="1801" w:type="dxa"/>
            <w:gridSpan w:val="2"/>
            <w:tcBorders>
              <w:top w:val="nil"/>
              <w:left w:val="single" w:sz="4" w:space="0" w:color="auto"/>
              <w:bottom w:val="single" w:sz="4"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18,827872</w:t>
            </w:r>
          </w:p>
        </w:tc>
      </w:tr>
      <w:tr w:rsidR="004D23EA" w:rsidRPr="00D25EBE" w:rsidTr="004D23EA">
        <w:trPr>
          <w:trHeight w:val="327"/>
        </w:trPr>
        <w:tc>
          <w:tcPr>
            <w:tcW w:w="2985" w:type="dxa"/>
            <w:tcBorders>
              <w:top w:val="nil"/>
              <w:left w:val="single" w:sz="8" w:space="0" w:color="auto"/>
              <w:bottom w:val="nil"/>
              <w:right w:val="single" w:sz="4"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КОТЕЛЬНАЯ №15 </w:t>
            </w:r>
          </w:p>
        </w:tc>
        <w:tc>
          <w:tcPr>
            <w:tcW w:w="148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75,814441</w:t>
            </w:r>
          </w:p>
        </w:tc>
        <w:tc>
          <w:tcPr>
            <w:tcW w:w="1528"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7,485316</w:t>
            </w:r>
          </w:p>
        </w:tc>
        <w:tc>
          <w:tcPr>
            <w:tcW w:w="1551" w:type="dxa"/>
            <w:gridSpan w:val="2"/>
            <w:tcBorders>
              <w:top w:val="nil"/>
              <w:left w:val="nil"/>
              <w:bottom w:val="single" w:sz="8" w:space="0" w:color="auto"/>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5,08672</w:t>
            </w:r>
          </w:p>
        </w:tc>
        <w:tc>
          <w:tcPr>
            <w:tcW w:w="1801" w:type="dxa"/>
            <w:gridSpan w:val="2"/>
            <w:tcBorders>
              <w:top w:val="nil"/>
              <w:left w:val="single" w:sz="4" w:space="0" w:color="auto"/>
              <w:bottom w:val="nil"/>
              <w:right w:val="single" w:sz="8" w:space="0" w:color="auto"/>
            </w:tcBorders>
            <w:noWrap/>
            <w:vAlign w:val="bottom"/>
          </w:tcPr>
          <w:p w:rsidR="004D23EA" w:rsidRPr="00D25EBE" w:rsidRDefault="004D23EA"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88,386477</w:t>
            </w:r>
          </w:p>
        </w:tc>
      </w:tr>
      <w:tr w:rsidR="004D23EA" w:rsidRPr="00D25EBE" w:rsidTr="004D23EA">
        <w:trPr>
          <w:trHeight w:val="327"/>
        </w:trPr>
        <w:tc>
          <w:tcPr>
            <w:tcW w:w="2985" w:type="dxa"/>
            <w:tcBorders>
              <w:top w:val="single" w:sz="8" w:space="0" w:color="auto"/>
              <w:left w:val="single" w:sz="8" w:space="0" w:color="auto"/>
              <w:bottom w:val="single" w:sz="8" w:space="0" w:color="auto"/>
              <w:right w:val="single" w:sz="4" w:space="0" w:color="auto"/>
            </w:tcBorders>
            <w:noWrap/>
            <w:vAlign w:val="bottom"/>
          </w:tcPr>
          <w:p w:rsidR="004D23EA" w:rsidRPr="00D25EBE" w:rsidRDefault="004D23EA" w:rsidP="008464EF">
            <w:pPr>
              <w:spacing w:line="240" w:lineRule="auto"/>
              <w:ind w:left="474"/>
              <w:rPr>
                <w:rFonts w:ascii="Times New Roman" w:hAnsi="Times New Roman" w:cs="Times New Roman"/>
                <w:sz w:val="24"/>
                <w:szCs w:val="24"/>
              </w:rPr>
            </w:pPr>
            <w:r w:rsidRPr="00D25EBE">
              <w:rPr>
                <w:rFonts w:ascii="Times New Roman" w:hAnsi="Times New Roman" w:cs="Times New Roman"/>
                <w:sz w:val="24"/>
                <w:szCs w:val="24"/>
              </w:rPr>
              <w:t>ИТОГО, Гкал</w:t>
            </w:r>
            <w:r w:rsidRPr="00D25EBE">
              <w:rPr>
                <w:rFonts w:ascii="Times New Roman" w:hAnsi="Times New Roman" w:cs="Times New Roman"/>
                <w:sz w:val="24"/>
                <w:szCs w:val="24"/>
                <w:lang w:val="en-US"/>
              </w:rPr>
              <w:t>/</w:t>
            </w:r>
            <w:proofErr w:type="gramStart"/>
            <w:r w:rsidRPr="00D25EBE">
              <w:rPr>
                <w:rFonts w:ascii="Times New Roman" w:hAnsi="Times New Roman" w:cs="Times New Roman"/>
                <w:sz w:val="24"/>
                <w:szCs w:val="24"/>
              </w:rPr>
              <w:t>ч</w:t>
            </w:r>
            <w:proofErr w:type="gramEnd"/>
          </w:p>
        </w:tc>
        <w:tc>
          <w:tcPr>
            <w:tcW w:w="148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116,61075</w:t>
            </w:r>
          </w:p>
        </w:tc>
        <w:tc>
          <w:tcPr>
            <w:tcW w:w="1528"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12,161905</w:t>
            </w:r>
          </w:p>
        </w:tc>
        <w:tc>
          <w:tcPr>
            <w:tcW w:w="1551" w:type="dxa"/>
            <w:gridSpan w:val="2"/>
            <w:tcBorders>
              <w:top w:val="nil"/>
              <w:left w:val="nil"/>
              <w:bottom w:val="single" w:sz="4" w:space="0" w:color="auto"/>
              <w:right w:val="single" w:sz="4" w:space="0" w:color="auto"/>
            </w:tcBorders>
            <w:noWrap/>
            <w:vAlign w:val="bottom"/>
          </w:tcPr>
          <w:p w:rsidR="004D23EA" w:rsidRPr="00D25EBE" w:rsidRDefault="004D23EA" w:rsidP="008464EF">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12,765063</w:t>
            </w:r>
          </w:p>
        </w:tc>
        <w:tc>
          <w:tcPr>
            <w:tcW w:w="1801" w:type="dxa"/>
            <w:gridSpan w:val="2"/>
            <w:tcBorders>
              <w:top w:val="single" w:sz="8" w:space="0" w:color="auto"/>
              <w:left w:val="nil"/>
              <w:bottom w:val="single" w:sz="8" w:space="0" w:color="auto"/>
              <w:right w:val="single" w:sz="8" w:space="0" w:color="auto"/>
            </w:tcBorders>
            <w:noWrap/>
            <w:vAlign w:val="bottom"/>
          </w:tcPr>
          <w:p w:rsidR="004D23EA" w:rsidRPr="00D25EBE" w:rsidRDefault="004D23EA" w:rsidP="008464EF">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141,537714</w:t>
            </w:r>
          </w:p>
        </w:tc>
      </w:tr>
      <w:tr w:rsidR="004D23EA" w:rsidRPr="00D25EBE" w:rsidTr="004D23EA">
        <w:trPr>
          <w:trHeight w:val="327"/>
        </w:trPr>
        <w:tc>
          <w:tcPr>
            <w:tcW w:w="2985" w:type="dxa"/>
            <w:tcBorders>
              <w:top w:val="single" w:sz="8" w:space="0" w:color="auto"/>
              <w:left w:val="single" w:sz="8" w:space="0" w:color="auto"/>
              <w:bottom w:val="single" w:sz="8" w:space="0" w:color="auto"/>
              <w:right w:val="single" w:sz="4" w:space="0" w:color="auto"/>
            </w:tcBorders>
            <w:noWrap/>
            <w:vAlign w:val="bottom"/>
          </w:tcPr>
          <w:p w:rsidR="004D23EA" w:rsidRPr="00D25EBE" w:rsidRDefault="004D23EA" w:rsidP="008464EF">
            <w:pPr>
              <w:spacing w:line="240" w:lineRule="auto"/>
              <w:ind w:left="474"/>
              <w:rPr>
                <w:rFonts w:ascii="Times New Roman" w:hAnsi="Times New Roman" w:cs="Times New Roman"/>
                <w:sz w:val="24"/>
                <w:szCs w:val="24"/>
              </w:rPr>
            </w:pPr>
            <w:r w:rsidRPr="00D25EBE">
              <w:rPr>
                <w:rFonts w:ascii="Times New Roman" w:hAnsi="Times New Roman" w:cs="Times New Roman"/>
                <w:sz w:val="24"/>
                <w:szCs w:val="24"/>
              </w:rPr>
              <w:t>ИТОГО, %</w:t>
            </w:r>
          </w:p>
        </w:tc>
        <w:tc>
          <w:tcPr>
            <w:tcW w:w="1481" w:type="dxa"/>
            <w:gridSpan w:val="2"/>
            <w:tcBorders>
              <w:top w:val="single" w:sz="4" w:space="0" w:color="auto"/>
              <w:left w:val="nil"/>
              <w:bottom w:val="single" w:sz="4" w:space="0" w:color="auto"/>
              <w:right w:val="single" w:sz="4" w:space="0" w:color="auto"/>
            </w:tcBorders>
            <w:noWrap/>
            <w:vAlign w:val="bottom"/>
          </w:tcPr>
          <w:p w:rsidR="004D23EA" w:rsidRPr="00D25EBE" w:rsidRDefault="004D23EA" w:rsidP="008464EF">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82,39</w:t>
            </w:r>
          </w:p>
        </w:tc>
        <w:tc>
          <w:tcPr>
            <w:tcW w:w="1528" w:type="dxa"/>
            <w:gridSpan w:val="2"/>
            <w:tcBorders>
              <w:top w:val="single" w:sz="4" w:space="0" w:color="auto"/>
              <w:left w:val="nil"/>
              <w:bottom w:val="single" w:sz="4" w:space="0" w:color="auto"/>
              <w:right w:val="single" w:sz="4" w:space="0" w:color="auto"/>
            </w:tcBorders>
            <w:noWrap/>
            <w:vAlign w:val="bottom"/>
          </w:tcPr>
          <w:p w:rsidR="004D23EA" w:rsidRPr="00D25EBE" w:rsidRDefault="004D23EA" w:rsidP="008464EF">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8,59</w:t>
            </w:r>
          </w:p>
        </w:tc>
        <w:tc>
          <w:tcPr>
            <w:tcW w:w="1551" w:type="dxa"/>
            <w:gridSpan w:val="2"/>
            <w:tcBorders>
              <w:top w:val="single" w:sz="4" w:space="0" w:color="auto"/>
              <w:left w:val="nil"/>
              <w:bottom w:val="single" w:sz="4" w:space="0" w:color="auto"/>
              <w:right w:val="single" w:sz="4" w:space="0" w:color="auto"/>
            </w:tcBorders>
            <w:noWrap/>
            <w:vAlign w:val="bottom"/>
          </w:tcPr>
          <w:p w:rsidR="004D23EA" w:rsidRPr="00D25EBE" w:rsidRDefault="004D23EA" w:rsidP="008464EF">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9,02</w:t>
            </w:r>
          </w:p>
        </w:tc>
        <w:tc>
          <w:tcPr>
            <w:tcW w:w="1801" w:type="dxa"/>
            <w:gridSpan w:val="2"/>
            <w:tcBorders>
              <w:top w:val="single" w:sz="8" w:space="0" w:color="auto"/>
              <w:left w:val="nil"/>
              <w:bottom w:val="single" w:sz="8" w:space="0" w:color="auto"/>
              <w:right w:val="single" w:sz="8" w:space="0" w:color="auto"/>
            </w:tcBorders>
            <w:noWrap/>
            <w:vAlign w:val="bottom"/>
          </w:tcPr>
          <w:p w:rsidR="004D23EA" w:rsidRPr="00D25EBE" w:rsidRDefault="004D23EA" w:rsidP="008464EF">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100</w:t>
            </w:r>
          </w:p>
        </w:tc>
      </w:tr>
      <w:tr w:rsidR="004D23EA" w:rsidRPr="00D25EBE" w:rsidTr="004D23EA">
        <w:trPr>
          <w:trHeight w:val="327"/>
        </w:trPr>
        <w:tc>
          <w:tcPr>
            <w:tcW w:w="9346" w:type="dxa"/>
            <w:gridSpan w:val="9"/>
            <w:tcBorders>
              <w:top w:val="single" w:sz="8" w:space="0" w:color="auto"/>
              <w:left w:val="single" w:sz="8" w:space="0" w:color="auto"/>
              <w:bottom w:val="single" w:sz="8" w:space="0" w:color="auto"/>
              <w:right w:val="single" w:sz="8" w:space="0" w:color="auto"/>
            </w:tcBorders>
            <w:noWrap/>
            <w:vAlign w:val="bottom"/>
          </w:tcPr>
          <w:p w:rsidR="004D23EA" w:rsidRPr="00D25EBE" w:rsidRDefault="004D23EA"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Расчет по данным ЗАО «Фрязинская Теплосеть»</w:t>
            </w:r>
          </w:p>
        </w:tc>
      </w:tr>
    </w:tbl>
    <w:p w:rsidR="004D23EA" w:rsidRDefault="004D23EA" w:rsidP="0078583F">
      <w:pPr>
        <w:ind w:firstLine="225"/>
        <w:jc w:val="both"/>
        <w:rPr>
          <w:rFonts w:ascii="Times New Roman" w:eastAsia="Times New Roman" w:hAnsi="Times New Roman" w:cs="Times New Roman"/>
          <w:color w:val="444444"/>
          <w:sz w:val="24"/>
          <w:szCs w:val="24"/>
          <w:lang w:eastAsia="ru-RU"/>
        </w:rPr>
      </w:pPr>
    </w:p>
    <w:p w:rsidR="00720747" w:rsidRDefault="00720747" w:rsidP="0078583F">
      <w:pPr>
        <w:ind w:firstLine="225"/>
        <w:jc w:val="both"/>
        <w:rPr>
          <w:rFonts w:ascii="Times New Roman" w:eastAsia="Times New Roman" w:hAnsi="Times New Roman" w:cs="Times New Roman"/>
          <w:color w:val="444444"/>
          <w:sz w:val="24"/>
          <w:szCs w:val="24"/>
          <w:lang w:eastAsia="ru-RU"/>
        </w:rPr>
      </w:pPr>
    </w:p>
    <w:p w:rsidR="00720747" w:rsidRDefault="00720747" w:rsidP="0078583F">
      <w:pPr>
        <w:ind w:firstLine="225"/>
        <w:jc w:val="both"/>
        <w:rPr>
          <w:rFonts w:ascii="Times New Roman" w:eastAsia="Times New Roman" w:hAnsi="Times New Roman" w:cs="Times New Roman"/>
          <w:color w:val="444444"/>
          <w:sz w:val="24"/>
          <w:szCs w:val="24"/>
          <w:lang w:eastAsia="ru-RU"/>
        </w:rPr>
      </w:pPr>
    </w:p>
    <w:p w:rsidR="00720747" w:rsidRDefault="00720747" w:rsidP="0078583F">
      <w:pPr>
        <w:ind w:firstLine="225"/>
        <w:jc w:val="both"/>
        <w:rPr>
          <w:rFonts w:ascii="Times New Roman" w:eastAsia="Times New Roman" w:hAnsi="Times New Roman" w:cs="Times New Roman"/>
          <w:color w:val="444444"/>
          <w:sz w:val="24"/>
          <w:szCs w:val="24"/>
          <w:lang w:eastAsia="ru-RU"/>
        </w:rPr>
      </w:pPr>
    </w:p>
    <w:p w:rsidR="00720747" w:rsidRDefault="00720747" w:rsidP="0078583F">
      <w:pPr>
        <w:ind w:firstLine="225"/>
        <w:jc w:val="both"/>
        <w:rPr>
          <w:rFonts w:ascii="Times New Roman" w:eastAsia="Times New Roman" w:hAnsi="Times New Roman" w:cs="Times New Roman"/>
          <w:color w:val="444444"/>
          <w:sz w:val="24"/>
          <w:szCs w:val="24"/>
          <w:lang w:eastAsia="ru-RU"/>
        </w:rPr>
      </w:pPr>
    </w:p>
    <w:p w:rsidR="00720747" w:rsidRDefault="00720747" w:rsidP="0078583F">
      <w:pPr>
        <w:ind w:firstLine="225"/>
        <w:jc w:val="both"/>
        <w:rPr>
          <w:rFonts w:ascii="Times New Roman" w:eastAsia="Times New Roman" w:hAnsi="Times New Roman" w:cs="Times New Roman"/>
          <w:color w:val="444444"/>
          <w:sz w:val="24"/>
          <w:szCs w:val="24"/>
          <w:lang w:eastAsia="ru-RU"/>
        </w:rPr>
      </w:pPr>
    </w:p>
    <w:p w:rsidR="00720747" w:rsidRDefault="00720747" w:rsidP="0078583F">
      <w:pPr>
        <w:ind w:firstLine="225"/>
        <w:jc w:val="both"/>
        <w:rPr>
          <w:rFonts w:ascii="Times New Roman" w:eastAsia="Times New Roman" w:hAnsi="Times New Roman" w:cs="Times New Roman"/>
          <w:color w:val="444444"/>
          <w:sz w:val="24"/>
          <w:szCs w:val="24"/>
          <w:lang w:eastAsia="ru-RU"/>
        </w:rPr>
      </w:pPr>
    </w:p>
    <w:p w:rsidR="00720747" w:rsidRDefault="00720747" w:rsidP="0078583F">
      <w:pPr>
        <w:ind w:firstLine="225"/>
        <w:jc w:val="both"/>
        <w:rPr>
          <w:rFonts w:ascii="Times New Roman" w:eastAsia="Times New Roman" w:hAnsi="Times New Roman" w:cs="Times New Roman"/>
          <w:color w:val="444444"/>
          <w:sz w:val="24"/>
          <w:szCs w:val="24"/>
          <w:lang w:eastAsia="ru-RU"/>
        </w:rPr>
      </w:pPr>
    </w:p>
    <w:p w:rsidR="00720747" w:rsidRPr="00D25EBE" w:rsidRDefault="00720747" w:rsidP="0078583F">
      <w:pPr>
        <w:ind w:firstLine="225"/>
        <w:jc w:val="both"/>
        <w:rPr>
          <w:rFonts w:ascii="Times New Roman" w:eastAsia="Times New Roman" w:hAnsi="Times New Roman" w:cs="Times New Roman"/>
          <w:color w:val="444444"/>
          <w:sz w:val="24"/>
          <w:szCs w:val="24"/>
          <w:lang w:eastAsia="ru-RU"/>
        </w:rPr>
      </w:pPr>
    </w:p>
    <w:tbl>
      <w:tblPr>
        <w:tblW w:w="9465" w:type="dxa"/>
        <w:tblInd w:w="-58" w:type="dxa"/>
        <w:tblLook w:val="00A0" w:firstRow="1" w:lastRow="0" w:firstColumn="1" w:lastColumn="0" w:noHBand="0" w:noVBand="0"/>
      </w:tblPr>
      <w:tblGrid>
        <w:gridCol w:w="6120"/>
        <w:gridCol w:w="3345"/>
      </w:tblGrid>
      <w:tr w:rsidR="001721ED" w:rsidRPr="00D25EBE" w:rsidTr="001F77A4">
        <w:trPr>
          <w:trHeight w:val="419"/>
        </w:trPr>
        <w:tc>
          <w:tcPr>
            <w:tcW w:w="9465" w:type="dxa"/>
            <w:gridSpan w:val="2"/>
            <w:tcBorders>
              <w:top w:val="single" w:sz="8" w:space="0" w:color="000000"/>
              <w:left w:val="single" w:sz="8" w:space="0" w:color="000000"/>
              <w:bottom w:val="single" w:sz="4" w:space="0" w:color="000000"/>
              <w:right w:val="single" w:sz="8" w:space="0" w:color="000000"/>
            </w:tcBorders>
            <w:noWrap/>
            <w:vAlign w:val="bottom"/>
          </w:tcPr>
          <w:p w:rsidR="001721ED" w:rsidRPr="00D25EBE" w:rsidRDefault="001721E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lastRenderedPageBreak/>
              <w:t>Табл. 1.</w:t>
            </w:r>
            <w:r w:rsidR="00DE2CB5" w:rsidRPr="00D25EBE">
              <w:rPr>
                <w:rFonts w:ascii="Times New Roman" w:hAnsi="Times New Roman" w:cs="Times New Roman"/>
                <w:sz w:val="24"/>
                <w:szCs w:val="24"/>
              </w:rPr>
              <w:t>9</w:t>
            </w:r>
          </w:p>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Информация об  основных показателях финансово-хозяйственной деятельности ЗАО «Фрязинская Теплосеть в 2012 г.¹¯² (извлечение)</w:t>
            </w:r>
          </w:p>
        </w:tc>
      </w:tr>
      <w:tr w:rsidR="001721ED" w:rsidRPr="00D25EBE" w:rsidTr="001F77A4">
        <w:trPr>
          <w:trHeight w:val="984"/>
        </w:trPr>
        <w:tc>
          <w:tcPr>
            <w:tcW w:w="9465" w:type="dxa"/>
            <w:gridSpan w:val="2"/>
            <w:tcBorders>
              <w:top w:val="nil"/>
              <w:left w:val="single" w:sz="8" w:space="0" w:color="000000"/>
              <w:bottom w:val="single" w:sz="4" w:space="0" w:color="auto"/>
              <w:right w:val="single" w:sz="8" w:space="0" w:color="000000"/>
            </w:tcBorders>
            <w:noWrap/>
          </w:tcPr>
          <w:p w:rsidR="001721ED" w:rsidRPr="00D25EBE" w:rsidRDefault="001721ED"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Местонахождение (адрес):</w:t>
            </w:r>
          </w:p>
          <w:p w:rsidR="001721ED" w:rsidRPr="00D25EBE" w:rsidRDefault="001721ED"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141190, Московская </w:t>
            </w:r>
            <w:proofErr w:type="spellStart"/>
            <w:proofErr w:type="gramStart"/>
            <w:r w:rsidRPr="00D25EBE">
              <w:rPr>
                <w:rFonts w:ascii="Times New Roman" w:hAnsi="Times New Roman" w:cs="Times New Roman"/>
                <w:sz w:val="24"/>
                <w:szCs w:val="24"/>
              </w:rPr>
              <w:t>обл</w:t>
            </w:r>
            <w:proofErr w:type="spellEnd"/>
            <w:proofErr w:type="gramEnd"/>
            <w:r w:rsidRPr="00D25EBE">
              <w:rPr>
                <w:rFonts w:ascii="Times New Roman" w:hAnsi="Times New Roman" w:cs="Times New Roman"/>
                <w:sz w:val="24"/>
                <w:szCs w:val="24"/>
              </w:rPr>
              <w:t xml:space="preserve">, Фрязино г, 60 лет СССР </w:t>
            </w:r>
            <w:proofErr w:type="spellStart"/>
            <w:r w:rsidRPr="00D25EBE">
              <w:rPr>
                <w:rFonts w:ascii="Times New Roman" w:hAnsi="Times New Roman" w:cs="Times New Roman"/>
                <w:sz w:val="24"/>
                <w:szCs w:val="24"/>
              </w:rPr>
              <w:t>ул</w:t>
            </w:r>
            <w:proofErr w:type="spellEnd"/>
            <w:r w:rsidRPr="00D25EBE">
              <w:rPr>
                <w:rFonts w:ascii="Times New Roman" w:hAnsi="Times New Roman" w:cs="Times New Roman"/>
                <w:sz w:val="24"/>
                <w:szCs w:val="24"/>
              </w:rPr>
              <w:t>, дом № 4, корпус 1</w:t>
            </w:r>
          </w:p>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ИНН 5052020960          КПП 505201001</w:t>
            </w:r>
          </w:p>
        </w:tc>
      </w:tr>
      <w:tr w:rsidR="001721ED" w:rsidRPr="00D25EBE" w:rsidTr="001F77A4">
        <w:trPr>
          <w:trHeight w:val="327"/>
        </w:trPr>
        <w:tc>
          <w:tcPr>
            <w:tcW w:w="6120" w:type="dxa"/>
            <w:tcBorders>
              <w:top w:val="single" w:sz="4" w:space="0" w:color="auto"/>
              <w:left w:val="single" w:sz="8" w:space="0" w:color="000000"/>
              <w:bottom w:val="single" w:sz="8" w:space="0" w:color="000000"/>
              <w:right w:val="single" w:sz="4"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Наименование показателя</w:t>
            </w:r>
          </w:p>
        </w:tc>
        <w:tc>
          <w:tcPr>
            <w:tcW w:w="3345" w:type="dxa"/>
            <w:tcBorders>
              <w:top w:val="single" w:sz="4" w:space="0" w:color="auto"/>
              <w:left w:val="nil"/>
              <w:bottom w:val="single" w:sz="8" w:space="0" w:color="000000"/>
              <w:right w:val="single" w:sz="8"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Показатель</w:t>
            </w:r>
          </w:p>
        </w:tc>
      </w:tr>
      <w:tr w:rsidR="001721ED" w:rsidRPr="00D25EBE" w:rsidTr="001F77A4">
        <w:trPr>
          <w:trHeight w:val="247"/>
        </w:trPr>
        <w:tc>
          <w:tcPr>
            <w:tcW w:w="6120" w:type="dxa"/>
            <w:tcBorders>
              <w:top w:val="nil"/>
              <w:left w:val="single" w:sz="8" w:space="0" w:color="000000"/>
              <w:bottom w:val="single" w:sz="4" w:space="0" w:color="000000"/>
              <w:right w:val="nil"/>
            </w:tcBorders>
          </w:tcPr>
          <w:p w:rsidR="001721ED" w:rsidRPr="00D25EBE" w:rsidRDefault="001721E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з) Установленная тепловая мощность (Гкал/ч)</w:t>
            </w:r>
          </w:p>
        </w:tc>
        <w:tc>
          <w:tcPr>
            <w:tcW w:w="3345" w:type="dxa"/>
            <w:tcBorders>
              <w:top w:val="nil"/>
              <w:left w:val="single" w:sz="8" w:space="0" w:color="000000"/>
              <w:bottom w:val="single" w:sz="4" w:space="0" w:color="000000"/>
              <w:right w:val="single" w:sz="8"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1721ED" w:rsidRPr="00D25EBE" w:rsidTr="001F77A4">
        <w:trPr>
          <w:trHeight w:val="453"/>
        </w:trPr>
        <w:tc>
          <w:tcPr>
            <w:tcW w:w="6120" w:type="dxa"/>
            <w:tcBorders>
              <w:top w:val="nil"/>
              <w:left w:val="single" w:sz="8" w:space="0" w:color="000000"/>
              <w:bottom w:val="single" w:sz="4" w:space="0" w:color="000000"/>
              <w:right w:val="nil"/>
            </w:tcBorders>
          </w:tcPr>
          <w:p w:rsidR="001721ED" w:rsidRPr="00D25EBE" w:rsidRDefault="001721E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 Присоединенная нагрузка (Гкал/ч)</w:t>
            </w:r>
          </w:p>
        </w:tc>
        <w:tc>
          <w:tcPr>
            <w:tcW w:w="3345" w:type="dxa"/>
            <w:tcBorders>
              <w:top w:val="nil"/>
              <w:left w:val="single" w:sz="8" w:space="0" w:color="000000"/>
              <w:bottom w:val="single" w:sz="4" w:space="0" w:color="000000"/>
              <w:right w:val="single" w:sz="8"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137,213</w:t>
            </w:r>
          </w:p>
        </w:tc>
      </w:tr>
      <w:tr w:rsidR="001721ED" w:rsidRPr="00D25EBE" w:rsidTr="001F77A4">
        <w:trPr>
          <w:trHeight w:val="470"/>
        </w:trPr>
        <w:tc>
          <w:tcPr>
            <w:tcW w:w="6120" w:type="dxa"/>
            <w:tcBorders>
              <w:top w:val="nil"/>
              <w:left w:val="single" w:sz="8" w:space="0" w:color="000000"/>
              <w:bottom w:val="single" w:sz="4" w:space="0" w:color="000000"/>
              <w:right w:val="nil"/>
            </w:tcBorders>
          </w:tcPr>
          <w:p w:rsidR="001721ED" w:rsidRPr="00D25EBE" w:rsidRDefault="001721E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к) Объем вырабатываемой тепловой энергии (тыс. Гкал)</w:t>
            </w:r>
          </w:p>
        </w:tc>
        <w:tc>
          <w:tcPr>
            <w:tcW w:w="3345" w:type="dxa"/>
            <w:tcBorders>
              <w:top w:val="nil"/>
              <w:left w:val="single" w:sz="8" w:space="0" w:color="000000"/>
              <w:bottom w:val="single" w:sz="4" w:space="0" w:color="000000"/>
              <w:right w:val="single" w:sz="8"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453,11</w:t>
            </w:r>
          </w:p>
        </w:tc>
      </w:tr>
      <w:tr w:rsidR="001721ED" w:rsidRPr="00D25EBE" w:rsidTr="001F77A4">
        <w:trPr>
          <w:trHeight w:val="453"/>
        </w:trPr>
        <w:tc>
          <w:tcPr>
            <w:tcW w:w="6120" w:type="dxa"/>
            <w:tcBorders>
              <w:top w:val="nil"/>
              <w:left w:val="single" w:sz="8" w:space="0" w:color="000000"/>
              <w:bottom w:val="single" w:sz="4" w:space="0" w:color="000000"/>
              <w:right w:val="nil"/>
            </w:tcBorders>
          </w:tcPr>
          <w:p w:rsidR="001721ED" w:rsidRPr="00D25EBE" w:rsidRDefault="001721E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л) Объем покупаемой  тепловой энергии (тыс. Гкал)</w:t>
            </w:r>
          </w:p>
        </w:tc>
        <w:tc>
          <w:tcPr>
            <w:tcW w:w="3345" w:type="dxa"/>
            <w:tcBorders>
              <w:top w:val="nil"/>
              <w:left w:val="single" w:sz="8" w:space="0" w:color="000000"/>
              <w:bottom w:val="single" w:sz="4" w:space="0" w:color="000000"/>
              <w:right w:val="single" w:sz="8"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w:t>
            </w:r>
          </w:p>
        </w:tc>
      </w:tr>
      <w:tr w:rsidR="001721ED" w:rsidRPr="00D25EBE" w:rsidTr="001F77A4">
        <w:trPr>
          <w:trHeight w:val="464"/>
        </w:trPr>
        <w:tc>
          <w:tcPr>
            <w:tcW w:w="6120" w:type="dxa"/>
            <w:tcBorders>
              <w:top w:val="nil"/>
              <w:left w:val="single" w:sz="8" w:space="0" w:color="000000"/>
              <w:bottom w:val="single" w:sz="4" w:space="0" w:color="000000"/>
              <w:right w:val="nil"/>
            </w:tcBorders>
          </w:tcPr>
          <w:p w:rsidR="001721ED" w:rsidRPr="00D25EBE" w:rsidRDefault="001721E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м) Объем тепловой энергии, отпускаемой потребителям (тыс. Гкал), в том числе: </w:t>
            </w:r>
          </w:p>
        </w:tc>
        <w:tc>
          <w:tcPr>
            <w:tcW w:w="3345" w:type="dxa"/>
            <w:tcBorders>
              <w:top w:val="nil"/>
              <w:left w:val="single" w:sz="8" w:space="0" w:color="000000"/>
              <w:bottom w:val="single" w:sz="4" w:space="0" w:color="000000"/>
              <w:right w:val="single" w:sz="8"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395,13</w:t>
            </w:r>
          </w:p>
        </w:tc>
      </w:tr>
      <w:tr w:rsidR="001721ED" w:rsidRPr="00D25EBE" w:rsidTr="001721ED">
        <w:trPr>
          <w:trHeight w:val="419"/>
        </w:trPr>
        <w:tc>
          <w:tcPr>
            <w:tcW w:w="6120" w:type="dxa"/>
            <w:tcBorders>
              <w:top w:val="nil"/>
              <w:left w:val="single" w:sz="8" w:space="0" w:color="000000"/>
              <w:bottom w:val="single" w:sz="4" w:space="0" w:color="000000"/>
              <w:right w:val="nil"/>
            </w:tcBorders>
          </w:tcPr>
          <w:p w:rsidR="001721ED" w:rsidRPr="00D25EBE" w:rsidRDefault="001721ED" w:rsidP="001F77A4">
            <w:pPr>
              <w:spacing w:line="240" w:lineRule="auto"/>
              <w:ind w:firstLineChars="200" w:firstLine="480"/>
              <w:rPr>
                <w:rFonts w:ascii="Times New Roman" w:hAnsi="Times New Roman" w:cs="Times New Roman"/>
                <w:sz w:val="24"/>
                <w:szCs w:val="24"/>
              </w:rPr>
            </w:pPr>
            <w:r w:rsidRPr="00D25EBE">
              <w:rPr>
                <w:rFonts w:ascii="Times New Roman" w:hAnsi="Times New Roman" w:cs="Times New Roman"/>
                <w:sz w:val="24"/>
                <w:szCs w:val="24"/>
              </w:rPr>
              <w:t>по приборам учета (отопление, тыс. Гкал)</w:t>
            </w:r>
          </w:p>
        </w:tc>
        <w:tc>
          <w:tcPr>
            <w:tcW w:w="3345" w:type="dxa"/>
            <w:tcBorders>
              <w:top w:val="nil"/>
              <w:left w:val="single" w:sz="8" w:space="0" w:color="000000"/>
              <w:bottom w:val="single" w:sz="4" w:space="0" w:color="000000"/>
              <w:right w:val="single" w:sz="8"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107,36</w:t>
            </w:r>
          </w:p>
        </w:tc>
      </w:tr>
      <w:tr w:rsidR="001721ED" w:rsidRPr="00D25EBE" w:rsidTr="001721ED">
        <w:trPr>
          <w:trHeight w:val="419"/>
        </w:trPr>
        <w:tc>
          <w:tcPr>
            <w:tcW w:w="6120" w:type="dxa"/>
            <w:tcBorders>
              <w:top w:val="single" w:sz="4" w:space="0" w:color="000000"/>
              <w:left w:val="single" w:sz="8" w:space="0" w:color="000000"/>
              <w:bottom w:val="single" w:sz="4" w:space="0" w:color="auto"/>
              <w:right w:val="nil"/>
            </w:tcBorders>
          </w:tcPr>
          <w:p w:rsidR="001721ED" w:rsidRPr="00D25EBE" w:rsidRDefault="001721ED" w:rsidP="001F77A4">
            <w:pPr>
              <w:spacing w:line="240" w:lineRule="auto"/>
              <w:ind w:firstLineChars="200" w:firstLine="480"/>
              <w:rPr>
                <w:rFonts w:ascii="Times New Roman" w:hAnsi="Times New Roman" w:cs="Times New Roman"/>
                <w:sz w:val="24"/>
                <w:szCs w:val="24"/>
              </w:rPr>
            </w:pPr>
            <w:r w:rsidRPr="00D25EBE">
              <w:rPr>
                <w:rFonts w:ascii="Times New Roman" w:hAnsi="Times New Roman" w:cs="Times New Roman"/>
                <w:sz w:val="24"/>
                <w:szCs w:val="24"/>
              </w:rPr>
              <w:t>по приборам учета (ГВС, тыс. куб</w:t>
            </w:r>
            <w:proofErr w:type="gramStart"/>
            <w:r w:rsidRPr="00D25EBE">
              <w:rPr>
                <w:rFonts w:ascii="Times New Roman" w:hAnsi="Times New Roman" w:cs="Times New Roman"/>
                <w:sz w:val="24"/>
                <w:szCs w:val="24"/>
              </w:rPr>
              <w:t>.м</w:t>
            </w:r>
            <w:proofErr w:type="gramEnd"/>
            <w:r w:rsidRPr="00D25EBE">
              <w:rPr>
                <w:rFonts w:ascii="Times New Roman" w:hAnsi="Times New Roman" w:cs="Times New Roman"/>
                <w:sz w:val="24"/>
                <w:szCs w:val="24"/>
              </w:rPr>
              <w:t>)</w:t>
            </w:r>
          </w:p>
        </w:tc>
        <w:tc>
          <w:tcPr>
            <w:tcW w:w="3345" w:type="dxa"/>
            <w:tcBorders>
              <w:top w:val="single" w:sz="4" w:space="0" w:color="000000"/>
              <w:left w:val="single" w:sz="8" w:space="0" w:color="000000"/>
              <w:bottom w:val="single" w:sz="4" w:space="0" w:color="auto"/>
              <w:right w:val="single" w:sz="8" w:space="0" w:color="000000"/>
            </w:tcBorders>
            <w:noWrap/>
          </w:tcPr>
          <w:p w:rsidR="001721ED" w:rsidRPr="00D25EBE" w:rsidRDefault="001721E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299,94</w:t>
            </w:r>
          </w:p>
        </w:tc>
      </w:tr>
      <w:tr w:rsidR="001721ED" w:rsidRPr="00D25EBE" w:rsidTr="00C04801">
        <w:trPr>
          <w:trHeight w:val="419"/>
        </w:trPr>
        <w:tc>
          <w:tcPr>
            <w:tcW w:w="6120" w:type="dxa"/>
            <w:tcBorders>
              <w:top w:val="single" w:sz="4" w:space="0" w:color="auto"/>
              <w:left w:val="single" w:sz="8" w:space="0" w:color="000000"/>
              <w:bottom w:val="single" w:sz="4" w:space="0" w:color="auto"/>
              <w:right w:val="nil"/>
            </w:tcBorders>
          </w:tcPr>
          <w:p w:rsidR="001721ED" w:rsidRPr="00D25EBE" w:rsidRDefault="00D63CD0" w:rsidP="001F77A4">
            <w:pPr>
              <w:spacing w:line="240" w:lineRule="auto"/>
              <w:ind w:firstLineChars="200" w:firstLine="480"/>
              <w:rPr>
                <w:rFonts w:ascii="Times New Roman" w:hAnsi="Times New Roman" w:cs="Times New Roman"/>
                <w:sz w:val="24"/>
                <w:szCs w:val="24"/>
              </w:rPr>
            </w:pPr>
            <w:r w:rsidRPr="00D25EBE">
              <w:rPr>
                <w:rFonts w:ascii="Times New Roman" w:hAnsi="Times New Roman" w:cs="Times New Roman"/>
                <w:sz w:val="24"/>
                <w:szCs w:val="24"/>
              </w:rPr>
              <w:t>о</w:t>
            </w:r>
            <w:r w:rsidR="001721ED" w:rsidRPr="00D25EBE">
              <w:rPr>
                <w:rFonts w:ascii="Times New Roman" w:hAnsi="Times New Roman" w:cs="Times New Roman"/>
                <w:sz w:val="24"/>
                <w:szCs w:val="24"/>
              </w:rPr>
              <w:t xml:space="preserve">ценка </w:t>
            </w:r>
            <w:r w:rsidRPr="00D25EBE">
              <w:rPr>
                <w:rFonts w:ascii="Times New Roman" w:hAnsi="Times New Roman" w:cs="Times New Roman"/>
                <w:sz w:val="24"/>
                <w:szCs w:val="24"/>
              </w:rPr>
              <w:t xml:space="preserve">по балансу </w:t>
            </w:r>
            <w:r w:rsidR="001721ED" w:rsidRPr="00D25EBE">
              <w:rPr>
                <w:rFonts w:ascii="Times New Roman" w:hAnsi="Times New Roman" w:cs="Times New Roman"/>
                <w:sz w:val="24"/>
                <w:szCs w:val="24"/>
              </w:rPr>
              <w:t>(ГВС, тыс. Гкал)</w:t>
            </w:r>
            <w:r w:rsidR="00C04801" w:rsidRPr="00D25EBE">
              <w:rPr>
                <w:rFonts w:ascii="Times New Roman" w:hAnsi="Times New Roman" w:cs="Times New Roman"/>
                <w:sz w:val="24"/>
                <w:szCs w:val="24"/>
              </w:rPr>
              <w:t>*</w:t>
            </w:r>
          </w:p>
        </w:tc>
        <w:tc>
          <w:tcPr>
            <w:tcW w:w="3345" w:type="dxa"/>
            <w:tcBorders>
              <w:top w:val="single" w:sz="4" w:space="0" w:color="auto"/>
              <w:left w:val="single" w:sz="8" w:space="0" w:color="000000"/>
              <w:bottom w:val="single" w:sz="4" w:space="0" w:color="auto"/>
              <w:right w:val="single" w:sz="8" w:space="0" w:color="000000"/>
            </w:tcBorders>
            <w:noWrap/>
          </w:tcPr>
          <w:p w:rsidR="001721ED" w:rsidRPr="00D25EBE" w:rsidRDefault="00D63CD0"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287,77</w:t>
            </w:r>
          </w:p>
        </w:tc>
      </w:tr>
      <w:tr w:rsidR="00C04801" w:rsidRPr="00D25EBE" w:rsidTr="00EF74DA">
        <w:trPr>
          <w:trHeight w:val="419"/>
        </w:trPr>
        <w:tc>
          <w:tcPr>
            <w:tcW w:w="9465" w:type="dxa"/>
            <w:gridSpan w:val="2"/>
            <w:tcBorders>
              <w:top w:val="single" w:sz="4" w:space="0" w:color="auto"/>
              <w:left w:val="single" w:sz="8" w:space="0" w:color="000000"/>
              <w:bottom w:val="single" w:sz="4" w:space="0" w:color="000000"/>
              <w:right w:val="single" w:sz="8" w:space="0" w:color="000000"/>
            </w:tcBorders>
          </w:tcPr>
          <w:p w:rsidR="00C04801" w:rsidRPr="00D25EBE" w:rsidRDefault="00C04801" w:rsidP="00C04801">
            <w:pPr>
              <w:pStyle w:val="a4"/>
              <w:spacing w:line="240" w:lineRule="auto"/>
              <w:ind w:left="58"/>
              <w:rPr>
                <w:rFonts w:ascii="Times New Roman" w:hAnsi="Times New Roman"/>
                <w:sz w:val="24"/>
                <w:szCs w:val="24"/>
              </w:rPr>
            </w:pPr>
            <w:r w:rsidRPr="00D25EBE">
              <w:rPr>
                <w:rFonts w:ascii="Times New Roman" w:hAnsi="Times New Roman"/>
                <w:sz w:val="24"/>
                <w:szCs w:val="24"/>
              </w:rPr>
              <w:t>* - расчет по объему тепловой энергии, отпускаемой потребителям, и отоплению – п. м)</w:t>
            </w:r>
          </w:p>
        </w:tc>
      </w:tr>
    </w:tbl>
    <w:p w:rsidR="001721ED" w:rsidRPr="00D25EBE" w:rsidRDefault="001721ED" w:rsidP="0078583F">
      <w:pPr>
        <w:ind w:firstLine="225"/>
        <w:jc w:val="both"/>
        <w:rPr>
          <w:rFonts w:ascii="Times New Roman" w:eastAsia="Times New Roman" w:hAnsi="Times New Roman" w:cs="Times New Roman"/>
          <w:color w:val="444444"/>
          <w:sz w:val="24"/>
          <w:szCs w:val="24"/>
          <w:lang w:eastAsia="ru-RU"/>
        </w:rPr>
      </w:pPr>
    </w:p>
    <w:p w:rsidR="001721ED" w:rsidRPr="00D25EBE" w:rsidRDefault="001721ED" w:rsidP="0078583F">
      <w:pPr>
        <w:ind w:firstLine="225"/>
        <w:jc w:val="both"/>
        <w:rPr>
          <w:rFonts w:ascii="Times New Roman" w:eastAsia="Times New Roman" w:hAnsi="Times New Roman" w:cs="Times New Roman"/>
          <w:color w:val="444444"/>
          <w:sz w:val="24"/>
          <w:szCs w:val="24"/>
          <w:lang w:eastAsia="ru-RU"/>
        </w:rPr>
      </w:pPr>
    </w:p>
    <w:p w:rsidR="001721ED" w:rsidRPr="00D25EBE" w:rsidRDefault="001721ED" w:rsidP="0078583F">
      <w:pPr>
        <w:ind w:firstLine="225"/>
        <w:jc w:val="both"/>
        <w:rPr>
          <w:rFonts w:ascii="Times New Roman" w:eastAsia="Times New Roman" w:hAnsi="Times New Roman" w:cs="Times New Roman"/>
          <w:color w:val="444444"/>
          <w:sz w:val="24"/>
          <w:szCs w:val="24"/>
          <w:lang w:eastAsia="ru-RU"/>
        </w:rPr>
      </w:pPr>
    </w:p>
    <w:p w:rsidR="009F0D21" w:rsidRPr="00D25EBE" w:rsidRDefault="009F0D21" w:rsidP="009F0D21">
      <w:pPr>
        <w:spacing w:line="240" w:lineRule="auto"/>
        <w:ind w:right="150"/>
        <w:jc w:val="both"/>
        <w:rPr>
          <w:rFonts w:ascii="Times New Roman" w:hAnsi="Times New Roman" w:cs="Times New Roman"/>
          <w:sz w:val="24"/>
          <w:szCs w:val="24"/>
        </w:rPr>
        <w:sectPr w:rsidR="009F0D21" w:rsidRPr="00D25EBE" w:rsidSect="001F77A4">
          <w:pgSz w:w="11906" w:h="16838"/>
          <w:pgMar w:top="1134" w:right="850" w:bottom="1134" w:left="1701" w:header="708" w:footer="708" w:gutter="0"/>
          <w:cols w:space="708"/>
          <w:docGrid w:linePitch="360"/>
        </w:sectPr>
      </w:pPr>
      <w:r w:rsidRPr="00D25EBE">
        <w:rPr>
          <w:rFonts w:ascii="Times New Roman" w:hAnsi="Times New Roman" w:cs="Times New Roman"/>
          <w:sz w:val="24"/>
          <w:szCs w:val="24"/>
        </w:rPr>
        <w:t xml:space="preserve">Перспективные нагрузки по зонам теплоснабжения котельных приведены в табл. </w:t>
      </w:r>
      <w:r w:rsidR="00DE2CB5" w:rsidRPr="00D25EBE">
        <w:rPr>
          <w:rFonts w:ascii="Times New Roman" w:hAnsi="Times New Roman" w:cs="Times New Roman"/>
          <w:sz w:val="24"/>
          <w:szCs w:val="24"/>
        </w:rPr>
        <w:t>1</w:t>
      </w:r>
      <w:r w:rsidRPr="00D25EBE">
        <w:rPr>
          <w:rFonts w:ascii="Times New Roman" w:hAnsi="Times New Roman" w:cs="Times New Roman"/>
          <w:sz w:val="24"/>
          <w:szCs w:val="24"/>
        </w:rPr>
        <w:t>.</w:t>
      </w:r>
      <w:r w:rsidR="00DE2CB5" w:rsidRPr="00D25EBE">
        <w:rPr>
          <w:rFonts w:ascii="Times New Roman" w:hAnsi="Times New Roman" w:cs="Times New Roman"/>
          <w:sz w:val="24"/>
          <w:szCs w:val="24"/>
        </w:rPr>
        <w:t>10</w:t>
      </w:r>
      <w:r w:rsidRPr="00D25EBE">
        <w:rPr>
          <w:rFonts w:ascii="Times New Roman" w:hAnsi="Times New Roman" w:cs="Times New Roman"/>
          <w:sz w:val="24"/>
          <w:szCs w:val="24"/>
        </w:rPr>
        <w:t>:</w:t>
      </w:r>
    </w:p>
    <w:tbl>
      <w:tblPr>
        <w:tblW w:w="14901" w:type="dxa"/>
        <w:tblInd w:w="91" w:type="dxa"/>
        <w:tblLook w:val="04A0" w:firstRow="1" w:lastRow="0" w:firstColumn="1" w:lastColumn="0" w:noHBand="0" w:noVBand="1"/>
      </w:tblPr>
      <w:tblGrid>
        <w:gridCol w:w="563"/>
        <w:gridCol w:w="5142"/>
        <w:gridCol w:w="1242"/>
        <w:gridCol w:w="1116"/>
        <w:gridCol w:w="1116"/>
        <w:gridCol w:w="1116"/>
        <w:gridCol w:w="876"/>
        <w:gridCol w:w="1236"/>
        <w:gridCol w:w="1077"/>
        <w:gridCol w:w="1417"/>
      </w:tblGrid>
      <w:tr w:rsidR="009F0D21" w:rsidRPr="00D25EBE" w:rsidTr="001F77A4">
        <w:trPr>
          <w:trHeight w:val="316"/>
        </w:trPr>
        <w:tc>
          <w:tcPr>
            <w:tcW w:w="14901"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F0D21" w:rsidRPr="00D25EBE" w:rsidRDefault="009F0D21" w:rsidP="001F77A4">
            <w:pPr>
              <w:spacing w:line="240" w:lineRule="auto"/>
              <w:jc w:val="right"/>
              <w:rPr>
                <w:rFonts w:ascii="Times New Roman" w:eastAsia="Times New Roman" w:hAnsi="Times New Roman" w:cs="Times New Roman"/>
                <w:b/>
                <w:bCs/>
                <w:sz w:val="24"/>
                <w:szCs w:val="24"/>
                <w:lang w:eastAsia="ru-RU"/>
              </w:rPr>
            </w:pPr>
            <w:proofErr w:type="spellStart"/>
            <w:proofErr w:type="gramStart"/>
            <w:r w:rsidRPr="00D25EBE">
              <w:rPr>
                <w:rFonts w:ascii="Times New Roman" w:eastAsia="Times New Roman" w:hAnsi="Times New Roman" w:cs="Times New Roman"/>
                <w:b/>
                <w:bCs/>
                <w:sz w:val="24"/>
                <w:szCs w:val="24"/>
                <w:lang w:eastAsia="ru-RU"/>
              </w:rPr>
              <w:lastRenderedPageBreak/>
              <w:t>Табл</w:t>
            </w:r>
            <w:proofErr w:type="spellEnd"/>
            <w:proofErr w:type="gramEnd"/>
            <w:r w:rsidR="00DE2CB5" w:rsidRPr="00D25EBE">
              <w:rPr>
                <w:rFonts w:ascii="Times New Roman" w:eastAsia="Times New Roman" w:hAnsi="Times New Roman" w:cs="Times New Roman"/>
                <w:b/>
                <w:bCs/>
                <w:sz w:val="24"/>
                <w:szCs w:val="24"/>
                <w:lang w:eastAsia="ru-RU"/>
              </w:rPr>
              <w:t xml:space="preserve"> 1.10</w:t>
            </w:r>
            <w:r w:rsidRPr="00D25EBE">
              <w:rPr>
                <w:rFonts w:ascii="Times New Roman" w:eastAsia="Times New Roman" w:hAnsi="Times New Roman" w:cs="Times New Roman"/>
                <w:b/>
                <w:bCs/>
                <w:sz w:val="24"/>
                <w:szCs w:val="24"/>
                <w:lang w:eastAsia="ru-RU"/>
              </w:rPr>
              <w:t>.</w:t>
            </w:r>
          </w:p>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ПЕРСПЕКТИВНЫЕ НАГРУЗКИ ПО ГОРОДУ ФРЯЗИНО</w:t>
            </w:r>
          </w:p>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tc>
      </w:tr>
      <w:tr w:rsidR="009F0D21" w:rsidRPr="00D25EBE" w:rsidTr="001F77A4">
        <w:trPr>
          <w:trHeight w:val="286"/>
        </w:trPr>
        <w:tc>
          <w:tcPr>
            <w:tcW w:w="563" w:type="dxa"/>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xml:space="preserve">№ </w:t>
            </w:r>
            <w:proofErr w:type="gramStart"/>
            <w:r w:rsidRPr="00D25EBE">
              <w:rPr>
                <w:rFonts w:ascii="Times New Roman" w:eastAsia="Times New Roman" w:hAnsi="Times New Roman" w:cs="Times New Roman"/>
                <w:b/>
                <w:bCs/>
                <w:sz w:val="24"/>
                <w:szCs w:val="24"/>
                <w:lang w:eastAsia="ru-RU"/>
              </w:rPr>
              <w:t>п</w:t>
            </w:r>
            <w:proofErr w:type="gramEnd"/>
            <w:r w:rsidRPr="00D25EBE">
              <w:rPr>
                <w:rFonts w:ascii="Times New Roman" w:eastAsia="Times New Roman" w:hAnsi="Times New Roman" w:cs="Times New Roman"/>
                <w:b/>
                <w:bCs/>
                <w:sz w:val="24"/>
                <w:szCs w:val="24"/>
                <w:lang w:eastAsia="ru-RU"/>
              </w:rPr>
              <w:t>/п</w:t>
            </w:r>
          </w:p>
        </w:tc>
        <w:tc>
          <w:tcPr>
            <w:tcW w:w="514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Объект</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roofErr w:type="spellStart"/>
            <w:r w:rsidRPr="00D25EBE">
              <w:rPr>
                <w:rFonts w:ascii="Times New Roman" w:eastAsia="Times New Roman" w:hAnsi="Times New Roman" w:cs="Times New Roman"/>
                <w:b/>
                <w:bCs/>
                <w:sz w:val="24"/>
                <w:szCs w:val="24"/>
                <w:lang w:eastAsia="ru-RU"/>
              </w:rPr>
              <w:t>Отаплив</w:t>
            </w:r>
            <w:proofErr w:type="spellEnd"/>
            <w:r w:rsidRPr="00D25EBE">
              <w:rPr>
                <w:rFonts w:ascii="Times New Roman" w:eastAsia="Times New Roman" w:hAnsi="Times New Roman" w:cs="Times New Roman"/>
                <w:b/>
                <w:bCs/>
                <w:sz w:val="24"/>
                <w:szCs w:val="24"/>
                <w:lang w:eastAsia="ru-RU"/>
              </w:rPr>
              <w:t xml:space="preserve">. </w:t>
            </w:r>
          </w:p>
        </w:tc>
        <w:tc>
          <w:tcPr>
            <w:tcW w:w="5460" w:type="dxa"/>
            <w:gridSpan w:val="5"/>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Присоединяемая нагрузка, Гкал/час</w:t>
            </w:r>
          </w:p>
        </w:tc>
        <w:tc>
          <w:tcPr>
            <w:tcW w:w="1077"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Год </w:t>
            </w:r>
          </w:p>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ввода</w:t>
            </w:r>
          </w:p>
        </w:tc>
        <w:tc>
          <w:tcPr>
            <w:tcW w:w="1417" w:type="dxa"/>
            <w:vMerge w:val="restart"/>
            <w:tcBorders>
              <w:top w:val="single" w:sz="4" w:space="0" w:color="auto"/>
              <w:left w:val="single" w:sz="4" w:space="0" w:color="auto"/>
              <w:bottom w:val="single" w:sz="4" w:space="0" w:color="auto"/>
              <w:right w:val="single" w:sz="8" w:space="0" w:color="auto"/>
            </w:tcBorders>
            <w:shd w:val="clear" w:color="auto" w:fill="auto"/>
            <w:noWrap/>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Этаж-</w:t>
            </w:r>
          </w:p>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r w:rsidRPr="00D25EBE">
              <w:rPr>
                <w:rFonts w:ascii="Times New Roman" w:eastAsia="Times New Roman" w:hAnsi="Times New Roman" w:cs="Times New Roman"/>
                <w:sz w:val="24"/>
                <w:szCs w:val="24"/>
                <w:lang w:eastAsia="ru-RU"/>
              </w:rPr>
              <w:t>ность</w:t>
            </w:r>
            <w:proofErr w:type="spellEnd"/>
          </w:p>
        </w:tc>
      </w:tr>
      <w:tr w:rsidR="009F0D21" w:rsidRPr="00D25EBE" w:rsidTr="001F77A4">
        <w:trPr>
          <w:trHeight w:val="332"/>
        </w:trPr>
        <w:tc>
          <w:tcPr>
            <w:tcW w:w="563" w:type="dxa"/>
            <w:vMerge/>
            <w:tcBorders>
              <w:top w:val="single" w:sz="8" w:space="0" w:color="auto"/>
              <w:left w:val="single" w:sz="8" w:space="0" w:color="auto"/>
              <w:bottom w:val="single" w:sz="4" w:space="0" w:color="auto"/>
              <w:right w:val="single" w:sz="4" w:space="0" w:color="auto"/>
            </w:tcBorders>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5142" w:type="dxa"/>
            <w:vMerge/>
            <w:tcBorders>
              <w:top w:val="single" w:sz="8" w:space="0" w:color="auto"/>
              <w:left w:val="single" w:sz="4" w:space="0" w:color="auto"/>
              <w:bottom w:val="single" w:sz="4" w:space="0" w:color="000000"/>
              <w:right w:val="single" w:sz="4" w:space="0" w:color="auto"/>
            </w:tcBorders>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площадь</w:t>
            </w:r>
          </w:p>
        </w:tc>
        <w:tc>
          <w:tcPr>
            <w:tcW w:w="5460" w:type="dxa"/>
            <w:gridSpan w:val="5"/>
            <w:vMerge/>
            <w:tcBorders>
              <w:top w:val="nil"/>
              <w:left w:val="nil"/>
              <w:bottom w:val="single" w:sz="4" w:space="0" w:color="auto"/>
              <w:right w:val="single" w:sz="4" w:space="0" w:color="auto"/>
            </w:tcBorders>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1077" w:type="dxa"/>
            <w:vMerge/>
            <w:tcBorders>
              <w:top w:val="single" w:sz="8" w:space="0" w:color="auto"/>
              <w:left w:val="single" w:sz="4" w:space="0" w:color="auto"/>
              <w:bottom w:val="single" w:sz="4" w:space="0" w:color="auto"/>
              <w:right w:val="single" w:sz="4" w:space="0" w:color="auto"/>
            </w:tcBorders>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417" w:type="dxa"/>
            <w:vMerge/>
            <w:tcBorders>
              <w:top w:val="single" w:sz="8" w:space="0" w:color="auto"/>
              <w:left w:val="single" w:sz="4" w:space="0" w:color="auto"/>
              <w:bottom w:val="single" w:sz="4" w:space="0" w:color="auto"/>
              <w:right w:val="single" w:sz="8" w:space="0" w:color="auto"/>
            </w:tcBorders>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r>
      <w:tr w:rsidR="009F0D21" w:rsidRPr="00D25EBE" w:rsidTr="001F77A4">
        <w:trPr>
          <w:trHeight w:val="332"/>
        </w:trPr>
        <w:tc>
          <w:tcPr>
            <w:tcW w:w="563" w:type="dxa"/>
            <w:tcBorders>
              <w:top w:val="nil"/>
              <w:left w:val="single" w:sz="8" w:space="0" w:color="auto"/>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5142"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242"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м</w:t>
            </w:r>
            <w:proofErr w:type="gramStart"/>
            <w:r w:rsidRPr="00D25EBE">
              <w:rPr>
                <w:rFonts w:ascii="Times New Roman" w:eastAsia="Times New Roman" w:hAnsi="Times New Roman" w:cs="Times New Roman"/>
                <w:b/>
                <w:bCs/>
                <w:sz w:val="24"/>
                <w:szCs w:val="24"/>
                <w:lang w:eastAsia="ru-RU"/>
              </w:rPr>
              <w:t>2</w:t>
            </w:r>
            <w:proofErr w:type="gramEnd"/>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proofErr w:type="gramStart"/>
            <w:r w:rsidRPr="00D25EBE">
              <w:rPr>
                <w:rFonts w:ascii="Times New Roman" w:eastAsia="Times New Roman" w:hAnsi="Times New Roman" w:cs="Times New Roman"/>
                <w:sz w:val="24"/>
                <w:szCs w:val="24"/>
                <w:lang w:eastAsia="ru-RU"/>
              </w:rPr>
              <w:t>Q</w:t>
            </w:r>
            <w:proofErr w:type="gramEnd"/>
            <w:r w:rsidRPr="00D25EBE">
              <w:rPr>
                <w:rFonts w:ascii="Times New Roman" w:eastAsia="Times New Roman" w:hAnsi="Times New Roman" w:cs="Times New Roman"/>
                <w:sz w:val="24"/>
                <w:szCs w:val="24"/>
                <w:lang w:eastAsia="ru-RU"/>
              </w:rPr>
              <w:t>о</w:t>
            </w:r>
            <w:proofErr w:type="spellEnd"/>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proofErr w:type="gramStart"/>
            <w:r w:rsidRPr="00D25EBE">
              <w:rPr>
                <w:rFonts w:ascii="Times New Roman" w:eastAsia="Times New Roman" w:hAnsi="Times New Roman" w:cs="Times New Roman"/>
                <w:sz w:val="24"/>
                <w:szCs w:val="24"/>
                <w:lang w:eastAsia="ru-RU"/>
              </w:rPr>
              <w:t>Q</w:t>
            </w:r>
            <w:proofErr w:type="gramEnd"/>
            <w:r w:rsidRPr="00D25EBE">
              <w:rPr>
                <w:rFonts w:ascii="Times New Roman" w:eastAsia="Times New Roman" w:hAnsi="Times New Roman" w:cs="Times New Roman"/>
                <w:sz w:val="24"/>
                <w:szCs w:val="24"/>
                <w:lang w:eastAsia="ru-RU"/>
              </w:rPr>
              <w:t>гвс</w:t>
            </w:r>
            <w:proofErr w:type="spellEnd"/>
            <w:r w:rsidRPr="00D25EBE">
              <w:rPr>
                <w:rFonts w:ascii="Times New Roman" w:eastAsia="Times New Roman" w:hAnsi="Times New Roman" w:cs="Times New Roman"/>
                <w:sz w:val="24"/>
                <w:szCs w:val="24"/>
                <w:lang w:eastAsia="ru-RU"/>
              </w:rPr>
              <w:t xml:space="preserve"> </w:t>
            </w:r>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proofErr w:type="gramStart"/>
            <w:r w:rsidRPr="00D25EBE">
              <w:rPr>
                <w:rFonts w:ascii="Times New Roman" w:eastAsia="Times New Roman" w:hAnsi="Times New Roman" w:cs="Times New Roman"/>
                <w:sz w:val="24"/>
                <w:szCs w:val="24"/>
                <w:lang w:eastAsia="ru-RU"/>
              </w:rPr>
              <w:t>Q</w:t>
            </w:r>
            <w:proofErr w:type="gramEnd"/>
            <w:r w:rsidRPr="00D25EBE">
              <w:rPr>
                <w:rFonts w:ascii="Times New Roman" w:eastAsia="Times New Roman" w:hAnsi="Times New Roman" w:cs="Times New Roman"/>
                <w:sz w:val="24"/>
                <w:szCs w:val="24"/>
                <w:lang w:eastAsia="ru-RU"/>
              </w:rPr>
              <w:t>в</w:t>
            </w:r>
            <w:proofErr w:type="spellEnd"/>
          </w:p>
        </w:tc>
        <w:tc>
          <w:tcPr>
            <w:tcW w:w="87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proofErr w:type="gramStart"/>
            <w:r w:rsidRPr="00D25EBE">
              <w:rPr>
                <w:rFonts w:ascii="Times New Roman" w:eastAsia="Times New Roman" w:hAnsi="Times New Roman" w:cs="Times New Roman"/>
                <w:sz w:val="24"/>
                <w:szCs w:val="24"/>
                <w:lang w:eastAsia="ru-RU"/>
              </w:rPr>
              <w:t>Q</w:t>
            </w:r>
            <w:proofErr w:type="gramEnd"/>
            <w:r w:rsidRPr="00D25EBE">
              <w:rPr>
                <w:rFonts w:ascii="Times New Roman" w:eastAsia="Times New Roman" w:hAnsi="Times New Roman" w:cs="Times New Roman"/>
                <w:sz w:val="24"/>
                <w:szCs w:val="24"/>
                <w:lang w:eastAsia="ru-RU"/>
              </w:rPr>
              <w:t>тн</w:t>
            </w:r>
            <w:proofErr w:type="spellEnd"/>
          </w:p>
        </w:tc>
        <w:tc>
          <w:tcPr>
            <w:tcW w:w="123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Σ Q </w:t>
            </w:r>
          </w:p>
        </w:tc>
        <w:tc>
          <w:tcPr>
            <w:tcW w:w="1077" w:type="dxa"/>
            <w:tcBorders>
              <w:top w:val="nil"/>
              <w:left w:val="nil"/>
              <w:bottom w:val="single" w:sz="8" w:space="0" w:color="auto"/>
              <w:right w:val="single" w:sz="4"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417" w:type="dxa"/>
            <w:tcBorders>
              <w:top w:val="nil"/>
              <w:left w:val="nil"/>
              <w:bottom w:val="single" w:sz="8" w:space="0" w:color="auto"/>
              <w:right w:val="single" w:sz="8"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332"/>
        </w:trPr>
        <w:tc>
          <w:tcPr>
            <w:tcW w:w="563" w:type="dxa"/>
            <w:tcBorders>
              <w:top w:val="single" w:sz="8" w:space="0" w:color="auto"/>
              <w:left w:val="single" w:sz="4" w:space="0" w:color="auto"/>
              <w:bottom w:val="single" w:sz="8"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tc>
        <w:tc>
          <w:tcPr>
            <w:tcW w:w="5142" w:type="dxa"/>
            <w:tcBorders>
              <w:top w:val="nil"/>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Котельная 11</w:t>
            </w:r>
          </w:p>
        </w:tc>
        <w:tc>
          <w:tcPr>
            <w:tcW w:w="1242" w:type="dxa"/>
            <w:tcBorders>
              <w:top w:val="nil"/>
              <w:left w:val="single" w:sz="4" w:space="0" w:color="auto"/>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876" w:type="dxa"/>
            <w:tcBorders>
              <w:top w:val="nil"/>
              <w:left w:val="nil"/>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236" w:type="dxa"/>
            <w:tcBorders>
              <w:top w:val="nil"/>
              <w:left w:val="single" w:sz="4" w:space="0" w:color="auto"/>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077"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417" w:type="dxa"/>
            <w:tcBorders>
              <w:top w:val="nil"/>
              <w:left w:val="single" w:sz="4" w:space="0" w:color="auto"/>
              <w:bottom w:val="nil"/>
              <w:right w:val="single" w:sz="4"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316"/>
        </w:trPr>
        <w:tc>
          <w:tcPr>
            <w:tcW w:w="563"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w:t>
            </w:r>
          </w:p>
        </w:tc>
        <w:tc>
          <w:tcPr>
            <w:tcW w:w="5142" w:type="dxa"/>
            <w:tcBorders>
              <w:top w:val="single" w:sz="8" w:space="0" w:color="auto"/>
              <w:left w:val="nil"/>
              <w:bottom w:val="single" w:sz="4" w:space="0" w:color="auto"/>
              <w:right w:val="single" w:sz="4" w:space="0" w:color="auto"/>
            </w:tcBorders>
            <w:shd w:val="clear" w:color="auto" w:fill="auto"/>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ООО "Пластика окон"</w:t>
            </w:r>
          </w:p>
        </w:tc>
        <w:tc>
          <w:tcPr>
            <w:tcW w:w="1242" w:type="dxa"/>
            <w:tcBorders>
              <w:top w:val="single" w:sz="8"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2000</w:t>
            </w:r>
          </w:p>
        </w:tc>
        <w:tc>
          <w:tcPr>
            <w:tcW w:w="1116" w:type="dxa"/>
            <w:tcBorders>
              <w:top w:val="single" w:sz="8"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2,5</w:t>
            </w:r>
          </w:p>
        </w:tc>
        <w:tc>
          <w:tcPr>
            <w:tcW w:w="1116" w:type="dxa"/>
            <w:tcBorders>
              <w:top w:val="single" w:sz="8"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w:t>
            </w:r>
          </w:p>
        </w:tc>
        <w:tc>
          <w:tcPr>
            <w:tcW w:w="1116" w:type="dxa"/>
            <w:tcBorders>
              <w:top w:val="single" w:sz="8"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single" w:sz="8"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c>
          <w:tcPr>
            <w:tcW w:w="1077" w:type="dxa"/>
            <w:tcBorders>
              <w:top w:val="single" w:sz="8"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2016</w:t>
            </w:r>
          </w:p>
        </w:tc>
        <w:tc>
          <w:tcPr>
            <w:tcW w:w="1417" w:type="dxa"/>
            <w:tcBorders>
              <w:top w:val="single" w:sz="8" w:space="0" w:color="auto"/>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316"/>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c>
          <w:tcPr>
            <w:tcW w:w="5142" w:type="dxa"/>
            <w:tcBorders>
              <w:top w:val="nil"/>
              <w:left w:val="nil"/>
              <w:bottom w:val="single" w:sz="4" w:space="0" w:color="auto"/>
              <w:right w:val="single" w:sz="4" w:space="0" w:color="auto"/>
            </w:tcBorders>
            <w:shd w:val="clear" w:color="auto" w:fill="auto"/>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ООО "Исток-строй</w:t>
            </w:r>
            <w:proofErr w:type="gramStart"/>
            <w:r w:rsidRPr="00D25EBE">
              <w:rPr>
                <w:rFonts w:ascii="Times New Roman" w:eastAsia="Times New Roman" w:hAnsi="Times New Roman" w:cs="Times New Roman"/>
                <w:sz w:val="24"/>
                <w:szCs w:val="24"/>
                <w:lang w:eastAsia="ru-RU"/>
              </w:rPr>
              <w:t>"о</w:t>
            </w:r>
            <w:proofErr w:type="gramEnd"/>
            <w:r w:rsidRPr="00D25EBE">
              <w:rPr>
                <w:rFonts w:ascii="Times New Roman" w:eastAsia="Times New Roman" w:hAnsi="Times New Roman" w:cs="Times New Roman"/>
                <w:sz w:val="24"/>
                <w:szCs w:val="24"/>
                <w:lang w:eastAsia="ru-RU"/>
              </w:rPr>
              <w:t>бщежитие 9-этаж</w:t>
            </w:r>
          </w:p>
        </w:tc>
        <w:tc>
          <w:tcPr>
            <w:tcW w:w="1242"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4545</w:t>
            </w:r>
          </w:p>
        </w:tc>
        <w:tc>
          <w:tcPr>
            <w:tcW w:w="1116"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0,344</w:t>
            </w:r>
          </w:p>
        </w:tc>
        <w:tc>
          <w:tcPr>
            <w:tcW w:w="1116"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0,344</w:t>
            </w:r>
          </w:p>
        </w:tc>
        <w:tc>
          <w:tcPr>
            <w:tcW w:w="1116"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0,688</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2014</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w:t>
            </w:r>
          </w:p>
        </w:tc>
      </w:tr>
      <w:tr w:rsidR="009F0D21" w:rsidRPr="00D25EBE" w:rsidTr="001F77A4">
        <w:trPr>
          <w:trHeight w:val="316"/>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c>
          <w:tcPr>
            <w:tcW w:w="5142" w:type="dxa"/>
            <w:tcBorders>
              <w:top w:val="nil"/>
              <w:left w:val="nil"/>
              <w:bottom w:val="single" w:sz="4" w:space="0" w:color="auto"/>
              <w:right w:val="single" w:sz="4" w:space="0" w:color="auto"/>
            </w:tcBorders>
            <w:shd w:val="clear" w:color="auto" w:fill="auto"/>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ООО "</w:t>
            </w:r>
            <w:proofErr w:type="spellStart"/>
            <w:r w:rsidRPr="00D25EBE">
              <w:rPr>
                <w:rFonts w:ascii="Times New Roman" w:eastAsia="Times New Roman" w:hAnsi="Times New Roman" w:cs="Times New Roman"/>
                <w:sz w:val="24"/>
                <w:szCs w:val="24"/>
                <w:lang w:eastAsia="ru-RU"/>
              </w:rPr>
              <w:t>ДиС</w:t>
            </w:r>
            <w:proofErr w:type="spellEnd"/>
            <w:r w:rsidRPr="00D25EBE">
              <w:rPr>
                <w:rFonts w:ascii="Times New Roman" w:eastAsia="Times New Roman" w:hAnsi="Times New Roman" w:cs="Times New Roman"/>
                <w:sz w:val="24"/>
                <w:szCs w:val="24"/>
                <w:lang w:eastAsia="ru-RU"/>
              </w:rPr>
              <w:t xml:space="preserve"> ПЛЮС" Окр.пр.,10.стр.2</w:t>
            </w:r>
          </w:p>
        </w:tc>
        <w:tc>
          <w:tcPr>
            <w:tcW w:w="1242"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5000</w:t>
            </w:r>
          </w:p>
        </w:tc>
        <w:tc>
          <w:tcPr>
            <w:tcW w:w="1116"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4,1</w:t>
            </w:r>
          </w:p>
        </w:tc>
        <w:tc>
          <w:tcPr>
            <w:tcW w:w="1116"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w:t>
            </w:r>
          </w:p>
        </w:tc>
        <w:tc>
          <w:tcPr>
            <w:tcW w:w="1116"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w:t>
            </w:r>
          </w:p>
        </w:tc>
        <w:tc>
          <w:tcPr>
            <w:tcW w:w="876"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2015</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332"/>
        </w:trPr>
        <w:tc>
          <w:tcPr>
            <w:tcW w:w="563" w:type="dxa"/>
            <w:tcBorders>
              <w:top w:val="nil"/>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5142"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xml:space="preserve">ИТОГО </w:t>
            </w:r>
          </w:p>
        </w:tc>
        <w:tc>
          <w:tcPr>
            <w:tcW w:w="1242"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11545</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6,944</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0,944</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0,1</w:t>
            </w:r>
          </w:p>
        </w:tc>
        <w:tc>
          <w:tcPr>
            <w:tcW w:w="87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0</w:t>
            </w:r>
          </w:p>
        </w:tc>
        <w:tc>
          <w:tcPr>
            <w:tcW w:w="123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7,988</w:t>
            </w:r>
          </w:p>
        </w:tc>
        <w:tc>
          <w:tcPr>
            <w:tcW w:w="1077" w:type="dxa"/>
            <w:tcBorders>
              <w:top w:val="nil"/>
              <w:left w:val="nil"/>
              <w:bottom w:val="single" w:sz="8" w:space="0" w:color="auto"/>
              <w:right w:val="single" w:sz="4"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417" w:type="dxa"/>
            <w:tcBorders>
              <w:top w:val="nil"/>
              <w:left w:val="nil"/>
              <w:bottom w:val="single" w:sz="8" w:space="0" w:color="auto"/>
              <w:right w:val="single" w:sz="8"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332"/>
        </w:trPr>
        <w:tc>
          <w:tcPr>
            <w:tcW w:w="563" w:type="dxa"/>
            <w:tcBorders>
              <w:top w:val="single" w:sz="8" w:space="0" w:color="auto"/>
              <w:left w:val="single" w:sz="4" w:space="0" w:color="auto"/>
              <w:bottom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5142" w:type="dxa"/>
            <w:tcBorders>
              <w:top w:val="single" w:sz="8" w:space="0" w:color="auto"/>
              <w:bottom w:val="single" w:sz="8"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Котельная 13</w:t>
            </w:r>
          </w:p>
        </w:tc>
        <w:tc>
          <w:tcPr>
            <w:tcW w:w="1242"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87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23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077" w:type="dxa"/>
            <w:tcBorders>
              <w:top w:val="nil"/>
              <w:left w:val="nil"/>
              <w:bottom w:val="nil"/>
              <w:right w:val="single" w:sz="4"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417" w:type="dxa"/>
            <w:tcBorders>
              <w:top w:val="nil"/>
              <w:left w:val="nil"/>
              <w:bottom w:val="nil"/>
              <w:right w:val="single" w:sz="4"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648"/>
        </w:trPr>
        <w:tc>
          <w:tcPr>
            <w:tcW w:w="563"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w:t>
            </w:r>
          </w:p>
        </w:tc>
        <w:tc>
          <w:tcPr>
            <w:tcW w:w="5142"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Детское дошкольное учреждение д/с на 100 мест Горького 22</w:t>
            </w:r>
          </w:p>
        </w:tc>
        <w:tc>
          <w:tcPr>
            <w:tcW w:w="1242"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2544</w:t>
            </w:r>
          </w:p>
        </w:tc>
        <w:tc>
          <w:tcPr>
            <w:tcW w:w="111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0,135</w:t>
            </w:r>
          </w:p>
        </w:tc>
        <w:tc>
          <w:tcPr>
            <w:tcW w:w="111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0,118</w:t>
            </w:r>
          </w:p>
        </w:tc>
        <w:tc>
          <w:tcPr>
            <w:tcW w:w="111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0,055</w:t>
            </w:r>
          </w:p>
        </w:tc>
        <w:tc>
          <w:tcPr>
            <w:tcW w:w="87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0,308</w:t>
            </w:r>
          </w:p>
        </w:tc>
        <w:tc>
          <w:tcPr>
            <w:tcW w:w="1077" w:type="dxa"/>
            <w:tcBorders>
              <w:top w:val="single" w:sz="8"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2013 год </w:t>
            </w:r>
          </w:p>
        </w:tc>
        <w:tc>
          <w:tcPr>
            <w:tcW w:w="1417" w:type="dxa"/>
            <w:tcBorders>
              <w:top w:val="single" w:sz="8" w:space="0" w:color="auto"/>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r>
      <w:tr w:rsidR="009F0D21" w:rsidRPr="00D25EBE" w:rsidTr="001F77A4">
        <w:trPr>
          <w:trHeight w:val="588"/>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5-6-8-10-14-17-ти эт.6 </w:t>
            </w:r>
            <w:proofErr w:type="spellStart"/>
            <w:r w:rsidRPr="00D25EBE">
              <w:rPr>
                <w:rFonts w:ascii="Times New Roman" w:eastAsia="Times New Roman" w:hAnsi="Times New Roman" w:cs="Times New Roman"/>
                <w:sz w:val="24"/>
                <w:szCs w:val="24"/>
                <w:lang w:eastAsia="ru-RU"/>
              </w:rPr>
              <w:t>секцион</w:t>
            </w:r>
            <w:proofErr w:type="gramStart"/>
            <w:r w:rsidRPr="00D25EBE">
              <w:rPr>
                <w:rFonts w:ascii="Times New Roman" w:eastAsia="Times New Roman" w:hAnsi="Times New Roman" w:cs="Times New Roman"/>
                <w:sz w:val="24"/>
                <w:szCs w:val="24"/>
                <w:lang w:eastAsia="ru-RU"/>
              </w:rPr>
              <w:t>.ж</w:t>
            </w:r>
            <w:proofErr w:type="spellEnd"/>
            <w:proofErr w:type="gramEnd"/>
            <w:r w:rsidRPr="00D25EBE">
              <w:rPr>
                <w:rFonts w:ascii="Times New Roman" w:eastAsia="Times New Roman" w:hAnsi="Times New Roman" w:cs="Times New Roman"/>
                <w:sz w:val="24"/>
                <w:szCs w:val="24"/>
                <w:lang w:eastAsia="ru-RU"/>
              </w:rPr>
              <w:t>/д (корпус 6), 6-7 квартал</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12192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1,56</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2013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5,6,8,</w:t>
            </w:r>
          </w:p>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10,14,17</w:t>
            </w:r>
          </w:p>
        </w:tc>
      </w:tr>
      <w:tr w:rsidR="009F0D21" w:rsidRPr="00D25EBE" w:rsidTr="001F77A4">
        <w:trPr>
          <w:trHeight w:val="588"/>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12-17-ти эт.6 </w:t>
            </w:r>
            <w:proofErr w:type="spellStart"/>
            <w:r w:rsidRPr="00D25EBE">
              <w:rPr>
                <w:rFonts w:ascii="Times New Roman" w:eastAsia="Times New Roman" w:hAnsi="Times New Roman" w:cs="Times New Roman"/>
                <w:sz w:val="24"/>
                <w:szCs w:val="24"/>
                <w:lang w:eastAsia="ru-RU"/>
              </w:rPr>
              <w:t>секцион</w:t>
            </w:r>
            <w:proofErr w:type="gramStart"/>
            <w:r w:rsidRPr="00D25EBE">
              <w:rPr>
                <w:rFonts w:ascii="Times New Roman" w:eastAsia="Times New Roman" w:hAnsi="Times New Roman" w:cs="Times New Roman"/>
                <w:sz w:val="24"/>
                <w:szCs w:val="24"/>
                <w:lang w:eastAsia="ru-RU"/>
              </w:rPr>
              <w:t>.ж</w:t>
            </w:r>
            <w:proofErr w:type="spellEnd"/>
            <w:proofErr w:type="gramEnd"/>
            <w:r w:rsidRPr="00D25EBE">
              <w:rPr>
                <w:rFonts w:ascii="Times New Roman" w:eastAsia="Times New Roman" w:hAnsi="Times New Roman" w:cs="Times New Roman"/>
                <w:sz w:val="24"/>
                <w:szCs w:val="24"/>
                <w:lang w:eastAsia="ru-RU"/>
              </w:rPr>
              <w:t>/д (корпус 5-2), 6-7 квартал</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20442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1,33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июль 2014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12-17</w:t>
            </w:r>
          </w:p>
        </w:tc>
      </w:tr>
      <w:tr w:rsidR="009F0D21" w:rsidRPr="00D25EBE" w:rsidTr="001F77A4">
        <w:trPr>
          <w:trHeight w:val="588"/>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17-ти эт.4 </w:t>
            </w:r>
            <w:proofErr w:type="spellStart"/>
            <w:r w:rsidRPr="00D25EBE">
              <w:rPr>
                <w:rFonts w:ascii="Times New Roman" w:eastAsia="Times New Roman" w:hAnsi="Times New Roman" w:cs="Times New Roman"/>
                <w:sz w:val="24"/>
                <w:szCs w:val="24"/>
                <w:lang w:eastAsia="ru-RU"/>
              </w:rPr>
              <w:t>секцион</w:t>
            </w:r>
            <w:proofErr w:type="gramStart"/>
            <w:r w:rsidRPr="00D25EBE">
              <w:rPr>
                <w:rFonts w:ascii="Times New Roman" w:eastAsia="Times New Roman" w:hAnsi="Times New Roman" w:cs="Times New Roman"/>
                <w:sz w:val="24"/>
                <w:szCs w:val="24"/>
                <w:lang w:eastAsia="ru-RU"/>
              </w:rPr>
              <w:t>.ж</w:t>
            </w:r>
            <w:proofErr w:type="spellEnd"/>
            <w:proofErr w:type="gramEnd"/>
            <w:r w:rsidRPr="00D25EBE">
              <w:rPr>
                <w:rFonts w:ascii="Times New Roman" w:eastAsia="Times New Roman" w:hAnsi="Times New Roman" w:cs="Times New Roman"/>
                <w:sz w:val="24"/>
                <w:szCs w:val="24"/>
                <w:lang w:eastAsia="ru-RU"/>
              </w:rPr>
              <w:t>/д (корпус 1), 6-7 квартал</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15175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0,92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1,65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июль 2015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r>
      <w:tr w:rsidR="009F0D21" w:rsidRPr="00D25EBE" w:rsidTr="001F77A4">
        <w:trPr>
          <w:trHeight w:val="588"/>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17-ти эт.3 </w:t>
            </w:r>
            <w:proofErr w:type="spellStart"/>
            <w:r w:rsidRPr="00D25EBE">
              <w:rPr>
                <w:rFonts w:ascii="Times New Roman" w:eastAsia="Times New Roman" w:hAnsi="Times New Roman" w:cs="Times New Roman"/>
                <w:sz w:val="24"/>
                <w:szCs w:val="24"/>
                <w:lang w:eastAsia="ru-RU"/>
              </w:rPr>
              <w:t>секцион</w:t>
            </w:r>
            <w:proofErr w:type="gramStart"/>
            <w:r w:rsidRPr="00D25EBE">
              <w:rPr>
                <w:rFonts w:ascii="Times New Roman" w:eastAsia="Times New Roman" w:hAnsi="Times New Roman" w:cs="Times New Roman"/>
                <w:sz w:val="24"/>
                <w:szCs w:val="24"/>
                <w:lang w:eastAsia="ru-RU"/>
              </w:rPr>
              <w:t>.ж</w:t>
            </w:r>
            <w:proofErr w:type="spellEnd"/>
            <w:proofErr w:type="gramEnd"/>
            <w:r w:rsidRPr="00D25EBE">
              <w:rPr>
                <w:rFonts w:ascii="Times New Roman" w:eastAsia="Times New Roman" w:hAnsi="Times New Roman" w:cs="Times New Roman"/>
                <w:sz w:val="24"/>
                <w:szCs w:val="24"/>
                <w:lang w:eastAsia="ru-RU"/>
              </w:rPr>
              <w:t>/д (корпус 5-1), 6-7 квартал</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10138</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0,63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0,62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июль 2016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r>
      <w:tr w:rsidR="009F0D21" w:rsidRPr="00D25EBE" w:rsidTr="001F77A4">
        <w:trPr>
          <w:trHeight w:val="407"/>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roofErr w:type="spellStart"/>
            <w:r w:rsidRPr="00D25EBE">
              <w:rPr>
                <w:rFonts w:ascii="Times New Roman" w:eastAsia="Times New Roman" w:hAnsi="Times New Roman" w:cs="Times New Roman"/>
                <w:sz w:val="24"/>
                <w:szCs w:val="24"/>
                <w:lang w:eastAsia="ru-RU"/>
              </w:rPr>
              <w:t>Железнодор</w:t>
            </w:r>
            <w:proofErr w:type="spellEnd"/>
            <w:r w:rsidRPr="00D25EBE">
              <w:rPr>
                <w:rFonts w:ascii="Times New Roman" w:eastAsia="Times New Roman" w:hAnsi="Times New Roman" w:cs="Times New Roman"/>
                <w:sz w:val="24"/>
                <w:szCs w:val="24"/>
                <w:lang w:eastAsia="ru-RU"/>
              </w:rPr>
              <w:t xml:space="preserve">. Ст. </w:t>
            </w:r>
            <w:proofErr w:type="gramStart"/>
            <w:r w:rsidRPr="00D25EBE">
              <w:rPr>
                <w:rFonts w:ascii="Times New Roman" w:eastAsia="Times New Roman" w:hAnsi="Times New Roman" w:cs="Times New Roman"/>
                <w:sz w:val="24"/>
                <w:szCs w:val="24"/>
                <w:lang w:eastAsia="ru-RU"/>
              </w:rPr>
              <w:t>Фрязино-пассажирская</w:t>
            </w:r>
            <w:proofErr w:type="gramEnd"/>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12000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407"/>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7</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«Ледовый дворец спорта»</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3600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0,0862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0,51712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0,479</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0,103</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1,185518</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2016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979"/>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lastRenderedPageBreak/>
              <w:t>8</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Реконструкция здания спортивного корпуса "ФО</w:t>
            </w:r>
            <w:proofErr w:type="gramStart"/>
            <w:r w:rsidRPr="00D25EBE">
              <w:rPr>
                <w:rFonts w:ascii="Times New Roman" w:eastAsia="Times New Roman" w:hAnsi="Times New Roman" w:cs="Times New Roman"/>
                <w:sz w:val="24"/>
                <w:szCs w:val="24"/>
                <w:lang w:eastAsia="ru-RU"/>
              </w:rPr>
              <w:t>Ц"</w:t>
            </w:r>
            <w:proofErr w:type="gramEnd"/>
            <w:r w:rsidRPr="00D25EBE">
              <w:rPr>
                <w:rFonts w:ascii="Times New Roman" w:eastAsia="Times New Roman" w:hAnsi="Times New Roman" w:cs="Times New Roman"/>
                <w:sz w:val="24"/>
                <w:szCs w:val="24"/>
                <w:lang w:eastAsia="ru-RU"/>
              </w:rPr>
              <w:t>ОЛИМП" ООО "М-Центр"</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2097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0,0795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0,0795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2013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w:t>
            </w:r>
          </w:p>
        </w:tc>
      </w:tr>
      <w:tr w:rsidR="009F0D21" w:rsidRPr="00D25EBE" w:rsidTr="001F77A4">
        <w:trPr>
          <w:trHeight w:val="964"/>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13-16-ти этажный 6 </w:t>
            </w:r>
            <w:proofErr w:type="spellStart"/>
            <w:r w:rsidRPr="00D25EBE">
              <w:rPr>
                <w:rFonts w:ascii="Times New Roman" w:eastAsia="Times New Roman" w:hAnsi="Times New Roman" w:cs="Times New Roman"/>
                <w:sz w:val="24"/>
                <w:szCs w:val="24"/>
                <w:lang w:eastAsia="ru-RU"/>
              </w:rPr>
              <w:t>секц</w:t>
            </w:r>
            <w:proofErr w:type="spellEnd"/>
            <w:r w:rsidRPr="00D25EBE">
              <w:rPr>
                <w:rFonts w:ascii="Times New Roman" w:eastAsia="Times New Roman" w:hAnsi="Times New Roman" w:cs="Times New Roman"/>
                <w:sz w:val="24"/>
                <w:szCs w:val="24"/>
                <w:lang w:eastAsia="ru-RU"/>
              </w:rPr>
              <w:t xml:space="preserve">. </w:t>
            </w:r>
            <w:proofErr w:type="gramStart"/>
            <w:r w:rsidRPr="00D25EBE">
              <w:rPr>
                <w:rFonts w:ascii="Times New Roman" w:eastAsia="Times New Roman" w:hAnsi="Times New Roman" w:cs="Times New Roman"/>
                <w:sz w:val="24"/>
                <w:szCs w:val="24"/>
                <w:lang w:eastAsia="ru-RU"/>
              </w:rPr>
              <w:t>Ж</w:t>
            </w:r>
            <w:proofErr w:type="gramEnd"/>
            <w:r w:rsidRPr="00D25EBE">
              <w:rPr>
                <w:rFonts w:ascii="Times New Roman" w:eastAsia="Times New Roman" w:hAnsi="Times New Roman" w:cs="Times New Roman"/>
                <w:sz w:val="24"/>
                <w:szCs w:val="24"/>
                <w:lang w:eastAsia="ru-RU"/>
              </w:rPr>
              <w:t>/д поз.4 22 квартал</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15294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0,95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2,15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июнь 2013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13-16</w:t>
            </w:r>
          </w:p>
        </w:tc>
      </w:tr>
      <w:tr w:rsidR="009F0D21" w:rsidRPr="00D25EBE" w:rsidTr="001F77A4">
        <w:trPr>
          <w:trHeight w:val="693"/>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13-16-ти этажный 6 </w:t>
            </w:r>
            <w:proofErr w:type="spellStart"/>
            <w:r w:rsidRPr="00D25EBE">
              <w:rPr>
                <w:rFonts w:ascii="Times New Roman" w:eastAsia="Times New Roman" w:hAnsi="Times New Roman" w:cs="Times New Roman"/>
                <w:sz w:val="24"/>
                <w:szCs w:val="24"/>
                <w:lang w:eastAsia="ru-RU"/>
              </w:rPr>
              <w:t>секц</w:t>
            </w:r>
            <w:proofErr w:type="gramStart"/>
            <w:r w:rsidRPr="00D25EBE">
              <w:rPr>
                <w:rFonts w:ascii="Times New Roman" w:eastAsia="Times New Roman" w:hAnsi="Times New Roman" w:cs="Times New Roman"/>
                <w:sz w:val="24"/>
                <w:szCs w:val="24"/>
                <w:lang w:eastAsia="ru-RU"/>
              </w:rPr>
              <w:t>.Ж</w:t>
            </w:r>
            <w:proofErr w:type="spellEnd"/>
            <w:proofErr w:type="gramEnd"/>
            <w:r w:rsidRPr="00D25EBE">
              <w:rPr>
                <w:rFonts w:ascii="Times New Roman" w:eastAsia="Times New Roman" w:hAnsi="Times New Roman" w:cs="Times New Roman"/>
                <w:sz w:val="24"/>
                <w:szCs w:val="24"/>
                <w:lang w:eastAsia="ru-RU"/>
              </w:rPr>
              <w:t>/д поз.5 22 квартал</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15294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0,95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2,15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июль 2014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13-16</w:t>
            </w:r>
          </w:p>
        </w:tc>
      </w:tr>
      <w:tr w:rsidR="009F0D21" w:rsidRPr="00D25EBE" w:rsidTr="001F77A4">
        <w:trPr>
          <w:trHeight w:val="723"/>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16-ти этажный 5 секционный ж/д поз.6 22 квартал</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15202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0,95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2,15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июль 2014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16</w:t>
            </w:r>
          </w:p>
        </w:tc>
      </w:tr>
      <w:tr w:rsidR="009F0D21" w:rsidRPr="00D25EBE" w:rsidTr="001F77A4">
        <w:trPr>
          <w:trHeight w:val="603"/>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17-ти этажный жилой дом по ул. </w:t>
            </w:r>
            <w:proofErr w:type="gramStart"/>
            <w:r w:rsidRPr="00D25EBE">
              <w:rPr>
                <w:rFonts w:ascii="Times New Roman" w:eastAsia="Times New Roman" w:hAnsi="Times New Roman" w:cs="Times New Roman"/>
                <w:sz w:val="24"/>
                <w:szCs w:val="24"/>
                <w:lang w:eastAsia="ru-RU"/>
              </w:rPr>
              <w:t>Вокзальная</w:t>
            </w:r>
            <w:proofErr w:type="gramEnd"/>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7237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0,4664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0,369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0,8354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2016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r>
      <w:tr w:rsidR="009F0D21" w:rsidRPr="00D25EBE" w:rsidTr="001F77A4">
        <w:trPr>
          <w:trHeight w:val="633"/>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13</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17-ти этажный жилой дом по ул. </w:t>
            </w:r>
            <w:proofErr w:type="gramStart"/>
            <w:r w:rsidRPr="00D25EBE">
              <w:rPr>
                <w:rFonts w:ascii="Times New Roman" w:eastAsia="Times New Roman" w:hAnsi="Times New Roman" w:cs="Times New Roman"/>
                <w:sz w:val="24"/>
                <w:szCs w:val="24"/>
                <w:lang w:eastAsia="ru-RU"/>
              </w:rPr>
              <w:t>Вокзальная</w:t>
            </w:r>
            <w:proofErr w:type="gramEnd"/>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7237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0,4664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0,369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0,8354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2015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r>
      <w:tr w:rsidR="009F0D21" w:rsidRPr="00D25EBE" w:rsidTr="001F77A4">
        <w:trPr>
          <w:trHeight w:val="633"/>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14</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Здание магазина по ул. </w:t>
            </w:r>
            <w:proofErr w:type="gramStart"/>
            <w:r w:rsidRPr="00D25EBE">
              <w:rPr>
                <w:rFonts w:ascii="Times New Roman" w:eastAsia="Times New Roman" w:hAnsi="Times New Roman" w:cs="Times New Roman"/>
                <w:sz w:val="24"/>
                <w:szCs w:val="24"/>
                <w:lang w:eastAsia="ru-RU"/>
              </w:rPr>
              <w:t>Станционная</w:t>
            </w:r>
            <w:proofErr w:type="gramEnd"/>
            <w:r w:rsidRPr="00D25EBE">
              <w:rPr>
                <w:rFonts w:ascii="Times New Roman" w:eastAsia="Times New Roman" w:hAnsi="Times New Roman" w:cs="Times New Roman"/>
                <w:sz w:val="24"/>
                <w:szCs w:val="24"/>
                <w:lang w:eastAsia="ru-RU"/>
              </w:rPr>
              <w:t>, д. 7</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1200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0,066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0,096</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2015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693"/>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Здание магазина по ул. Горького ВИКО СЕРВИС</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800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0,36464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0,46464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2016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693"/>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16</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Здание </w:t>
            </w:r>
            <w:proofErr w:type="spellStart"/>
            <w:r w:rsidRPr="00D25EBE">
              <w:rPr>
                <w:rFonts w:ascii="Times New Roman" w:eastAsia="Times New Roman" w:hAnsi="Times New Roman" w:cs="Times New Roman"/>
                <w:sz w:val="24"/>
                <w:szCs w:val="24"/>
                <w:lang w:eastAsia="ru-RU"/>
              </w:rPr>
              <w:t>СоюзКапиталНедвижимость</w:t>
            </w:r>
            <w:proofErr w:type="spellEnd"/>
            <w:r w:rsidRPr="00D25EBE">
              <w:rPr>
                <w:rFonts w:ascii="Times New Roman" w:eastAsia="Times New Roman" w:hAnsi="Times New Roman" w:cs="Times New Roman"/>
                <w:sz w:val="24"/>
                <w:szCs w:val="24"/>
                <w:lang w:eastAsia="ru-RU"/>
              </w:rPr>
              <w:t xml:space="preserve"> по ул. Горького</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4000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2017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693"/>
        </w:trPr>
        <w:tc>
          <w:tcPr>
            <w:tcW w:w="563" w:type="dxa"/>
            <w:tcBorders>
              <w:top w:val="nil"/>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c>
          <w:tcPr>
            <w:tcW w:w="51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Гостиница по ул. Вокзальная в районе </w:t>
            </w:r>
            <w:proofErr w:type="spellStart"/>
            <w:r w:rsidRPr="00D25EBE">
              <w:rPr>
                <w:rFonts w:ascii="Times New Roman" w:eastAsia="Times New Roman" w:hAnsi="Times New Roman" w:cs="Times New Roman"/>
                <w:sz w:val="24"/>
                <w:szCs w:val="24"/>
                <w:lang w:eastAsia="ru-RU"/>
              </w:rPr>
              <w:t>пож</w:t>
            </w:r>
            <w:proofErr w:type="spellEnd"/>
            <w:r w:rsidRPr="00D25EBE">
              <w:rPr>
                <w:rFonts w:ascii="Times New Roman" w:eastAsia="Times New Roman" w:hAnsi="Times New Roman" w:cs="Times New Roman"/>
                <w:sz w:val="24"/>
                <w:szCs w:val="24"/>
                <w:lang w:eastAsia="ru-RU"/>
              </w:rPr>
              <w:t>. Депо</w:t>
            </w: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1192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0,0765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0,0341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0,1601</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0,2707</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2014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332"/>
        </w:trPr>
        <w:tc>
          <w:tcPr>
            <w:tcW w:w="563" w:type="dxa"/>
            <w:tcBorders>
              <w:top w:val="nil"/>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5142"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xml:space="preserve">ИТОГО </w:t>
            </w:r>
          </w:p>
        </w:tc>
        <w:tc>
          <w:tcPr>
            <w:tcW w:w="1242"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right"/>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145644</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10,011</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7,9772</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0,7941</w:t>
            </w:r>
          </w:p>
        </w:tc>
        <w:tc>
          <w:tcPr>
            <w:tcW w:w="87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0,103</w:t>
            </w:r>
          </w:p>
        </w:tc>
        <w:tc>
          <w:tcPr>
            <w:tcW w:w="123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18,8852</w:t>
            </w:r>
          </w:p>
        </w:tc>
        <w:tc>
          <w:tcPr>
            <w:tcW w:w="1077" w:type="dxa"/>
            <w:tcBorders>
              <w:top w:val="nil"/>
              <w:left w:val="nil"/>
              <w:bottom w:val="single" w:sz="8" w:space="0" w:color="auto"/>
              <w:right w:val="single" w:sz="4"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417" w:type="dxa"/>
            <w:tcBorders>
              <w:top w:val="nil"/>
              <w:left w:val="nil"/>
              <w:bottom w:val="single" w:sz="8" w:space="0" w:color="auto"/>
              <w:right w:val="single" w:sz="8"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392"/>
        </w:trPr>
        <w:tc>
          <w:tcPr>
            <w:tcW w:w="12407" w:type="dxa"/>
            <w:gridSpan w:val="8"/>
            <w:tcBorders>
              <w:top w:val="nil"/>
              <w:left w:val="nil"/>
              <w:bottom w:val="nil"/>
              <w:right w:val="nil"/>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lastRenderedPageBreak/>
              <w:t>Котельная 14</w:t>
            </w:r>
          </w:p>
        </w:tc>
        <w:tc>
          <w:tcPr>
            <w:tcW w:w="1077" w:type="dxa"/>
            <w:tcBorders>
              <w:top w:val="nil"/>
              <w:left w:val="nil"/>
              <w:bottom w:val="nil"/>
              <w:right w:val="nil"/>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
        </w:tc>
        <w:tc>
          <w:tcPr>
            <w:tcW w:w="1417"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r>
      <w:tr w:rsidR="009F0D21" w:rsidRPr="00D25EBE" w:rsidTr="001F77A4">
        <w:trPr>
          <w:trHeight w:val="286"/>
        </w:trPr>
        <w:tc>
          <w:tcPr>
            <w:tcW w:w="563"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lastRenderedPageBreak/>
              <w:t xml:space="preserve">№ </w:t>
            </w:r>
            <w:proofErr w:type="gramStart"/>
            <w:r w:rsidRPr="00D25EBE">
              <w:rPr>
                <w:rFonts w:ascii="Times New Roman" w:eastAsia="Times New Roman" w:hAnsi="Times New Roman" w:cs="Times New Roman"/>
                <w:b/>
                <w:bCs/>
                <w:sz w:val="24"/>
                <w:szCs w:val="24"/>
                <w:lang w:eastAsia="ru-RU"/>
              </w:rPr>
              <w:t>п</w:t>
            </w:r>
            <w:proofErr w:type="gramEnd"/>
            <w:r w:rsidRPr="00D25EBE">
              <w:rPr>
                <w:rFonts w:ascii="Times New Roman" w:eastAsia="Times New Roman" w:hAnsi="Times New Roman" w:cs="Times New Roman"/>
                <w:b/>
                <w:bCs/>
                <w:sz w:val="24"/>
                <w:szCs w:val="24"/>
                <w:lang w:eastAsia="ru-RU"/>
              </w:rPr>
              <w:t>/п</w:t>
            </w:r>
          </w:p>
        </w:tc>
        <w:tc>
          <w:tcPr>
            <w:tcW w:w="5142"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Объект</w:t>
            </w:r>
          </w:p>
        </w:tc>
        <w:tc>
          <w:tcPr>
            <w:tcW w:w="1242"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roofErr w:type="spellStart"/>
            <w:r w:rsidRPr="00D25EBE">
              <w:rPr>
                <w:rFonts w:ascii="Times New Roman" w:eastAsia="Times New Roman" w:hAnsi="Times New Roman" w:cs="Times New Roman"/>
                <w:b/>
                <w:bCs/>
                <w:sz w:val="24"/>
                <w:szCs w:val="24"/>
                <w:lang w:eastAsia="ru-RU"/>
              </w:rPr>
              <w:t>Отаплив</w:t>
            </w:r>
            <w:proofErr w:type="spellEnd"/>
            <w:r w:rsidRPr="00D25EBE">
              <w:rPr>
                <w:rFonts w:ascii="Times New Roman" w:eastAsia="Times New Roman" w:hAnsi="Times New Roman" w:cs="Times New Roman"/>
                <w:b/>
                <w:bCs/>
                <w:sz w:val="24"/>
                <w:szCs w:val="24"/>
                <w:lang w:eastAsia="ru-RU"/>
              </w:rPr>
              <w:t xml:space="preserve">. </w:t>
            </w:r>
          </w:p>
        </w:tc>
        <w:tc>
          <w:tcPr>
            <w:tcW w:w="5460" w:type="dxa"/>
            <w:gridSpan w:val="5"/>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Присоединяемая нагрузка, Гкал/час</w:t>
            </w:r>
          </w:p>
        </w:tc>
        <w:tc>
          <w:tcPr>
            <w:tcW w:w="1077" w:type="dxa"/>
            <w:vMerge w:val="restart"/>
            <w:tcBorders>
              <w:top w:val="single" w:sz="8" w:space="0" w:color="auto"/>
              <w:left w:val="single" w:sz="4" w:space="0" w:color="auto"/>
              <w:bottom w:val="single" w:sz="4" w:space="0" w:color="auto"/>
              <w:right w:val="single" w:sz="4"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Год ввода</w:t>
            </w:r>
          </w:p>
        </w:tc>
        <w:tc>
          <w:tcPr>
            <w:tcW w:w="1417" w:type="dxa"/>
            <w:vMerge w:val="restart"/>
            <w:tcBorders>
              <w:top w:val="single" w:sz="8" w:space="0" w:color="auto"/>
              <w:left w:val="nil"/>
              <w:bottom w:val="single" w:sz="4" w:space="0" w:color="000000"/>
              <w:right w:val="single" w:sz="8" w:space="0" w:color="auto"/>
            </w:tcBorders>
            <w:shd w:val="clear" w:color="auto" w:fill="auto"/>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Этажность</w:t>
            </w:r>
          </w:p>
        </w:tc>
      </w:tr>
      <w:tr w:rsidR="009F0D21" w:rsidRPr="00D25EBE" w:rsidTr="001F77A4">
        <w:trPr>
          <w:trHeight w:val="332"/>
        </w:trPr>
        <w:tc>
          <w:tcPr>
            <w:tcW w:w="563" w:type="dxa"/>
            <w:vMerge/>
            <w:tcBorders>
              <w:top w:val="single" w:sz="8" w:space="0" w:color="auto"/>
              <w:left w:val="single" w:sz="8" w:space="0" w:color="auto"/>
              <w:bottom w:val="single" w:sz="4" w:space="0" w:color="auto"/>
              <w:right w:val="single" w:sz="4" w:space="0" w:color="auto"/>
            </w:tcBorders>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5142" w:type="dxa"/>
            <w:vMerge/>
            <w:tcBorders>
              <w:top w:val="single" w:sz="8" w:space="0" w:color="auto"/>
              <w:left w:val="single" w:sz="4" w:space="0" w:color="auto"/>
              <w:bottom w:val="single" w:sz="4" w:space="0" w:color="auto"/>
              <w:right w:val="single" w:sz="4" w:space="0" w:color="auto"/>
            </w:tcBorders>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1242"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площадь</w:t>
            </w:r>
          </w:p>
        </w:tc>
        <w:tc>
          <w:tcPr>
            <w:tcW w:w="5460" w:type="dxa"/>
            <w:gridSpan w:val="5"/>
            <w:vMerge/>
            <w:tcBorders>
              <w:top w:val="nil"/>
              <w:left w:val="nil"/>
              <w:bottom w:val="single" w:sz="4" w:space="0" w:color="auto"/>
              <w:right w:val="single" w:sz="4" w:space="0" w:color="auto"/>
            </w:tcBorders>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1077" w:type="dxa"/>
            <w:vMerge/>
            <w:tcBorders>
              <w:top w:val="single" w:sz="8" w:space="0" w:color="auto"/>
              <w:left w:val="single" w:sz="4" w:space="0" w:color="auto"/>
              <w:bottom w:val="single" w:sz="4" w:space="0" w:color="auto"/>
              <w:right w:val="single" w:sz="4" w:space="0" w:color="auto"/>
            </w:tcBorders>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1417" w:type="dxa"/>
            <w:vMerge/>
            <w:tcBorders>
              <w:top w:val="single" w:sz="8" w:space="0" w:color="auto"/>
              <w:left w:val="nil"/>
              <w:bottom w:val="single" w:sz="4" w:space="0" w:color="000000"/>
              <w:right w:val="single" w:sz="8" w:space="0" w:color="auto"/>
            </w:tcBorders>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r>
      <w:tr w:rsidR="009F0D21" w:rsidRPr="00D25EBE" w:rsidTr="001F77A4">
        <w:trPr>
          <w:trHeight w:val="332"/>
        </w:trPr>
        <w:tc>
          <w:tcPr>
            <w:tcW w:w="563" w:type="dxa"/>
            <w:tcBorders>
              <w:top w:val="nil"/>
              <w:left w:val="single" w:sz="8" w:space="0" w:color="auto"/>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5142"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242"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м</w:t>
            </w:r>
            <w:proofErr w:type="gramStart"/>
            <w:r w:rsidRPr="00D25EBE">
              <w:rPr>
                <w:rFonts w:ascii="Times New Roman" w:eastAsia="Times New Roman" w:hAnsi="Times New Roman" w:cs="Times New Roman"/>
                <w:b/>
                <w:bCs/>
                <w:sz w:val="24"/>
                <w:szCs w:val="24"/>
                <w:lang w:eastAsia="ru-RU"/>
              </w:rPr>
              <w:t>2</w:t>
            </w:r>
            <w:proofErr w:type="gramEnd"/>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proofErr w:type="gramStart"/>
            <w:r w:rsidRPr="00D25EBE">
              <w:rPr>
                <w:rFonts w:ascii="Times New Roman" w:eastAsia="Times New Roman" w:hAnsi="Times New Roman" w:cs="Times New Roman"/>
                <w:sz w:val="24"/>
                <w:szCs w:val="24"/>
                <w:lang w:eastAsia="ru-RU"/>
              </w:rPr>
              <w:t>Q</w:t>
            </w:r>
            <w:proofErr w:type="gramEnd"/>
            <w:r w:rsidRPr="00D25EBE">
              <w:rPr>
                <w:rFonts w:ascii="Times New Roman" w:eastAsia="Times New Roman" w:hAnsi="Times New Roman" w:cs="Times New Roman"/>
                <w:sz w:val="24"/>
                <w:szCs w:val="24"/>
                <w:lang w:eastAsia="ru-RU"/>
              </w:rPr>
              <w:t>о</w:t>
            </w:r>
            <w:proofErr w:type="spellEnd"/>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proofErr w:type="gramStart"/>
            <w:r w:rsidRPr="00D25EBE">
              <w:rPr>
                <w:rFonts w:ascii="Times New Roman" w:eastAsia="Times New Roman" w:hAnsi="Times New Roman" w:cs="Times New Roman"/>
                <w:sz w:val="24"/>
                <w:szCs w:val="24"/>
                <w:lang w:eastAsia="ru-RU"/>
              </w:rPr>
              <w:t>Q</w:t>
            </w:r>
            <w:proofErr w:type="gramEnd"/>
            <w:r w:rsidRPr="00D25EBE">
              <w:rPr>
                <w:rFonts w:ascii="Times New Roman" w:eastAsia="Times New Roman" w:hAnsi="Times New Roman" w:cs="Times New Roman"/>
                <w:sz w:val="24"/>
                <w:szCs w:val="24"/>
                <w:lang w:eastAsia="ru-RU"/>
              </w:rPr>
              <w:t>гвс</w:t>
            </w:r>
            <w:proofErr w:type="spellEnd"/>
            <w:r w:rsidRPr="00D25EBE">
              <w:rPr>
                <w:rFonts w:ascii="Times New Roman" w:eastAsia="Times New Roman" w:hAnsi="Times New Roman" w:cs="Times New Roman"/>
                <w:sz w:val="24"/>
                <w:szCs w:val="24"/>
                <w:lang w:eastAsia="ru-RU"/>
              </w:rPr>
              <w:t xml:space="preserve"> </w:t>
            </w:r>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proofErr w:type="gramStart"/>
            <w:r w:rsidRPr="00D25EBE">
              <w:rPr>
                <w:rFonts w:ascii="Times New Roman" w:eastAsia="Times New Roman" w:hAnsi="Times New Roman" w:cs="Times New Roman"/>
                <w:sz w:val="24"/>
                <w:szCs w:val="24"/>
                <w:lang w:eastAsia="ru-RU"/>
              </w:rPr>
              <w:t>Q</w:t>
            </w:r>
            <w:proofErr w:type="gramEnd"/>
            <w:r w:rsidRPr="00D25EBE">
              <w:rPr>
                <w:rFonts w:ascii="Times New Roman" w:eastAsia="Times New Roman" w:hAnsi="Times New Roman" w:cs="Times New Roman"/>
                <w:sz w:val="24"/>
                <w:szCs w:val="24"/>
                <w:lang w:eastAsia="ru-RU"/>
              </w:rPr>
              <w:t>в</w:t>
            </w:r>
            <w:proofErr w:type="spellEnd"/>
          </w:p>
        </w:tc>
        <w:tc>
          <w:tcPr>
            <w:tcW w:w="87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proofErr w:type="spellStart"/>
            <w:proofErr w:type="gramStart"/>
            <w:r w:rsidRPr="00D25EBE">
              <w:rPr>
                <w:rFonts w:ascii="Times New Roman" w:eastAsia="Times New Roman" w:hAnsi="Times New Roman" w:cs="Times New Roman"/>
                <w:sz w:val="24"/>
                <w:szCs w:val="24"/>
                <w:lang w:eastAsia="ru-RU"/>
              </w:rPr>
              <w:t>Q</w:t>
            </w:r>
            <w:proofErr w:type="gramEnd"/>
            <w:r w:rsidRPr="00D25EBE">
              <w:rPr>
                <w:rFonts w:ascii="Times New Roman" w:eastAsia="Times New Roman" w:hAnsi="Times New Roman" w:cs="Times New Roman"/>
                <w:sz w:val="24"/>
                <w:szCs w:val="24"/>
                <w:lang w:eastAsia="ru-RU"/>
              </w:rPr>
              <w:t>тн</w:t>
            </w:r>
            <w:proofErr w:type="spellEnd"/>
          </w:p>
        </w:tc>
        <w:tc>
          <w:tcPr>
            <w:tcW w:w="123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Σ Q </w:t>
            </w:r>
          </w:p>
        </w:tc>
        <w:tc>
          <w:tcPr>
            <w:tcW w:w="1077" w:type="dxa"/>
            <w:tcBorders>
              <w:top w:val="nil"/>
              <w:left w:val="nil"/>
              <w:bottom w:val="single" w:sz="8" w:space="0" w:color="auto"/>
              <w:right w:val="single" w:sz="4"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417" w:type="dxa"/>
            <w:tcBorders>
              <w:top w:val="nil"/>
              <w:left w:val="nil"/>
              <w:bottom w:val="single" w:sz="8" w:space="0" w:color="auto"/>
              <w:right w:val="single" w:sz="8"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452"/>
        </w:trPr>
        <w:tc>
          <w:tcPr>
            <w:tcW w:w="563" w:type="dxa"/>
            <w:tcBorders>
              <w:top w:val="nil"/>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w:t>
            </w:r>
          </w:p>
        </w:tc>
        <w:tc>
          <w:tcPr>
            <w:tcW w:w="5142" w:type="dxa"/>
            <w:tcBorders>
              <w:top w:val="nil"/>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6-7 эт.Кв.10(поз.17) квартал 9 </w:t>
            </w:r>
          </w:p>
        </w:tc>
        <w:tc>
          <w:tcPr>
            <w:tcW w:w="1242"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6000</w:t>
            </w:r>
          </w:p>
        </w:tc>
        <w:tc>
          <w:tcPr>
            <w:tcW w:w="1116" w:type="dxa"/>
            <w:tcBorders>
              <w:top w:val="nil"/>
              <w:left w:val="single" w:sz="8" w:space="0" w:color="auto"/>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0,342108</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0,33117</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0,673278</w:t>
            </w:r>
          </w:p>
        </w:tc>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2016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6-7</w:t>
            </w:r>
          </w:p>
        </w:tc>
      </w:tr>
      <w:tr w:rsidR="009F0D21" w:rsidRPr="00D25EBE" w:rsidTr="001F77A4">
        <w:trPr>
          <w:trHeight w:val="437"/>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6  </w:t>
            </w:r>
            <w:proofErr w:type="spellStart"/>
            <w:r w:rsidRPr="00D25EBE">
              <w:rPr>
                <w:rFonts w:ascii="Times New Roman" w:eastAsia="Times New Roman" w:hAnsi="Times New Roman" w:cs="Times New Roman"/>
                <w:sz w:val="24"/>
                <w:szCs w:val="24"/>
                <w:lang w:eastAsia="ru-RU"/>
              </w:rPr>
              <w:t>эт</w:t>
            </w:r>
            <w:proofErr w:type="spellEnd"/>
            <w:r w:rsidRPr="00D25EBE">
              <w:rPr>
                <w:rFonts w:ascii="Times New Roman" w:eastAsia="Times New Roman" w:hAnsi="Times New Roman" w:cs="Times New Roman"/>
                <w:sz w:val="24"/>
                <w:szCs w:val="24"/>
                <w:lang w:eastAsia="ru-RU"/>
              </w:rPr>
              <w:t>. ж/д</w:t>
            </w:r>
            <w:proofErr w:type="gramStart"/>
            <w:r w:rsidRPr="00D25EBE">
              <w:rPr>
                <w:rFonts w:ascii="Times New Roman" w:eastAsia="Times New Roman" w:hAnsi="Times New Roman" w:cs="Times New Roman"/>
                <w:sz w:val="24"/>
                <w:szCs w:val="24"/>
                <w:lang w:eastAsia="ru-RU"/>
              </w:rPr>
              <w:t xml:space="preserve">  К</w:t>
            </w:r>
            <w:proofErr w:type="gramEnd"/>
            <w:r w:rsidRPr="00D25EBE">
              <w:rPr>
                <w:rFonts w:ascii="Times New Roman" w:eastAsia="Times New Roman" w:hAnsi="Times New Roman" w:cs="Times New Roman"/>
                <w:sz w:val="24"/>
                <w:szCs w:val="24"/>
                <w:lang w:eastAsia="ru-RU"/>
              </w:rPr>
              <w:t xml:space="preserve">в.10(поз.19) квартал 9 </w:t>
            </w:r>
          </w:p>
        </w:tc>
        <w:tc>
          <w:tcPr>
            <w:tcW w:w="1242"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5000</w:t>
            </w:r>
          </w:p>
        </w:tc>
        <w:tc>
          <w:tcPr>
            <w:tcW w:w="1116" w:type="dxa"/>
            <w:tcBorders>
              <w:top w:val="single" w:sz="4"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0,287172</w:t>
            </w:r>
          </w:p>
        </w:tc>
        <w:tc>
          <w:tcPr>
            <w:tcW w:w="1116" w:type="dxa"/>
            <w:tcBorders>
              <w:top w:val="single" w:sz="4"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0,300413</w:t>
            </w:r>
          </w:p>
        </w:tc>
        <w:tc>
          <w:tcPr>
            <w:tcW w:w="1116" w:type="dxa"/>
            <w:tcBorders>
              <w:top w:val="single" w:sz="4"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0,010997</w:t>
            </w:r>
          </w:p>
        </w:tc>
        <w:tc>
          <w:tcPr>
            <w:tcW w:w="876" w:type="dxa"/>
            <w:tcBorders>
              <w:top w:val="single" w:sz="4"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single" w:sz="4"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0,5985824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w:t>
            </w:r>
          </w:p>
        </w:tc>
      </w:tr>
      <w:tr w:rsidR="009F0D21" w:rsidRPr="00D25EBE" w:rsidTr="001F77A4">
        <w:trPr>
          <w:trHeight w:val="618"/>
        </w:trPr>
        <w:tc>
          <w:tcPr>
            <w:tcW w:w="563"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c>
          <w:tcPr>
            <w:tcW w:w="5142" w:type="dxa"/>
            <w:tcBorders>
              <w:top w:val="single" w:sz="4" w:space="0" w:color="auto"/>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5-ти этажный ж/д ул. </w:t>
            </w:r>
            <w:proofErr w:type="gramStart"/>
            <w:r w:rsidRPr="00D25EBE">
              <w:rPr>
                <w:rFonts w:ascii="Times New Roman" w:eastAsia="Times New Roman" w:hAnsi="Times New Roman" w:cs="Times New Roman"/>
                <w:sz w:val="24"/>
                <w:szCs w:val="24"/>
                <w:lang w:eastAsia="ru-RU"/>
              </w:rPr>
              <w:t>Пионерская</w:t>
            </w:r>
            <w:proofErr w:type="gramEnd"/>
            <w:r w:rsidRPr="00D25EBE">
              <w:rPr>
                <w:rFonts w:ascii="Times New Roman" w:eastAsia="Times New Roman" w:hAnsi="Times New Roman" w:cs="Times New Roman"/>
                <w:sz w:val="24"/>
                <w:szCs w:val="24"/>
                <w:lang w:eastAsia="ru-RU"/>
              </w:rPr>
              <w:t xml:space="preserve"> поз.21 квартал 9 </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0,1144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0,1299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0,2443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5-ти этажный ж/д ул. </w:t>
            </w:r>
            <w:proofErr w:type="gramStart"/>
            <w:r w:rsidRPr="00D25EBE">
              <w:rPr>
                <w:rFonts w:ascii="Times New Roman" w:eastAsia="Times New Roman" w:hAnsi="Times New Roman" w:cs="Times New Roman"/>
                <w:sz w:val="24"/>
                <w:szCs w:val="24"/>
                <w:lang w:eastAsia="ru-RU"/>
              </w:rPr>
              <w:t>Октябрьская</w:t>
            </w:r>
            <w:proofErr w:type="gramEnd"/>
            <w:r w:rsidRPr="00D25EBE">
              <w:rPr>
                <w:rFonts w:ascii="Times New Roman" w:eastAsia="Times New Roman" w:hAnsi="Times New Roman" w:cs="Times New Roman"/>
                <w:sz w:val="24"/>
                <w:szCs w:val="24"/>
                <w:lang w:eastAsia="ru-RU"/>
              </w:rPr>
              <w:t xml:space="preserve"> поз.22 квартал 9 </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0,0765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0,086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0,1625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5-ти этажный ж/д ул. </w:t>
            </w:r>
            <w:proofErr w:type="gramStart"/>
            <w:r w:rsidRPr="00D25EBE">
              <w:rPr>
                <w:rFonts w:ascii="Times New Roman" w:eastAsia="Times New Roman" w:hAnsi="Times New Roman" w:cs="Times New Roman"/>
                <w:sz w:val="24"/>
                <w:szCs w:val="24"/>
                <w:lang w:eastAsia="ru-RU"/>
              </w:rPr>
              <w:t>Центральная</w:t>
            </w:r>
            <w:proofErr w:type="gramEnd"/>
            <w:r w:rsidRPr="00D25EBE">
              <w:rPr>
                <w:rFonts w:ascii="Times New Roman" w:eastAsia="Times New Roman" w:hAnsi="Times New Roman" w:cs="Times New Roman"/>
                <w:sz w:val="24"/>
                <w:szCs w:val="24"/>
                <w:lang w:eastAsia="ru-RU"/>
              </w:rPr>
              <w:t xml:space="preserve"> поз.24 квартал 9  </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0,0765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0,086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0,1625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r>
      <w:tr w:rsidR="009F0D21" w:rsidRPr="00D25EBE" w:rsidTr="001F77A4">
        <w:trPr>
          <w:trHeight w:val="648"/>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5-ти этажный ж/д ул. </w:t>
            </w:r>
            <w:proofErr w:type="gramStart"/>
            <w:r w:rsidRPr="00D25EBE">
              <w:rPr>
                <w:rFonts w:ascii="Times New Roman" w:eastAsia="Times New Roman" w:hAnsi="Times New Roman" w:cs="Times New Roman"/>
                <w:sz w:val="24"/>
                <w:szCs w:val="24"/>
                <w:lang w:eastAsia="ru-RU"/>
              </w:rPr>
              <w:t>Пионерская</w:t>
            </w:r>
            <w:proofErr w:type="gramEnd"/>
            <w:r w:rsidRPr="00D25EBE">
              <w:rPr>
                <w:rFonts w:ascii="Times New Roman" w:eastAsia="Times New Roman" w:hAnsi="Times New Roman" w:cs="Times New Roman"/>
                <w:sz w:val="24"/>
                <w:szCs w:val="24"/>
                <w:lang w:eastAsia="ru-RU"/>
              </w:rPr>
              <w:t xml:space="preserve"> поз.25 квартал 9 </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0,1144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0,1299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0,2443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7</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5-ти этажный ж/д ул. </w:t>
            </w:r>
            <w:proofErr w:type="gramStart"/>
            <w:r w:rsidRPr="00D25EBE">
              <w:rPr>
                <w:rFonts w:ascii="Times New Roman" w:eastAsia="Times New Roman" w:hAnsi="Times New Roman" w:cs="Times New Roman"/>
                <w:sz w:val="24"/>
                <w:szCs w:val="24"/>
                <w:lang w:eastAsia="ru-RU"/>
              </w:rPr>
              <w:t>Центральная</w:t>
            </w:r>
            <w:proofErr w:type="gramEnd"/>
            <w:r w:rsidRPr="00D25EBE">
              <w:rPr>
                <w:rFonts w:ascii="Times New Roman" w:eastAsia="Times New Roman" w:hAnsi="Times New Roman" w:cs="Times New Roman"/>
                <w:sz w:val="24"/>
                <w:szCs w:val="24"/>
                <w:lang w:eastAsia="ru-RU"/>
              </w:rPr>
              <w:t xml:space="preserve"> поз.26 квартал 9 </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0,0765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0,086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0,1625</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r>
      <w:tr w:rsidR="009F0D21" w:rsidRPr="00D25EBE" w:rsidTr="001F77A4">
        <w:trPr>
          <w:trHeight w:val="467"/>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8</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Реконструкция КБО </w:t>
            </w:r>
            <w:proofErr w:type="gramStart"/>
            <w:r w:rsidRPr="00D25EBE">
              <w:rPr>
                <w:rFonts w:ascii="Times New Roman" w:eastAsia="Times New Roman" w:hAnsi="Times New Roman" w:cs="Times New Roman"/>
                <w:sz w:val="24"/>
                <w:szCs w:val="24"/>
                <w:lang w:eastAsia="ru-RU"/>
              </w:rPr>
              <w:t>на</w:t>
            </w:r>
            <w:proofErr w:type="gramEnd"/>
            <w:r w:rsidRPr="00D25EBE">
              <w:rPr>
                <w:rFonts w:ascii="Times New Roman" w:eastAsia="Times New Roman" w:hAnsi="Times New Roman" w:cs="Times New Roman"/>
                <w:sz w:val="24"/>
                <w:szCs w:val="24"/>
                <w:lang w:eastAsia="ru-RU"/>
              </w:rPr>
              <w:t xml:space="preserve"> в/ч 42795</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0,036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0,056</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w:t>
            </w:r>
          </w:p>
        </w:tc>
      </w:tr>
      <w:tr w:rsidR="009F0D21" w:rsidRPr="00D25EBE" w:rsidTr="001F77A4">
        <w:trPr>
          <w:trHeight w:val="57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w:t>
            </w:r>
          </w:p>
        </w:tc>
        <w:tc>
          <w:tcPr>
            <w:tcW w:w="5142" w:type="dxa"/>
            <w:tcBorders>
              <w:top w:val="nil"/>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Здание для сервисного обслуживания автомобилей</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0,07052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0,0215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0,09202</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2013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r>
      <w:tr w:rsidR="009F0D21" w:rsidRPr="00D25EBE" w:rsidTr="001F77A4">
        <w:trPr>
          <w:trHeight w:val="57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Здание бывшей школы №1 - 9-ти этаж</w:t>
            </w:r>
            <w:proofErr w:type="gramStart"/>
            <w:r w:rsidRPr="00D25EBE">
              <w:rPr>
                <w:rFonts w:ascii="Times New Roman" w:eastAsia="Times New Roman" w:hAnsi="Times New Roman" w:cs="Times New Roman"/>
                <w:sz w:val="24"/>
                <w:szCs w:val="24"/>
                <w:lang w:eastAsia="ru-RU"/>
              </w:rPr>
              <w:t>.</w:t>
            </w:r>
            <w:proofErr w:type="gramEnd"/>
            <w:r w:rsidRPr="00D25EBE">
              <w:rPr>
                <w:rFonts w:ascii="Times New Roman" w:eastAsia="Times New Roman" w:hAnsi="Times New Roman" w:cs="Times New Roman"/>
                <w:sz w:val="24"/>
                <w:szCs w:val="24"/>
                <w:lang w:eastAsia="ru-RU"/>
              </w:rPr>
              <w:t xml:space="preserve"> </w:t>
            </w:r>
            <w:proofErr w:type="gramStart"/>
            <w:r w:rsidRPr="00D25EBE">
              <w:rPr>
                <w:rFonts w:ascii="Times New Roman" w:eastAsia="Times New Roman" w:hAnsi="Times New Roman" w:cs="Times New Roman"/>
                <w:sz w:val="24"/>
                <w:szCs w:val="24"/>
                <w:lang w:eastAsia="ru-RU"/>
              </w:rPr>
              <w:t>ж</w:t>
            </w:r>
            <w:proofErr w:type="gramEnd"/>
            <w:r w:rsidRPr="00D25EBE">
              <w:rPr>
                <w:rFonts w:ascii="Times New Roman" w:eastAsia="Times New Roman" w:hAnsi="Times New Roman" w:cs="Times New Roman"/>
                <w:sz w:val="24"/>
                <w:szCs w:val="24"/>
                <w:lang w:eastAsia="ru-RU"/>
              </w:rPr>
              <w:t>/д</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0,3371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0,3793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0,7164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2016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w:t>
            </w:r>
          </w:p>
        </w:tc>
      </w:tr>
      <w:tr w:rsidR="009F0D21" w:rsidRPr="00D25EBE" w:rsidTr="001F77A4">
        <w:trPr>
          <w:trHeight w:val="949"/>
        </w:trPr>
        <w:tc>
          <w:tcPr>
            <w:tcW w:w="563" w:type="dxa"/>
            <w:tcBorders>
              <w:top w:val="nil"/>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Храм Державной иконы Божьей Матери Державная по ул. Нахимова в р-не МОУ СОШ №5</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2303</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0,089734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0,089734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2014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w:t>
            </w:r>
          </w:p>
        </w:tc>
      </w:tr>
      <w:tr w:rsidR="009F0D21" w:rsidRPr="00D25EBE" w:rsidTr="001F77A4">
        <w:trPr>
          <w:trHeight w:val="949"/>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11а</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Здание при храме</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1404</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0,2474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0,2474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2015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r>
      <w:tr w:rsidR="009F0D21" w:rsidRPr="00D25EBE" w:rsidTr="001F77A4">
        <w:trPr>
          <w:trHeight w:val="708"/>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lastRenderedPageBreak/>
              <w:t>12</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Детский сад на 140 мест  в районе МОУ СОШ №5 </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4857</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0,1921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0,125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0,133</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0,0065</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0,456563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2015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814"/>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12а</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Физкультурно-оздоровительный комплекс с бассейном в р-не МОУ СОШ №5</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0,6</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0,041</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1,04103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2014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708"/>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13</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Реконструкция (надстройка 2 этажа) здания "АТАКА"</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950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0,26</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2014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708"/>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14</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Здание общественно-делового назначения (стр.4)</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974</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0,07006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0,0805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0,033</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0,18356</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2013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708"/>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Многофункциональный общественный центр с ЗАГС"</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15217</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0,8785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1,12749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1,329</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3,33499</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w:t>
            </w:r>
          </w:p>
        </w:tc>
      </w:tr>
      <w:tr w:rsidR="009F0D21" w:rsidRPr="00D25EBE" w:rsidTr="001F77A4">
        <w:trPr>
          <w:trHeight w:val="708"/>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16</w:t>
            </w:r>
          </w:p>
        </w:tc>
        <w:tc>
          <w:tcPr>
            <w:tcW w:w="5142" w:type="dxa"/>
            <w:tcBorders>
              <w:top w:val="single" w:sz="4" w:space="0" w:color="auto"/>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5-ти этажный ж/д ул. Садовая, д.1</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4805</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0,208886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0,048494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0,25738</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2014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r>
      <w:tr w:rsidR="009F0D21" w:rsidRPr="00D25EBE" w:rsidTr="001F77A4">
        <w:trPr>
          <w:trHeight w:val="708"/>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5-ти этажный ж/д ул. Комсомольская, д.18</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7058</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0,454386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0,058287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0,512673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2015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r>
      <w:tr w:rsidR="009F0D21" w:rsidRPr="00D25EBE" w:rsidTr="001F77A4">
        <w:trPr>
          <w:trHeight w:val="618"/>
        </w:trPr>
        <w:tc>
          <w:tcPr>
            <w:tcW w:w="563"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18</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14-ти этажный ж/д ул. </w:t>
            </w:r>
            <w:proofErr w:type="gramStart"/>
            <w:r w:rsidRPr="00D25EBE">
              <w:rPr>
                <w:rFonts w:ascii="Times New Roman" w:eastAsia="Times New Roman" w:hAnsi="Times New Roman" w:cs="Times New Roman"/>
                <w:sz w:val="24"/>
                <w:szCs w:val="24"/>
                <w:lang w:eastAsia="ru-RU"/>
              </w:rPr>
              <w:t>Клубная</w:t>
            </w:r>
            <w:proofErr w:type="gramEnd"/>
            <w:r w:rsidRPr="00D25EBE">
              <w:rPr>
                <w:rFonts w:ascii="Times New Roman" w:eastAsia="Times New Roman" w:hAnsi="Times New Roman" w:cs="Times New Roman"/>
                <w:sz w:val="24"/>
                <w:szCs w:val="24"/>
                <w:lang w:eastAsia="ru-RU"/>
              </w:rPr>
              <w:t xml:space="preserve"> поз.7 квартал 12</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0,1428</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0,1608</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0,3036</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14</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19</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9-12-ти этажный ж/д ул. </w:t>
            </w:r>
            <w:proofErr w:type="gramStart"/>
            <w:r w:rsidRPr="00D25EBE">
              <w:rPr>
                <w:rFonts w:ascii="Times New Roman" w:eastAsia="Times New Roman" w:hAnsi="Times New Roman" w:cs="Times New Roman"/>
                <w:sz w:val="24"/>
                <w:szCs w:val="24"/>
                <w:lang w:eastAsia="ru-RU"/>
              </w:rPr>
              <w:t>Клубная</w:t>
            </w:r>
            <w:proofErr w:type="gramEnd"/>
            <w:r w:rsidRPr="00D25EBE">
              <w:rPr>
                <w:rFonts w:ascii="Times New Roman" w:eastAsia="Times New Roman" w:hAnsi="Times New Roman" w:cs="Times New Roman"/>
                <w:sz w:val="24"/>
                <w:szCs w:val="24"/>
                <w:lang w:eastAsia="ru-RU"/>
              </w:rPr>
              <w:t xml:space="preserve"> поз.8 квартал 12</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0,3371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0,3793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0,7164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9-12</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14-ти этажный ж/д ул. </w:t>
            </w:r>
            <w:proofErr w:type="gramStart"/>
            <w:r w:rsidRPr="00D25EBE">
              <w:rPr>
                <w:rFonts w:ascii="Times New Roman" w:eastAsia="Times New Roman" w:hAnsi="Times New Roman" w:cs="Times New Roman"/>
                <w:sz w:val="24"/>
                <w:szCs w:val="24"/>
                <w:lang w:eastAsia="ru-RU"/>
              </w:rPr>
              <w:t>Клубная</w:t>
            </w:r>
            <w:proofErr w:type="gramEnd"/>
            <w:r w:rsidRPr="00D25EBE">
              <w:rPr>
                <w:rFonts w:ascii="Times New Roman" w:eastAsia="Times New Roman" w:hAnsi="Times New Roman" w:cs="Times New Roman"/>
                <w:sz w:val="24"/>
                <w:szCs w:val="24"/>
                <w:lang w:eastAsia="ru-RU"/>
              </w:rPr>
              <w:t xml:space="preserve"> поз.10 квартал 12</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0,1428</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0,1428</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14</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21</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9-12-ти этажный 3-х </w:t>
            </w:r>
            <w:proofErr w:type="spellStart"/>
            <w:r w:rsidRPr="00D25EBE">
              <w:rPr>
                <w:rFonts w:ascii="Times New Roman" w:eastAsia="Times New Roman" w:hAnsi="Times New Roman" w:cs="Times New Roman"/>
                <w:sz w:val="24"/>
                <w:szCs w:val="24"/>
                <w:lang w:eastAsia="ru-RU"/>
              </w:rPr>
              <w:t>секц</w:t>
            </w:r>
            <w:proofErr w:type="gramStart"/>
            <w:r w:rsidRPr="00D25EBE">
              <w:rPr>
                <w:rFonts w:ascii="Times New Roman" w:eastAsia="Times New Roman" w:hAnsi="Times New Roman" w:cs="Times New Roman"/>
                <w:sz w:val="24"/>
                <w:szCs w:val="24"/>
                <w:lang w:eastAsia="ru-RU"/>
              </w:rPr>
              <w:t>.ж</w:t>
            </w:r>
            <w:proofErr w:type="spellEnd"/>
            <w:proofErr w:type="gramEnd"/>
            <w:r w:rsidRPr="00D25EBE">
              <w:rPr>
                <w:rFonts w:ascii="Times New Roman" w:eastAsia="Times New Roman" w:hAnsi="Times New Roman" w:cs="Times New Roman"/>
                <w:sz w:val="24"/>
                <w:szCs w:val="24"/>
                <w:lang w:eastAsia="ru-RU"/>
              </w:rPr>
              <w:t>/д ул. Клубная поз.5-2 квартал 12</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0,3371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0,3793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0,7164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9-12</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22</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12-ти этажный 3-х </w:t>
            </w:r>
            <w:proofErr w:type="spellStart"/>
            <w:r w:rsidRPr="00D25EBE">
              <w:rPr>
                <w:rFonts w:ascii="Times New Roman" w:eastAsia="Times New Roman" w:hAnsi="Times New Roman" w:cs="Times New Roman"/>
                <w:sz w:val="24"/>
                <w:szCs w:val="24"/>
                <w:lang w:eastAsia="ru-RU"/>
              </w:rPr>
              <w:t>секц</w:t>
            </w:r>
            <w:proofErr w:type="gramStart"/>
            <w:r w:rsidRPr="00D25EBE">
              <w:rPr>
                <w:rFonts w:ascii="Times New Roman" w:eastAsia="Times New Roman" w:hAnsi="Times New Roman" w:cs="Times New Roman"/>
                <w:sz w:val="24"/>
                <w:szCs w:val="24"/>
                <w:lang w:eastAsia="ru-RU"/>
              </w:rPr>
              <w:t>.ж</w:t>
            </w:r>
            <w:proofErr w:type="spellEnd"/>
            <w:proofErr w:type="gramEnd"/>
            <w:r w:rsidRPr="00D25EBE">
              <w:rPr>
                <w:rFonts w:ascii="Times New Roman" w:eastAsia="Times New Roman" w:hAnsi="Times New Roman" w:cs="Times New Roman"/>
                <w:sz w:val="24"/>
                <w:szCs w:val="24"/>
                <w:lang w:eastAsia="ru-RU"/>
              </w:rPr>
              <w:t>/д ул. Клубная поз.1-2 квартал 13</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13500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0,3371</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0,3793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0,7164</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12</w:t>
            </w:r>
          </w:p>
        </w:tc>
      </w:tr>
      <w:tr w:rsidR="009F0D21" w:rsidRPr="00D25EBE" w:rsidTr="001F77A4">
        <w:trPr>
          <w:trHeight w:val="603"/>
        </w:trPr>
        <w:tc>
          <w:tcPr>
            <w:tcW w:w="563" w:type="dxa"/>
            <w:tcBorders>
              <w:top w:val="nil"/>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23</w:t>
            </w:r>
          </w:p>
        </w:tc>
        <w:tc>
          <w:tcPr>
            <w:tcW w:w="5142" w:type="dxa"/>
            <w:tcBorders>
              <w:top w:val="nil"/>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14-ти этажный ж/д ул. </w:t>
            </w:r>
            <w:proofErr w:type="gramStart"/>
            <w:r w:rsidRPr="00D25EBE">
              <w:rPr>
                <w:rFonts w:ascii="Times New Roman" w:eastAsia="Times New Roman" w:hAnsi="Times New Roman" w:cs="Times New Roman"/>
                <w:sz w:val="24"/>
                <w:szCs w:val="24"/>
                <w:lang w:eastAsia="ru-RU"/>
              </w:rPr>
              <w:t>Клубная</w:t>
            </w:r>
            <w:proofErr w:type="gramEnd"/>
            <w:r w:rsidRPr="00D25EBE">
              <w:rPr>
                <w:rFonts w:ascii="Times New Roman" w:eastAsia="Times New Roman" w:hAnsi="Times New Roman" w:cs="Times New Roman"/>
                <w:sz w:val="24"/>
                <w:szCs w:val="24"/>
                <w:lang w:eastAsia="ru-RU"/>
              </w:rPr>
              <w:t xml:space="preserve"> поз.3 квартал 13</w:t>
            </w:r>
          </w:p>
        </w:tc>
        <w:tc>
          <w:tcPr>
            <w:tcW w:w="1242" w:type="dxa"/>
            <w:tcBorders>
              <w:top w:val="nil"/>
              <w:left w:val="single" w:sz="4" w:space="0" w:color="auto"/>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9000</w:t>
            </w:r>
          </w:p>
        </w:tc>
        <w:tc>
          <w:tcPr>
            <w:tcW w:w="1116" w:type="dxa"/>
            <w:tcBorders>
              <w:top w:val="nil"/>
              <w:left w:val="single" w:sz="4" w:space="0" w:color="auto"/>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0,1428</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0,1608</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0,3036</w:t>
            </w:r>
          </w:p>
        </w:tc>
        <w:tc>
          <w:tcPr>
            <w:tcW w:w="1077" w:type="dxa"/>
            <w:tcBorders>
              <w:top w:val="nil"/>
              <w:left w:val="nil"/>
              <w:bottom w:val="nil"/>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14</w:t>
            </w:r>
          </w:p>
        </w:tc>
      </w:tr>
      <w:tr w:rsidR="009F0D21" w:rsidRPr="00D25EBE" w:rsidTr="001F77A4">
        <w:trPr>
          <w:trHeight w:val="603"/>
        </w:trPr>
        <w:tc>
          <w:tcPr>
            <w:tcW w:w="563"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24</w:t>
            </w:r>
          </w:p>
        </w:tc>
        <w:tc>
          <w:tcPr>
            <w:tcW w:w="5142" w:type="dxa"/>
            <w:tcBorders>
              <w:top w:val="single" w:sz="4" w:space="0" w:color="auto"/>
              <w:left w:val="nil"/>
              <w:bottom w:val="nil"/>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Многофункциональный торговый комплекс по ул. </w:t>
            </w:r>
            <w:proofErr w:type="gramStart"/>
            <w:r w:rsidRPr="00D25EBE">
              <w:rPr>
                <w:rFonts w:ascii="Times New Roman" w:eastAsia="Times New Roman" w:hAnsi="Times New Roman" w:cs="Times New Roman"/>
                <w:sz w:val="24"/>
                <w:szCs w:val="24"/>
                <w:lang w:eastAsia="ru-RU"/>
              </w:rPr>
              <w:t>Центральная</w:t>
            </w:r>
            <w:proofErr w:type="gramEnd"/>
          </w:p>
        </w:tc>
        <w:tc>
          <w:tcPr>
            <w:tcW w:w="1242" w:type="dxa"/>
            <w:tcBorders>
              <w:top w:val="single" w:sz="4" w:space="0" w:color="auto"/>
              <w:left w:val="single" w:sz="4" w:space="0" w:color="auto"/>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1000</w:t>
            </w:r>
          </w:p>
        </w:tc>
        <w:tc>
          <w:tcPr>
            <w:tcW w:w="1116" w:type="dxa"/>
            <w:tcBorders>
              <w:top w:val="single" w:sz="4" w:space="0" w:color="auto"/>
              <w:left w:val="single" w:sz="4" w:space="0" w:color="auto"/>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0,14</w:t>
            </w:r>
          </w:p>
        </w:tc>
        <w:tc>
          <w:tcPr>
            <w:tcW w:w="1116" w:type="dxa"/>
            <w:tcBorders>
              <w:top w:val="single" w:sz="4" w:space="0" w:color="auto"/>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0,26</w:t>
            </w:r>
          </w:p>
        </w:tc>
        <w:tc>
          <w:tcPr>
            <w:tcW w:w="1116" w:type="dxa"/>
            <w:tcBorders>
              <w:top w:val="single" w:sz="4" w:space="0" w:color="auto"/>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0,56</w:t>
            </w:r>
          </w:p>
        </w:tc>
        <w:tc>
          <w:tcPr>
            <w:tcW w:w="876" w:type="dxa"/>
            <w:tcBorders>
              <w:top w:val="single" w:sz="4" w:space="0" w:color="auto"/>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single" w:sz="4" w:space="0" w:color="auto"/>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0,96</w:t>
            </w:r>
          </w:p>
        </w:tc>
        <w:tc>
          <w:tcPr>
            <w:tcW w:w="1077" w:type="dxa"/>
            <w:tcBorders>
              <w:top w:val="single" w:sz="4" w:space="0" w:color="auto"/>
              <w:left w:val="nil"/>
              <w:bottom w:val="nil"/>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8"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332"/>
        </w:trPr>
        <w:tc>
          <w:tcPr>
            <w:tcW w:w="563"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lastRenderedPageBreak/>
              <w:t> </w:t>
            </w:r>
          </w:p>
        </w:tc>
        <w:tc>
          <w:tcPr>
            <w:tcW w:w="5142" w:type="dxa"/>
            <w:tcBorders>
              <w:top w:val="single" w:sz="8" w:space="0" w:color="auto"/>
              <w:left w:val="nil"/>
              <w:bottom w:val="single" w:sz="8" w:space="0" w:color="auto"/>
              <w:right w:val="nil"/>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xml:space="preserve">ИТОГО </w:t>
            </w:r>
          </w:p>
        </w:tc>
        <w:tc>
          <w:tcPr>
            <w:tcW w:w="1242"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154568</w:t>
            </w:r>
          </w:p>
        </w:tc>
        <w:tc>
          <w:tcPr>
            <w:tcW w:w="1116"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5,79597</w:t>
            </w:r>
          </w:p>
        </w:tc>
        <w:tc>
          <w:tcPr>
            <w:tcW w:w="1116"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4,84545</w:t>
            </w:r>
          </w:p>
        </w:tc>
        <w:tc>
          <w:tcPr>
            <w:tcW w:w="1116"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2,666</w:t>
            </w:r>
          </w:p>
        </w:tc>
        <w:tc>
          <w:tcPr>
            <w:tcW w:w="876"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0,047</w:t>
            </w:r>
          </w:p>
        </w:tc>
        <w:tc>
          <w:tcPr>
            <w:tcW w:w="1236"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13,35491</w:t>
            </w:r>
          </w:p>
        </w:tc>
        <w:tc>
          <w:tcPr>
            <w:tcW w:w="1077" w:type="dxa"/>
            <w:tcBorders>
              <w:top w:val="single" w:sz="8" w:space="0" w:color="auto"/>
              <w:left w:val="nil"/>
              <w:bottom w:val="single" w:sz="8" w:space="0" w:color="auto"/>
              <w:right w:val="single" w:sz="4"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417" w:type="dxa"/>
            <w:tcBorders>
              <w:top w:val="nil"/>
              <w:left w:val="nil"/>
              <w:bottom w:val="single" w:sz="8" w:space="0" w:color="auto"/>
              <w:right w:val="single" w:sz="8" w:space="0" w:color="auto"/>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392"/>
        </w:trPr>
        <w:tc>
          <w:tcPr>
            <w:tcW w:w="563" w:type="dxa"/>
            <w:tcBorders>
              <w:top w:val="nil"/>
              <w:left w:val="single" w:sz="8" w:space="0" w:color="auto"/>
              <w:bottom w:val="nil"/>
              <w:right w:val="nil"/>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5142" w:type="dxa"/>
            <w:tcBorders>
              <w:top w:val="nil"/>
              <w:left w:val="nil"/>
              <w:bottom w:val="nil"/>
              <w:right w:val="nil"/>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Котельная 15</w:t>
            </w:r>
          </w:p>
        </w:tc>
        <w:tc>
          <w:tcPr>
            <w:tcW w:w="1242" w:type="dxa"/>
            <w:tcBorders>
              <w:top w:val="nil"/>
              <w:left w:val="nil"/>
              <w:bottom w:val="nil"/>
              <w:right w:val="nil"/>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tc>
        <w:tc>
          <w:tcPr>
            <w:tcW w:w="1116" w:type="dxa"/>
            <w:tcBorders>
              <w:top w:val="nil"/>
              <w:left w:val="nil"/>
              <w:bottom w:val="nil"/>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116" w:type="dxa"/>
            <w:tcBorders>
              <w:top w:val="nil"/>
              <w:left w:val="nil"/>
              <w:bottom w:val="nil"/>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116" w:type="dxa"/>
            <w:tcBorders>
              <w:top w:val="nil"/>
              <w:left w:val="nil"/>
              <w:bottom w:val="nil"/>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876" w:type="dxa"/>
            <w:tcBorders>
              <w:top w:val="nil"/>
              <w:left w:val="nil"/>
              <w:bottom w:val="nil"/>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236" w:type="dxa"/>
            <w:tcBorders>
              <w:top w:val="nil"/>
              <w:left w:val="nil"/>
              <w:bottom w:val="nil"/>
              <w:right w:val="nil"/>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p>
        </w:tc>
        <w:tc>
          <w:tcPr>
            <w:tcW w:w="1077"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417" w:type="dxa"/>
            <w:tcBorders>
              <w:top w:val="nil"/>
              <w:left w:val="nil"/>
              <w:bottom w:val="nil"/>
              <w:right w:val="single" w:sz="8" w:space="0" w:color="auto"/>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618"/>
        </w:trPr>
        <w:tc>
          <w:tcPr>
            <w:tcW w:w="563" w:type="dxa"/>
            <w:tcBorders>
              <w:top w:val="single" w:sz="8" w:space="0" w:color="auto"/>
              <w:left w:val="single" w:sz="8"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w:t>
            </w:r>
          </w:p>
        </w:tc>
        <w:tc>
          <w:tcPr>
            <w:tcW w:w="5142" w:type="dxa"/>
            <w:tcBorders>
              <w:top w:val="single" w:sz="8"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Многофункциональный  корпус к д. 1, Барские пруды</w:t>
            </w:r>
          </w:p>
        </w:tc>
        <w:tc>
          <w:tcPr>
            <w:tcW w:w="1242" w:type="dxa"/>
            <w:tcBorders>
              <w:top w:val="single" w:sz="8" w:space="0" w:color="auto"/>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1080</w:t>
            </w:r>
          </w:p>
        </w:tc>
        <w:tc>
          <w:tcPr>
            <w:tcW w:w="111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0,04954</w:t>
            </w:r>
          </w:p>
        </w:tc>
        <w:tc>
          <w:tcPr>
            <w:tcW w:w="111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0,11748</w:t>
            </w:r>
          </w:p>
        </w:tc>
        <w:tc>
          <w:tcPr>
            <w:tcW w:w="111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0,06149</w:t>
            </w:r>
          </w:p>
        </w:tc>
        <w:tc>
          <w:tcPr>
            <w:tcW w:w="876" w:type="dxa"/>
            <w:tcBorders>
              <w:top w:val="single" w:sz="8" w:space="0" w:color="auto"/>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single" w:sz="8" w:space="0" w:color="auto"/>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0,228502</w:t>
            </w:r>
          </w:p>
        </w:tc>
        <w:tc>
          <w:tcPr>
            <w:tcW w:w="1077"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2018</w:t>
            </w:r>
          </w:p>
        </w:tc>
        <w:tc>
          <w:tcPr>
            <w:tcW w:w="1417" w:type="dxa"/>
            <w:tcBorders>
              <w:top w:val="single" w:sz="8" w:space="0" w:color="auto"/>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w:t>
            </w:r>
          </w:p>
        </w:tc>
      </w:tr>
      <w:tr w:rsidR="009F0D21" w:rsidRPr="00D25EBE" w:rsidTr="001F77A4">
        <w:trPr>
          <w:trHeight w:val="422"/>
        </w:trPr>
        <w:tc>
          <w:tcPr>
            <w:tcW w:w="563" w:type="dxa"/>
            <w:tcBorders>
              <w:top w:val="nil"/>
              <w:left w:val="single" w:sz="8"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c>
          <w:tcPr>
            <w:tcW w:w="5142"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Магазин с придорожным сервисом</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500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0,052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0,052</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2018</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w:t>
            </w:r>
          </w:p>
        </w:tc>
      </w:tr>
      <w:tr w:rsidR="009F0D21" w:rsidRPr="00D25EBE" w:rsidTr="001F77A4">
        <w:trPr>
          <w:trHeight w:val="422"/>
        </w:trPr>
        <w:tc>
          <w:tcPr>
            <w:tcW w:w="563" w:type="dxa"/>
            <w:tcBorders>
              <w:top w:val="nil"/>
              <w:left w:val="single" w:sz="8"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c>
          <w:tcPr>
            <w:tcW w:w="5142"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УРГА</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2046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0,092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0,092</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0,256</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693"/>
        </w:trPr>
        <w:tc>
          <w:tcPr>
            <w:tcW w:w="563" w:type="dxa"/>
            <w:tcBorders>
              <w:top w:val="nil"/>
              <w:left w:val="single" w:sz="8"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w:t>
            </w:r>
          </w:p>
        </w:tc>
        <w:tc>
          <w:tcPr>
            <w:tcW w:w="5142"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Административно-деловой центр по пр</w:t>
            </w:r>
            <w:proofErr w:type="gramStart"/>
            <w:r w:rsidRPr="00D25EBE">
              <w:rPr>
                <w:rFonts w:ascii="Times New Roman" w:eastAsia="Times New Roman" w:hAnsi="Times New Roman" w:cs="Times New Roman"/>
                <w:sz w:val="24"/>
                <w:szCs w:val="24"/>
                <w:lang w:eastAsia="ru-RU"/>
              </w:rPr>
              <w:t>.М</w:t>
            </w:r>
            <w:proofErr w:type="gramEnd"/>
            <w:r w:rsidRPr="00D25EBE">
              <w:rPr>
                <w:rFonts w:ascii="Times New Roman" w:eastAsia="Times New Roman" w:hAnsi="Times New Roman" w:cs="Times New Roman"/>
                <w:sz w:val="24"/>
                <w:szCs w:val="24"/>
                <w:lang w:eastAsia="ru-RU"/>
              </w:rPr>
              <w:t>ира</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5483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0,352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0,18</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0,256</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0,788</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r>
      <w:tr w:rsidR="009F0D21" w:rsidRPr="00D25EBE" w:rsidTr="001F77A4">
        <w:trPr>
          <w:trHeight w:val="693"/>
        </w:trPr>
        <w:tc>
          <w:tcPr>
            <w:tcW w:w="563" w:type="dxa"/>
            <w:tcBorders>
              <w:top w:val="nil"/>
              <w:left w:val="single" w:sz="8"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w:t>
            </w:r>
          </w:p>
        </w:tc>
        <w:tc>
          <w:tcPr>
            <w:tcW w:w="5142"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Административно-деловой центр по пр</w:t>
            </w:r>
            <w:proofErr w:type="gramStart"/>
            <w:r w:rsidRPr="00D25EBE">
              <w:rPr>
                <w:rFonts w:ascii="Times New Roman" w:eastAsia="Times New Roman" w:hAnsi="Times New Roman" w:cs="Times New Roman"/>
                <w:sz w:val="24"/>
                <w:szCs w:val="24"/>
                <w:lang w:eastAsia="ru-RU"/>
              </w:rPr>
              <w:t>.М</w:t>
            </w:r>
            <w:proofErr w:type="gramEnd"/>
            <w:r w:rsidRPr="00D25EBE">
              <w:rPr>
                <w:rFonts w:ascii="Times New Roman" w:eastAsia="Times New Roman" w:hAnsi="Times New Roman" w:cs="Times New Roman"/>
                <w:sz w:val="24"/>
                <w:szCs w:val="24"/>
                <w:lang w:eastAsia="ru-RU"/>
              </w:rPr>
              <w:t>ира 2-ая очередь</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2742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0,176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0,128</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0,394</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2018</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738"/>
        </w:trPr>
        <w:tc>
          <w:tcPr>
            <w:tcW w:w="563" w:type="dxa"/>
            <w:tcBorders>
              <w:top w:val="nil"/>
              <w:left w:val="single" w:sz="8"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5</w:t>
            </w:r>
          </w:p>
        </w:tc>
        <w:tc>
          <w:tcPr>
            <w:tcW w:w="5142"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Хирургический корпус МУЗ ЦГБ</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1430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0,571</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0,571</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w:t>
            </w:r>
          </w:p>
        </w:tc>
      </w:tr>
      <w:tr w:rsidR="009F0D21" w:rsidRPr="00D25EBE" w:rsidTr="001F77A4">
        <w:trPr>
          <w:trHeight w:val="422"/>
        </w:trPr>
        <w:tc>
          <w:tcPr>
            <w:tcW w:w="563" w:type="dxa"/>
            <w:tcBorders>
              <w:top w:val="nil"/>
              <w:left w:val="single" w:sz="8" w:space="0" w:color="auto"/>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w:t>
            </w:r>
          </w:p>
        </w:tc>
        <w:tc>
          <w:tcPr>
            <w:tcW w:w="5142" w:type="dxa"/>
            <w:tcBorders>
              <w:top w:val="nil"/>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Офисного здания ООО "</w:t>
            </w:r>
            <w:proofErr w:type="spellStart"/>
            <w:r w:rsidRPr="00D25EBE">
              <w:rPr>
                <w:rFonts w:ascii="Times New Roman" w:eastAsia="Times New Roman" w:hAnsi="Times New Roman" w:cs="Times New Roman"/>
                <w:sz w:val="24"/>
                <w:szCs w:val="24"/>
                <w:lang w:eastAsia="ru-RU"/>
              </w:rPr>
              <w:t>Инвестстрой</w:t>
            </w:r>
            <w:proofErr w:type="spellEnd"/>
            <w:r w:rsidRPr="00D25EBE">
              <w:rPr>
                <w:rFonts w:ascii="Times New Roman" w:eastAsia="Times New Roman" w:hAnsi="Times New Roman" w:cs="Times New Roman"/>
                <w:sz w:val="24"/>
                <w:szCs w:val="24"/>
                <w:lang w:eastAsia="ru-RU"/>
              </w:rPr>
              <w:t>"</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1500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0,15964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0,00135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0,02244</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0,183426</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2014</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648"/>
        </w:trPr>
        <w:tc>
          <w:tcPr>
            <w:tcW w:w="563" w:type="dxa"/>
            <w:tcBorders>
              <w:top w:val="single" w:sz="4" w:space="0" w:color="auto"/>
              <w:left w:val="single" w:sz="8" w:space="0" w:color="auto"/>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7</w:t>
            </w:r>
          </w:p>
        </w:tc>
        <w:tc>
          <w:tcPr>
            <w:tcW w:w="5142"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Детское </w:t>
            </w:r>
            <w:proofErr w:type="spellStart"/>
            <w:r w:rsidRPr="00D25EBE">
              <w:rPr>
                <w:rFonts w:ascii="Times New Roman" w:eastAsia="Times New Roman" w:hAnsi="Times New Roman" w:cs="Times New Roman"/>
                <w:sz w:val="24"/>
                <w:szCs w:val="24"/>
                <w:lang w:eastAsia="ru-RU"/>
              </w:rPr>
              <w:t>дошколное</w:t>
            </w:r>
            <w:proofErr w:type="spellEnd"/>
            <w:r w:rsidRPr="00D25EBE">
              <w:rPr>
                <w:rFonts w:ascii="Times New Roman" w:eastAsia="Times New Roman" w:hAnsi="Times New Roman" w:cs="Times New Roman"/>
                <w:sz w:val="24"/>
                <w:szCs w:val="24"/>
                <w:lang w:eastAsia="ru-RU"/>
              </w:rPr>
              <w:t xml:space="preserve"> учреждение на 180 мест</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4857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0,06429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0,165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0,19135</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0,420633</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r>
      <w:tr w:rsidR="009F0D21" w:rsidRPr="00D25EBE" w:rsidTr="001F77A4">
        <w:trPr>
          <w:trHeight w:val="678"/>
        </w:trPr>
        <w:tc>
          <w:tcPr>
            <w:tcW w:w="563" w:type="dxa"/>
            <w:tcBorders>
              <w:top w:val="single" w:sz="4" w:space="0" w:color="auto"/>
              <w:left w:val="single" w:sz="8" w:space="0" w:color="auto"/>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8</w:t>
            </w:r>
          </w:p>
        </w:tc>
        <w:tc>
          <w:tcPr>
            <w:tcW w:w="5142" w:type="dxa"/>
            <w:tcBorders>
              <w:top w:val="single" w:sz="4" w:space="0" w:color="auto"/>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Здание с магазином кафе (ИП </w:t>
            </w:r>
            <w:proofErr w:type="spellStart"/>
            <w:r w:rsidRPr="00D25EBE">
              <w:rPr>
                <w:rFonts w:ascii="Times New Roman" w:eastAsia="Times New Roman" w:hAnsi="Times New Roman" w:cs="Times New Roman"/>
                <w:sz w:val="24"/>
                <w:szCs w:val="24"/>
                <w:lang w:eastAsia="ru-RU"/>
              </w:rPr>
              <w:t>Блашкин</w:t>
            </w:r>
            <w:proofErr w:type="spellEnd"/>
            <w:r w:rsidRPr="00D25EBE">
              <w:rPr>
                <w:rFonts w:ascii="Times New Roman" w:eastAsia="Times New Roman" w:hAnsi="Times New Roman" w:cs="Times New Roman"/>
                <w:sz w:val="24"/>
                <w:szCs w:val="24"/>
                <w:lang w:eastAsia="ru-RU"/>
              </w:rPr>
              <w:t>)</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300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0,0374</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0,09458</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0,13198</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332"/>
        </w:trPr>
        <w:tc>
          <w:tcPr>
            <w:tcW w:w="563" w:type="dxa"/>
            <w:tcBorders>
              <w:top w:val="single" w:sz="4" w:space="0" w:color="auto"/>
              <w:left w:val="single" w:sz="8" w:space="0" w:color="auto"/>
              <w:bottom w:val="single" w:sz="8"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9</w:t>
            </w:r>
          </w:p>
        </w:tc>
        <w:tc>
          <w:tcPr>
            <w:tcW w:w="5142"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roofErr w:type="gramStart"/>
            <w:r w:rsidRPr="00D25EBE">
              <w:rPr>
                <w:rFonts w:ascii="Times New Roman" w:eastAsia="Times New Roman" w:hAnsi="Times New Roman" w:cs="Times New Roman"/>
                <w:sz w:val="24"/>
                <w:szCs w:val="24"/>
                <w:lang w:eastAsia="ru-RU"/>
              </w:rPr>
              <w:t>Культурно-досуговый центр (муз.</w:t>
            </w:r>
            <w:proofErr w:type="gramEnd"/>
            <w:r w:rsidRPr="00D25EBE">
              <w:rPr>
                <w:rFonts w:ascii="Times New Roman" w:eastAsia="Times New Roman" w:hAnsi="Times New Roman" w:cs="Times New Roman"/>
                <w:sz w:val="24"/>
                <w:szCs w:val="24"/>
                <w:lang w:eastAsia="ru-RU"/>
              </w:rPr>
              <w:t xml:space="preserve"> </w:t>
            </w:r>
            <w:proofErr w:type="spellStart"/>
            <w:proofErr w:type="gramStart"/>
            <w:r w:rsidRPr="00D25EBE">
              <w:rPr>
                <w:rFonts w:ascii="Times New Roman" w:eastAsia="Times New Roman" w:hAnsi="Times New Roman" w:cs="Times New Roman"/>
                <w:sz w:val="24"/>
                <w:szCs w:val="24"/>
                <w:lang w:eastAsia="ru-RU"/>
              </w:rPr>
              <w:t>Шк</w:t>
            </w:r>
            <w:proofErr w:type="spellEnd"/>
            <w:r w:rsidRPr="00D25EBE">
              <w:rPr>
                <w:rFonts w:ascii="Times New Roman" w:eastAsia="Times New Roman" w:hAnsi="Times New Roman" w:cs="Times New Roman"/>
                <w:sz w:val="24"/>
                <w:szCs w:val="24"/>
                <w:lang w:eastAsia="ru-RU"/>
              </w:rPr>
              <w:t>.)</w:t>
            </w:r>
            <w:proofErr w:type="gramEnd"/>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3179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0,21</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0,41</w:t>
            </w:r>
          </w:p>
        </w:tc>
        <w:tc>
          <w:tcPr>
            <w:tcW w:w="1077" w:type="dxa"/>
            <w:tcBorders>
              <w:top w:val="nil"/>
              <w:left w:val="single" w:sz="8" w:space="0" w:color="auto"/>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2013</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316"/>
        </w:trPr>
        <w:tc>
          <w:tcPr>
            <w:tcW w:w="563" w:type="dxa"/>
            <w:tcBorders>
              <w:top w:val="single" w:sz="4" w:space="0" w:color="auto"/>
              <w:left w:val="single" w:sz="8" w:space="0" w:color="auto"/>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w:t>
            </w:r>
          </w:p>
        </w:tc>
        <w:tc>
          <w:tcPr>
            <w:tcW w:w="5142" w:type="dxa"/>
            <w:tcBorders>
              <w:top w:val="nil"/>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Культурно-досуговый центр (перспектива)</w:t>
            </w:r>
          </w:p>
        </w:tc>
        <w:tc>
          <w:tcPr>
            <w:tcW w:w="1242" w:type="dxa"/>
            <w:tcBorders>
              <w:top w:val="nil"/>
              <w:left w:val="nil"/>
              <w:bottom w:val="nil"/>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1500</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0,065</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0,035</w:t>
            </w:r>
          </w:p>
        </w:tc>
        <w:tc>
          <w:tcPr>
            <w:tcW w:w="111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0,105</w:t>
            </w:r>
          </w:p>
        </w:tc>
        <w:tc>
          <w:tcPr>
            <w:tcW w:w="876" w:type="dxa"/>
            <w:tcBorders>
              <w:top w:val="nil"/>
              <w:left w:val="nil"/>
              <w:bottom w:val="nil"/>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0,205</w:t>
            </w:r>
          </w:p>
        </w:tc>
        <w:tc>
          <w:tcPr>
            <w:tcW w:w="1077" w:type="dxa"/>
            <w:tcBorders>
              <w:top w:val="nil"/>
              <w:left w:val="single" w:sz="8" w:space="0" w:color="auto"/>
              <w:bottom w:val="nil"/>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2014</w:t>
            </w:r>
          </w:p>
        </w:tc>
        <w:tc>
          <w:tcPr>
            <w:tcW w:w="1417" w:type="dxa"/>
            <w:tcBorders>
              <w:top w:val="nil"/>
              <w:left w:val="nil"/>
              <w:bottom w:val="nil"/>
              <w:right w:val="single" w:sz="8" w:space="0" w:color="auto"/>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w:t>
            </w:r>
          </w:p>
        </w:tc>
      </w:tr>
      <w:tr w:rsidR="009F0D21" w:rsidRPr="00D25EBE" w:rsidTr="001F77A4">
        <w:trPr>
          <w:trHeight w:val="316"/>
        </w:trPr>
        <w:tc>
          <w:tcPr>
            <w:tcW w:w="563" w:type="dxa"/>
            <w:tcBorders>
              <w:top w:val="single" w:sz="4" w:space="0" w:color="auto"/>
              <w:left w:val="single" w:sz="8" w:space="0" w:color="auto"/>
              <w:bottom w:val="single" w:sz="4" w:space="0" w:color="auto"/>
              <w:right w:val="nil"/>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5142" w:type="dxa"/>
            <w:tcBorders>
              <w:top w:val="single" w:sz="4" w:space="0" w:color="auto"/>
              <w:left w:val="nil"/>
              <w:bottom w:val="single" w:sz="4" w:space="0" w:color="auto"/>
              <w:right w:val="nil"/>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микрорайон №5</w:t>
            </w:r>
          </w:p>
        </w:tc>
        <w:tc>
          <w:tcPr>
            <w:tcW w:w="1242" w:type="dxa"/>
            <w:tcBorders>
              <w:top w:val="single" w:sz="4" w:space="0" w:color="auto"/>
              <w:left w:val="nil"/>
              <w:bottom w:val="single" w:sz="4" w:space="0" w:color="auto"/>
              <w:right w:val="nil"/>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876" w:type="dxa"/>
            <w:tcBorders>
              <w:top w:val="single" w:sz="4" w:space="0" w:color="auto"/>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236" w:type="dxa"/>
            <w:tcBorders>
              <w:top w:val="single" w:sz="4" w:space="0" w:color="auto"/>
              <w:left w:val="nil"/>
              <w:bottom w:val="single" w:sz="4" w:space="0" w:color="auto"/>
              <w:right w:val="nil"/>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w:t>
            </w:r>
          </w:p>
        </w:tc>
        <w:tc>
          <w:tcPr>
            <w:tcW w:w="1077" w:type="dxa"/>
            <w:tcBorders>
              <w:top w:val="single" w:sz="4" w:space="0" w:color="auto"/>
              <w:left w:val="nil"/>
              <w:bottom w:val="single" w:sz="4" w:space="0" w:color="auto"/>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417" w:type="dxa"/>
            <w:tcBorders>
              <w:top w:val="single" w:sz="4" w:space="0" w:color="auto"/>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618"/>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40</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17-ти этажный 82 квартирный ж/д ул. Полевая</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0,313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1,163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r>
      <w:tr w:rsidR="009F0D21" w:rsidRPr="00D25EBE" w:rsidTr="001F77A4">
        <w:trPr>
          <w:trHeight w:val="618"/>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41</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17-ти этажный 82 квартирный ж/д ул. Полевая</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0,313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1,163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2017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r>
      <w:tr w:rsidR="009F0D21" w:rsidRPr="00D25EBE" w:rsidTr="001F77A4">
        <w:trPr>
          <w:trHeight w:val="618"/>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42</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17-ти этажный 82 квартирный ж/д ул. Полевая</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0,313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1,163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r>
      <w:tr w:rsidR="009F0D21" w:rsidRPr="00D25EBE" w:rsidTr="001F77A4">
        <w:trPr>
          <w:trHeight w:val="618"/>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lastRenderedPageBreak/>
              <w:t>43</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17-ти этажный 82 квартирный ж/д ул. Полевая</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0,313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1,163</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17</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44</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6-8-10-ти этажный 9-ти секционный ж/д ул. Полевая</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16000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0,77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1,56</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6-8-10</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45</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6-8-10-ти этажный 6-ти секционный ж/д ул. Полевая</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0,526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0,513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1,039</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6-8-10</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46</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6-8-10-ти этажный 6-ти секционный ж/д ул. Полевая</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0,526</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0,513</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1,039</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6-8-10</w:t>
            </w:r>
          </w:p>
        </w:tc>
      </w:tr>
      <w:tr w:rsidR="009F0D21" w:rsidRPr="00D25EBE" w:rsidTr="001F77A4">
        <w:trPr>
          <w:trHeight w:val="603"/>
        </w:trPr>
        <w:tc>
          <w:tcPr>
            <w:tcW w:w="563" w:type="dxa"/>
            <w:tcBorders>
              <w:top w:val="nil"/>
              <w:left w:val="single" w:sz="8" w:space="0" w:color="auto"/>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47</w:t>
            </w:r>
          </w:p>
        </w:tc>
        <w:tc>
          <w:tcPr>
            <w:tcW w:w="5142"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6-8-10-ти этажный 4-ти секционный ж/д ул. Полевая</w:t>
            </w:r>
          </w:p>
        </w:tc>
        <w:tc>
          <w:tcPr>
            <w:tcW w:w="1242" w:type="dxa"/>
            <w:tcBorders>
              <w:top w:val="nil"/>
              <w:left w:val="single" w:sz="4" w:space="0" w:color="auto"/>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8000</w:t>
            </w:r>
          </w:p>
        </w:tc>
        <w:tc>
          <w:tcPr>
            <w:tcW w:w="1116" w:type="dxa"/>
            <w:tcBorders>
              <w:top w:val="nil"/>
              <w:left w:val="single" w:sz="4" w:space="0" w:color="auto"/>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0,342</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0,692</w:t>
            </w:r>
          </w:p>
        </w:tc>
        <w:tc>
          <w:tcPr>
            <w:tcW w:w="1077" w:type="dxa"/>
            <w:tcBorders>
              <w:top w:val="nil"/>
              <w:left w:val="nil"/>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6-8-10</w:t>
            </w:r>
          </w:p>
        </w:tc>
      </w:tr>
      <w:tr w:rsidR="009F0D21" w:rsidRPr="00D25EBE" w:rsidTr="001F77A4">
        <w:trPr>
          <w:trHeight w:val="648"/>
        </w:trPr>
        <w:tc>
          <w:tcPr>
            <w:tcW w:w="563" w:type="dxa"/>
            <w:tcBorders>
              <w:top w:val="nil"/>
              <w:left w:val="single" w:sz="8" w:space="0" w:color="auto"/>
              <w:bottom w:val="nil"/>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48</w:t>
            </w:r>
          </w:p>
        </w:tc>
        <w:tc>
          <w:tcPr>
            <w:tcW w:w="5142" w:type="dxa"/>
            <w:tcBorders>
              <w:top w:val="nil"/>
              <w:left w:val="single" w:sz="8" w:space="0" w:color="auto"/>
              <w:bottom w:val="nil"/>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Детское дошкольное учреждение на 180 мест</w:t>
            </w:r>
          </w:p>
        </w:tc>
        <w:tc>
          <w:tcPr>
            <w:tcW w:w="1242" w:type="dxa"/>
            <w:tcBorders>
              <w:top w:val="nil"/>
              <w:left w:val="nil"/>
              <w:bottom w:val="single" w:sz="4"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4857</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0,06429</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0,165</w:t>
            </w:r>
          </w:p>
        </w:tc>
        <w:tc>
          <w:tcPr>
            <w:tcW w:w="111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0,19135</w:t>
            </w:r>
          </w:p>
        </w:tc>
        <w:tc>
          <w:tcPr>
            <w:tcW w:w="876" w:type="dxa"/>
            <w:tcBorders>
              <w:top w:val="nil"/>
              <w:left w:val="nil"/>
              <w:bottom w:val="single" w:sz="4"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4"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0,420633</w:t>
            </w:r>
          </w:p>
        </w:tc>
        <w:tc>
          <w:tcPr>
            <w:tcW w:w="1077" w:type="dxa"/>
            <w:tcBorders>
              <w:top w:val="nil"/>
              <w:left w:val="single" w:sz="4" w:space="0" w:color="auto"/>
              <w:bottom w:val="single" w:sz="4"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4" w:space="0" w:color="auto"/>
              <w:right w:val="single" w:sz="8" w:space="0" w:color="auto"/>
            </w:tcBorders>
            <w:shd w:val="clear" w:color="auto" w:fill="auto"/>
            <w:noWrap/>
            <w:vAlign w:val="bottom"/>
            <w:hideMark/>
          </w:tcPr>
          <w:p w:rsidR="009F0D21" w:rsidRPr="00D25EBE" w:rsidRDefault="009F0D21"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r>
      <w:tr w:rsidR="009F0D21" w:rsidRPr="00D25EBE" w:rsidTr="001F77A4">
        <w:trPr>
          <w:trHeight w:val="648"/>
        </w:trPr>
        <w:tc>
          <w:tcPr>
            <w:tcW w:w="563" w:type="dxa"/>
            <w:tcBorders>
              <w:top w:val="single" w:sz="4" w:space="0" w:color="auto"/>
              <w:left w:val="single" w:sz="8" w:space="0" w:color="auto"/>
              <w:bottom w:val="single" w:sz="8"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49</w:t>
            </w:r>
          </w:p>
        </w:tc>
        <w:tc>
          <w:tcPr>
            <w:tcW w:w="5142"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Школа на 33 класса</w:t>
            </w:r>
          </w:p>
        </w:tc>
        <w:tc>
          <w:tcPr>
            <w:tcW w:w="1242" w:type="dxa"/>
            <w:tcBorders>
              <w:top w:val="nil"/>
              <w:left w:val="nil"/>
              <w:bottom w:val="single" w:sz="8" w:space="0" w:color="auto"/>
              <w:right w:val="single" w:sz="8"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6000</w:t>
            </w:r>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0,435</w:t>
            </w:r>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0,888</w:t>
            </w:r>
          </w:p>
        </w:tc>
        <w:tc>
          <w:tcPr>
            <w:tcW w:w="111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1,11</w:t>
            </w:r>
          </w:p>
        </w:tc>
        <w:tc>
          <w:tcPr>
            <w:tcW w:w="876" w:type="dxa"/>
            <w:tcBorders>
              <w:top w:val="nil"/>
              <w:left w:val="nil"/>
              <w:bottom w:val="single" w:sz="8" w:space="0" w:color="auto"/>
              <w:right w:val="single" w:sz="4" w:space="0" w:color="auto"/>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1236" w:type="dxa"/>
            <w:tcBorders>
              <w:top w:val="nil"/>
              <w:left w:val="nil"/>
              <w:bottom w:val="single" w:sz="8" w:space="0" w:color="auto"/>
              <w:right w:val="nil"/>
            </w:tcBorders>
            <w:shd w:val="clear" w:color="auto" w:fill="auto"/>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2,433</w:t>
            </w:r>
          </w:p>
        </w:tc>
        <w:tc>
          <w:tcPr>
            <w:tcW w:w="1077" w:type="dxa"/>
            <w:tcBorders>
              <w:top w:val="nil"/>
              <w:left w:val="single" w:sz="4"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2018 год </w:t>
            </w:r>
          </w:p>
        </w:tc>
        <w:tc>
          <w:tcPr>
            <w:tcW w:w="1417" w:type="dxa"/>
            <w:tcBorders>
              <w:top w:val="nil"/>
              <w:left w:val="nil"/>
              <w:bottom w:val="single" w:sz="8" w:space="0" w:color="auto"/>
              <w:right w:val="single" w:sz="8" w:space="0" w:color="auto"/>
            </w:tcBorders>
            <w:shd w:val="clear" w:color="auto" w:fill="auto"/>
            <w:noWrap/>
            <w:vAlign w:val="bottom"/>
            <w:hideMark/>
          </w:tcPr>
          <w:p w:rsidR="009F0D21" w:rsidRPr="00D25EBE" w:rsidRDefault="009F0D21"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w:t>
            </w:r>
          </w:p>
        </w:tc>
      </w:tr>
      <w:tr w:rsidR="009F0D21" w:rsidRPr="00D25EBE" w:rsidTr="001F77A4">
        <w:trPr>
          <w:trHeight w:val="332"/>
        </w:trPr>
        <w:tc>
          <w:tcPr>
            <w:tcW w:w="563" w:type="dxa"/>
            <w:tcBorders>
              <w:top w:val="nil"/>
              <w:left w:val="single" w:sz="8" w:space="0" w:color="auto"/>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5142" w:type="dxa"/>
            <w:tcBorders>
              <w:top w:val="nil"/>
              <w:left w:val="nil"/>
              <w:bottom w:val="single" w:sz="8" w:space="0" w:color="auto"/>
              <w:right w:val="nil"/>
            </w:tcBorders>
            <w:shd w:val="clear" w:color="auto" w:fill="auto"/>
            <w:noWrap/>
            <w:vAlign w:val="center"/>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 xml:space="preserve">ИТОГО </w:t>
            </w:r>
          </w:p>
        </w:tc>
        <w:tc>
          <w:tcPr>
            <w:tcW w:w="1242"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139474</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7,2317</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5,2112</w:t>
            </w:r>
          </w:p>
        </w:tc>
        <w:tc>
          <w:tcPr>
            <w:tcW w:w="111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3,0332</w:t>
            </w:r>
          </w:p>
        </w:tc>
        <w:tc>
          <w:tcPr>
            <w:tcW w:w="87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0</w:t>
            </w:r>
          </w:p>
        </w:tc>
        <w:tc>
          <w:tcPr>
            <w:tcW w:w="1236" w:type="dxa"/>
            <w:tcBorders>
              <w:top w:val="nil"/>
              <w:left w:val="nil"/>
              <w:bottom w:val="single" w:sz="8" w:space="0" w:color="auto"/>
              <w:right w:val="single" w:sz="4" w:space="0" w:color="auto"/>
            </w:tcBorders>
            <w:shd w:val="clear" w:color="auto" w:fill="auto"/>
            <w:noWrap/>
            <w:vAlign w:val="center"/>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15,4762</w:t>
            </w:r>
          </w:p>
        </w:tc>
        <w:tc>
          <w:tcPr>
            <w:tcW w:w="1077" w:type="dxa"/>
            <w:tcBorders>
              <w:top w:val="nil"/>
              <w:left w:val="single" w:sz="8" w:space="0" w:color="auto"/>
              <w:bottom w:val="single" w:sz="8" w:space="0" w:color="auto"/>
              <w:right w:val="single" w:sz="8"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c>
          <w:tcPr>
            <w:tcW w:w="1417" w:type="dxa"/>
            <w:tcBorders>
              <w:top w:val="nil"/>
              <w:left w:val="nil"/>
              <w:bottom w:val="single" w:sz="8" w:space="0" w:color="auto"/>
              <w:right w:val="single" w:sz="8" w:space="0" w:color="auto"/>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w:t>
            </w:r>
          </w:p>
        </w:tc>
      </w:tr>
      <w:tr w:rsidR="009F0D21" w:rsidRPr="00D25EBE" w:rsidTr="001F77A4">
        <w:trPr>
          <w:trHeight w:val="316"/>
        </w:trPr>
        <w:tc>
          <w:tcPr>
            <w:tcW w:w="563"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5142"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242"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11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11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11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87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23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077"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c>
          <w:tcPr>
            <w:tcW w:w="1417"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sz w:val="24"/>
                <w:szCs w:val="24"/>
                <w:lang w:eastAsia="ru-RU"/>
              </w:rPr>
            </w:pPr>
          </w:p>
        </w:tc>
      </w:tr>
      <w:tr w:rsidR="009F0D21" w:rsidRPr="00D25EBE" w:rsidTr="001F77A4">
        <w:trPr>
          <w:trHeight w:val="316"/>
        </w:trPr>
        <w:tc>
          <w:tcPr>
            <w:tcW w:w="563"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5142"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ВСЕГО ПО ПРЕДПРИЯТИЮ</w:t>
            </w:r>
          </w:p>
        </w:tc>
        <w:tc>
          <w:tcPr>
            <w:tcW w:w="1242" w:type="dxa"/>
            <w:tcBorders>
              <w:top w:val="nil"/>
              <w:left w:val="nil"/>
              <w:bottom w:val="nil"/>
              <w:right w:val="nil"/>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451231</w:t>
            </w:r>
          </w:p>
        </w:tc>
        <w:tc>
          <w:tcPr>
            <w:tcW w:w="111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29,982</w:t>
            </w:r>
          </w:p>
        </w:tc>
        <w:tc>
          <w:tcPr>
            <w:tcW w:w="111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18,978</w:t>
            </w:r>
          </w:p>
        </w:tc>
        <w:tc>
          <w:tcPr>
            <w:tcW w:w="111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6,5933</w:t>
            </w:r>
          </w:p>
        </w:tc>
        <w:tc>
          <w:tcPr>
            <w:tcW w:w="87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0,151</w:t>
            </w:r>
          </w:p>
        </w:tc>
        <w:tc>
          <w:tcPr>
            <w:tcW w:w="1236" w:type="dxa"/>
            <w:tcBorders>
              <w:top w:val="nil"/>
              <w:left w:val="nil"/>
              <w:bottom w:val="nil"/>
              <w:right w:val="nil"/>
            </w:tcBorders>
            <w:shd w:val="clear" w:color="auto" w:fill="auto"/>
            <w:noWrap/>
            <w:vAlign w:val="bottom"/>
            <w:hideMark/>
          </w:tcPr>
          <w:p w:rsidR="009F0D21" w:rsidRPr="00D25EBE" w:rsidRDefault="009F0D21" w:rsidP="001F77A4">
            <w:pPr>
              <w:spacing w:line="240" w:lineRule="auto"/>
              <w:jc w:val="center"/>
              <w:rPr>
                <w:rFonts w:ascii="Times New Roman" w:eastAsia="Times New Roman" w:hAnsi="Times New Roman" w:cs="Times New Roman"/>
                <w:b/>
                <w:bCs/>
                <w:sz w:val="24"/>
                <w:szCs w:val="24"/>
                <w:lang w:eastAsia="ru-RU"/>
              </w:rPr>
            </w:pPr>
            <w:r w:rsidRPr="00D25EBE">
              <w:rPr>
                <w:rFonts w:ascii="Times New Roman" w:eastAsia="Times New Roman" w:hAnsi="Times New Roman" w:cs="Times New Roman"/>
                <w:b/>
                <w:bCs/>
                <w:sz w:val="24"/>
                <w:szCs w:val="24"/>
                <w:lang w:eastAsia="ru-RU"/>
              </w:rPr>
              <w:t>55,7042</w:t>
            </w:r>
          </w:p>
        </w:tc>
        <w:tc>
          <w:tcPr>
            <w:tcW w:w="1077"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c>
          <w:tcPr>
            <w:tcW w:w="1417" w:type="dxa"/>
            <w:tcBorders>
              <w:top w:val="nil"/>
              <w:left w:val="nil"/>
              <w:bottom w:val="nil"/>
              <w:right w:val="nil"/>
            </w:tcBorders>
            <w:shd w:val="clear" w:color="auto" w:fill="auto"/>
            <w:noWrap/>
            <w:vAlign w:val="bottom"/>
            <w:hideMark/>
          </w:tcPr>
          <w:p w:rsidR="009F0D21" w:rsidRPr="00D25EBE" w:rsidRDefault="009F0D21" w:rsidP="001F77A4">
            <w:pPr>
              <w:spacing w:line="240" w:lineRule="auto"/>
              <w:rPr>
                <w:rFonts w:ascii="Times New Roman" w:eastAsia="Times New Roman" w:hAnsi="Times New Roman" w:cs="Times New Roman"/>
                <w:b/>
                <w:bCs/>
                <w:sz w:val="24"/>
                <w:szCs w:val="24"/>
                <w:lang w:eastAsia="ru-RU"/>
              </w:rPr>
            </w:pPr>
          </w:p>
        </w:tc>
      </w:tr>
      <w:tr w:rsidR="00C04801" w:rsidRPr="00D25EBE" w:rsidTr="001F77A4">
        <w:trPr>
          <w:trHeight w:val="316"/>
        </w:trPr>
        <w:tc>
          <w:tcPr>
            <w:tcW w:w="563" w:type="dxa"/>
            <w:tcBorders>
              <w:top w:val="nil"/>
              <w:left w:val="nil"/>
              <w:bottom w:val="nil"/>
              <w:right w:val="nil"/>
            </w:tcBorders>
            <w:shd w:val="clear" w:color="auto" w:fill="auto"/>
            <w:noWrap/>
            <w:vAlign w:val="bottom"/>
            <w:hideMark/>
          </w:tcPr>
          <w:p w:rsidR="00C04801" w:rsidRPr="00D25EBE" w:rsidRDefault="00C04801" w:rsidP="001F77A4">
            <w:pPr>
              <w:spacing w:line="240" w:lineRule="auto"/>
              <w:rPr>
                <w:rFonts w:ascii="Times New Roman" w:eastAsia="Times New Roman" w:hAnsi="Times New Roman" w:cs="Times New Roman"/>
                <w:b/>
                <w:bCs/>
                <w:sz w:val="24"/>
                <w:szCs w:val="24"/>
                <w:lang w:eastAsia="ru-RU"/>
              </w:rPr>
            </w:pPr>
          </w:p>
          <w:p w:rsidR="00C04801" w:rsidRPr="00D25EBE" w:rsidRDefault="00C04801" w:rsidP="00C04801">
            <w:pPr>
              <w:spacing w:line="240" w:lineRule="auto"/>
              <w:rPr>
                <w:rFonts w:ascii="Times New Roman" w:eastAsia="Times New Roman" w:hAnsi="Times New Roman" w:cs="Times New Roman"/>
                <w:b/>
                <w:bCs/>
                <w:sz w:val="24"/>
                <w:szCs w:val="24"/>
                <w:lang w:eastAsia="ru-RU"/>
              </w:rPr>
            </w:pPr>
          </w:p>
        </w:tc>
        <w:tc>
          <w:tcPr>
            <w:tcW w:w="5142" w:type="dxa"/>
            <w:tcBorders>
              <w:top w:val="nil"/>
              <w:left w:val="nil"/>
              <w:bottom w:val="nil"/>
              <w:right w:val="nil"/>
            </w:tcBorders>
            <w:shd w:val="clear" w:color="auto" w:fill="auto"/>
            <w:noWrap/>
            <w:vAlign w:val="bottom"/>
            <w:hideMark/>
          </w:tcPr>
          <w:p w:rsidR="00C04801" w:rsidRPr="00D25EBE" w:rsidRDefault="00C04801" w:rsidP="00C04801">
            <w:pPr>
              <w:spacing w:line="240" w:lineRule="auto"/>
              <w:rPr>
                <w:rFonts w:ascii="Times New Roman" w:eastAsia="Times New Roman" w:hAnsi="Times New Roman" w:cs="Times New Roman"/>
                <w:b/>
                <w:bCs/>
                <w:sz w:val="24"/>
                <w:szCs w:val="24"/>
                <w:lang w:eastAsia="ru-RU"/>
              </w:rPr>
            </w:pPr>
          </w:p>
          <w:p w:rsidR="00C04801" w:rsidRPr="00D25EBE" w:rsidRDefault="00C04801" w:rsidP="00C04801">
            <w:pPr>
              <w:spacing w:line="240" w:lineRule="auto"/>
              <w:rPr>
                <w:rFonts w:ascii="Times New Roman" w:eastAsia="Times New Roman" w:hAnsi="Times New Roman" w:cs="Times New Roman"/>
                <w:b/>
                <w:bCs/>
                <w:sz w:val="24"/>
                <w:szCs w:val="24"/>
                <w:lang w:eastAsia="ru-RU"/>
              </w:rPr>
            </w:pPr>
          </w:p>
          <w:p w:rsidR="00C04801" w:rsidRPr="00D25EBE" w:rsidRDefault="00C04801" w:rsidP="00C04801">
            <w:pPr>
              <w:spacing w:line="240" w:lineRule="auto"/>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 xml:space="preserve">Источник: </w:t>
            </w:r>
            <w:r w:rsidRPr="00D25EBE">
              <w:rPr>
                <w:rFonts w:ascii="Times New Roman" w:hAnsi="Times New Roman" w:cs="Times New Roman"/>
                <w:sz w:val="24"/>
                <w:szCs w:val="24"/>
              </w:rPr>
              <w:t>ЗАО «Фрязинская Теплосеть»</w:t>
            </w:r>
          </w:p>
          <w:p w:rsidR="00C04801" w:rsidRPr="00D25EBE" w:rsidRDefault="00C04801" w:rsidP="001F77A4">
            <w:pPr>
              <w:spacing w:line="240" w:lineRule="auto"/>
              <w:rPr>
                <w:rFonts w:ascii="Times New Roman" w:eastAsia="Times New Roman" w:hAnsi="Times New Roman" w:cs="Times New Roman"/>
                <w:b/>
                <w:bCs/>
                <w:sz w:val="24"/>
                <w:szCs w:val="24"/>
                <w:lang w:eastAsia="ru-RU"/>
              </w:rPr>
            </w:pPr>
          </w:p>
        </w:tc>
        <w:tc>
          <w:tcPr>
            <w:tcW w:w="1242" w:type="dxa"/>
            <w:tcBorders>
              <w:top w:val="nil"/>
              <w:left w:val="nil"/>
              <w:bottom w:val="nil"/>
              <w:right w:val="nil"/>
            </w:tcBorders>
            <w:shd w:val="clear" w:color="auto" w:fill="auto"/>
            <w:noWrap/>
            <w:vAlign w:val="bottom"/>
            <w:hideMark/>
          </w:tcPr>
          <w:p w:rsidR="00C04801" w:rsidRPr="00D25EBE" w:rsidRDefault="00C04801" w:rsidP="001F77A4">
            <w:pPr>
              <w:spacing w:line="240" w:lineRule="auto"/>
              <w:jc w:val="center"/>
              <w:rPr>
                <w:rFonts w:ascii="Times New Roman" w:eastAsia="Times New Roman" w:hAnsi="Times New Roman" w:cs="Times New Roman"/>
                <w:b/>
                <w:bCs/>
                <w:sz w:val="24"/>
                <w:szCs w:val="24"/>
                <w:lang w:eastAsia="ru-RU"/>
              </w:rPr>
            </w:pPr>
          </w:p>
        </w:tc>
        <w:tc>
          <w:tcPr>
            <w:tcW w:w="1116" w:type="dxa"/>
            <w:tcBorders>
              <w:top w:val="nil"/>
              <w:left w:val="nil"/>
              <w:bottom w:val="nil"/>
              <w:right w:val="nil"/>
            </w:tcBorders>
            <w:shd w:val="clear" w:color="auto" w:fill="auto"/>
            <w:noWrap/>
            <w:vAlign w:val="bottom"/>
            <w:hideMark/>
          </w:tcPr>
          <w:p w:rsidR="00C04801" w:rsidRPr="00D25EBE" w:rsidRDefault="00C04801" w:rsidP="001F77A4">
            <w:pPr>
              <w:spacing w:line="240" w:lineRule="auto"/>
              <w:jc w:val="center"/>
              <w:rPr>
                <w:rFonts w:ascii="Times New Roman" w:eastAsia="Times New Roman" w:hAnsi="Times New Roman" w:cs="Times New Roman"/>
                <w:b/>
                <w:bCs/>
                <w:sz w:val="24"/>
                <w:szCs w:val="24"/>
                <w:lang w:eastAsia="ru-RU"/>
              </w:rPr>
            </w:pPr>
          </w:p>
        </w:tc>
        <w:tc>
          <w:tcPr>
            <w:tcW w:w="1116" w:type="dxa"/>
            <w:tcBorders>
              <w:top w:val="nil"/>
              <w:left w:val="nil"/>
              <w:bottom w:val="nil"/>
              <w:right w:val="nil"/>
            </w:tcBorders>
            <w:shd w:val="clear" w:color="auto" w:fill="auto"/>
            <w:noWrap/>
            <w:vAlign w:val="bottom"/>
            <w:hideMark/>
          </w:tcPr>
          <w:p w:rsidR="00C04801" w:rsidRPr="00D25EBE" w:rsidRDefault="00C04801" w:rsidP="001F77A4">
            <w:pPr>
              <w:spacing w:line="240" w:lineRule="auto"/>
              <w:jc w:val="center"/>
              <w:rPr>
                <w:rFonts w:ascii="Times New Roman" w:eastAsia="Times New Roman" w:hAnsi="Times New Roman" w:cs="Times New Roman"/>
                <w:b/>
                <w:bCs/>
                <w:sz w:val="24"/>
                <w:szCs w:val="24"/>
                <w:lang w:eastAsia="ru-RU"/>
              </w:rPr>
            </w:pPr>
          </w:p>
        </w:tc>
        <w:tc>
          <w:tcPr>
            <w:tcW w:w="1116" w:type="dxa"/>
            <w:tcBorders>
              <w:top w:val="nil"/>
              <w:left w:val="nil"/>
              <w:bottom w:val="nil"/>
              <w:right w:val="nil"/>
            </w:tcBorders>
            <w:shd w:val="clear" w:color="auto" w:fill="auto"/>
            <w:noWrap/>
            <w:vAlign w:val="bottom"/>
            <w:hideMark/>
          </w:tcPr>
          <w:p w:rsidR="00C04801" w:rsidRPr="00D25EBE" w:rsidRDefault="00C04801" w:rsidP="001F77A4">
            <w:pPr>
              <w:spacing w:line="240" w:lineRule="auto"/>
              <w:jc w:val="center"/>
              <w:rPr>
                <w:rFonts w:ascii="Times New Roman" w:eastAsia="Times New Roman" w:hAnsi="Times New Roman" w:cs="Times New Roman"/>
                <w:b/>
                <w:bCs/>
                <w:sz w:val="24"/>
                <w:szCs w:val="24"/>
                <w:lang w:eastAsia="ru-RU"/>
              </w:rPr>
            </w:pPr>
          </w:p>
        </w:tc>
        <w:tc>
          <w:tcPr>
            <w:tcW w:w="876" w:type="dxa"/>
            <w:tcBorders>
              <w:top w:val="nil"/>
              <w:left w:val="nil"/>
              <w:bottom w:val="nil"/>
              <w:right w:val="nil"/>
            </w:tcBorders>
            <w:shd w:val="clear" w:color="auto" w:fill="auto"/>
            <w:noWrap/>
            <w:vAlign w:val="bottom"/>
            <w:hideMark/>
          </w:tcPr>
          <w:p w:rsidR="00C04801" w:rsidRPr="00D25EBE" w:rsidRDefault="00C04801" w:rsidP="001F77A4">
            <w:pPr>
              <w:spacing w:line="240" w:lineRule="auto"/>
              <w:jc w:val="center"/>
              <w:rPr>
                <w:rFonts w:ascii="Times New Roman" w:eastAsia="Times New Roman" w:hAnsi="Times New Roman" w:cs="Times New Roman"/>
                <w:b/>
                <w:bCs/>
                <w:sz w:val="24"/>
                <w:szCs w:val="24"/>
                <w:lang w:eastAsia="ru-RU"/>
              </w:rPr>
            </w:pPr>
          </w:p>
        </w:tc>
        <w:tc>
          <w:tcPr>
            <w:tcW w:w="1236" w:type="dxa"/>
            <w:tcBorders>
              <w:top w:val="nil"/>
              <w:left w:val="nil"/>
              <w:bottom w:val="nil"/>
              <w:right w:val="nil"/>
            </w:tcBorders>
            <w:shd w:val="clear" w:color="auto" w:fill="auto"/>
            <w:noWrap/>
            <w:vAlign w:val="bottom"/>
            <w:hideMark/>
          </w:tcPr>
          <w:p w:rsidR="00C04801" w:rsidRPr="00D25EBE" w:rsidRDefault="00C04801" w:rsidP="001F77A4">
            <w:pPr>
              <w:spacing w:line="240" w:lineRule="auto"/>
              <w:jc w:val="center"/>
              <w:rPr>
                <w:rFonts w:ascii="Times New Roman" w:eastAsia="Times New Roman" w:hAnsi="Times New Roman" w:cs="Times New Roman"/>
                <w:b/>
                <w:bCs/>
                <w:sz w:val="24"/>
                <w:szCs w:val="24"/>
                <w:lang w:eastAsia="ru-RU"/>
              </w:rPr>
            </w:pPr>
          </w:p>
        </w:tc>
        <w:tc>
          <w:tcPr>
            <w:tcW w:w="1077" w:type="dxa"/>
            <w:tcBorders>
              <w:top w:val="nil"/>
              <w:left w:val="nil"/>
              <w:bottom w:val="nil"/>
              <w:right w:val="nil"/>
            </w:tcBorders>
            <w:shd w:val="clear" w:color="auto" w:fill="auto"/>
            <w:noWrap/>
            <w:vAlign w:val="bottom"/>
            <w:hideMark/>
          </w:tcPr>
          <w:p w:rsidR="00C04801" w:rsidRPr="00D25EBE" w:rsidRDefault="00C04801" w:rsidP="001F77A4">
            <w:pPr>
              <w:spacing w:line="240" w:lineRule="auto"/>
              <w:rPr>
                <w:rFonts w:ascii="Times New Roman" w:eastAsia="Times New Roman" w:hAnsi="Times New Roman" w:cs="Times New Roman"/>
                <w:b/>
                <w:bCs/>
                <w:sz w:val="24"/>
                <w:szCs w:val="24"/>
                <w:lang w:eastAsia="ru-RU"/>
              </w:rPr>
            </w:pPr>
          </w:p>
        </w:tc>
        <w:tc>
          <w:tcPr>
            <w:tcW w:w="1417" w:type="dxa"/>
            <w:tcBorders>
              <w:top w:val="nil"/>
              <w:left w:val="nil"/>
              <w:bottom w:val="nil"/>
              <w:right w:val="nil"/>
            </w:tcBorders>
            <w:shd w:val="clear" w:color="auto" w:fill="auto"/>
            <w:noWrap/>
            <w:vAlign w:val="bottom"/>
            <w:hideMark/>
          </w:tcPr>
          <w:p w:rsidR="00C04801" w:rsidRPr="00D25EBE" w:rsidRDefault="00C04801" w:rsidP="001F77A4">
            <w:pPr>
              <w:spacing w:line="240" w:lineRule="auto"/>
              <w:rPr>
                <w:rFonts w:ascii="Times New Roman" w:eastAsia="Times New Roman" w:hAnsi="Times New Roman" w:cs="Times New Roman"/>
                <w:b/>
                <w:bCs/>
                <w:sz w:val="24"/>
                <w:szCs w:val="24"/>
                <w:lang w:eastAsia="ru-RU"/>
              </w:rPr>
            </w:pPr>
          </w:p>
        </w:tc>
      </w:tr>
    </w:tbl>
    <w:p w:rsidR="009F0D21" w:rsidRPr="00D25EBE" w:rsidRDefault="009F0D21" w:rsidP="009F0D21">
      <w:pPr>
        <w:spacing w:line="240" w:lineRule="auto"/>
        <w:ind w:right="150"/>
        <w:jc w:val="center"/>
        <w:rPr>
          <w:rFonts w:ascii="Times New Roman" w:hAnsi="Times New Roman" w:cs="Times New Roman"/>
          <w:sz w:val="24"/>
          <w:szCs w:val="24"/>
        </w:rPr>
      </w:pPr>
    </w:p>
    <w:p w:rsidR="009F0D21" w:rsidRPr="00D25EBE" w:rsidRDefault="009F0D21" w:rsidP="00C04801">
      <w:pPr>
        <w:spacing w:line="240" w:lineRule="auto"/>
        <w:ind w:right="150"/>
        <w:rPr>
          <w:rFonts w:ascii="Times New Roman" w:hAnsi="Times New Roman" w:cs="Times New Roman"/>
          <w:sz w:val="24"/>
          <w:szCs w:val="24"/>
        </w:rPr>
        <w:sectPr w:rsidR="009F0D21" w:rsidRPr="00D25EBE" w:rsidSect="001F77A4">
          <w:pgSz w:w="16838" w:h="11906" w:orient="landscape"/>
          <w:pgMar w:top="1135" w:right="1134" w:bottom="851" w:left="1134" w:header="709" w:footer="709" w:gutter="0"/>
          <w:cols w:space="708"/>
          <w:docGrid w:linePitch="360"/>
        </w:sectPr>
      </w:pPr>
    </w:p>
    <w:p w:rsidR="00A523CE" w:rsidRPr="00D25EBE" w:rsidRDefault="00A523CE" w:rsidP="00A523CE">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lastRenderedPageBreak/>
        <w:t xml:space="preserve">В том числе по годам ожидается </w:t>
      </w:r>
      <w:r w:rsidRPr="00D25EBE">
        <w:rPr>
          <w:rFonts w:ascii="Times New Roman" w:hAnsi="Times New Roman" w:cs="Times New Roman"/>
          <w:bCs/>
          <w:sz w:val="24"/>
          <w:szCs w:val="24"/>
        </w:rPr>
        <w:t xml:space="preserve">снижение нагрузки за счет сноса зданий-потребителей, запитанных от котельной №13 (табл. </w:t>
      </w:r>
      <w:r w:rsidR="00DE2CB5" w:rsidRPr="00D25EBE">
        <w:rPr>
          <w:rFonts w:ascii="Times New Roman" w:hAnsi="Times New Roman" w:cs="Times New Roman"/>
          <w:bCs/>
          <w:sz w:val="24"/>
          <w:szCs w:val="24"/>
        </w:rPr>
        <w:t>1.11</w:t>
      </w:r>
      <w:r w:rsidRPr="00D25EBE">
        <w:rPr>
          <w:rFonts w:ascii="Times New Roman" w:hAnsi="Times New Roman" w:cs="Times New Roman"/>
          <w:bCs/>
          <w:sz w:val="24"/>
          <w:szCs w:val="24"/>
        </w:rPr>
        <w:t>)</w:t>
      </w:r>
      <w:r w:rsidRPr="00D25EBE">
        <w:rPr>
          <w:rFonts w:ascii="Times New Roman" w:hAnsi="Times New Roman" w:cs="Times New Roman"/>
          <w:sz w:val="24"/>
          <w:szCs w:val="24"/>
        </w:rPr>
        <w:t xml:space="preserve">: </w:t>
      </w:r>
    </w:p>
    <w:p w:rsidR="00A523CE" w:rsidRPr="00D25EBE" w:rsidRDefault="00A523CE" w:rsidP="00A523CE">
      <w:pPr>
        <w:spacing w:line="240" w:lineRule="auto"/>
        <w:ind w:right="150" w:firstLine="708"/>
        <w:jc w:val="both"/>
        <w:rPr>
          <w:rFonts w:ascii="Times New Roman" w:hAnsi="Times New Roman" w:cs="Times New Roman"/>
          <w:sz w:val="24"/>
          <w:szCs w:val="24"/>
        </w:rPr>
      </w:pPr>
    </w:p>
    <w:tbl>
      <w:tblPr>
        <w:tblW w:w="9396"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744"/>
        <w:gridCol w:w="1650"/>
        <w:gridCol w:w="1651"/>
        <w:gridCol w:w="1674"/>
        <w:gridCol w:w="1677"/>
      </w:tblGrid>
      <w:tr w:rsidR="00A523CE" w:rsidRPr="00D25EBE" w:rsidTr="001F77A4">
        <w:trPr>
          <w:trHeight w:val="294"/>
          <w:tblCellSpacing w:w="15" w:type="dxa"/>
        </w:trPr>
        <w:tc>
          <w:tcPr>
            <w:tcW w:w="0" w:type="auto"/>
            <w:gridSpan w:val="5"/>
            <w:tcBorders>
              <w:top w:val="outset" w:sz="6" w:space="0" w:color="auto"/>
              <w:bottom w:val="outset" w:sz="6" w:space="0" w:color="auto"/>
            </w:tcBorders>
          </w:tcPr>
          <w:p w:rsidR="00A523CE" w:rsidRPr="00D25EBE" w:rsidRDefault="00A523CE"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DE2CB5" w:rsidRPr="00D25EBE">
              <w:rPr>
                <w:rFonts w:ascii="Times New Roman" w:hAnsi="Times New Roman" w:cs="Times New Roman"/>
                <w:sz w:val="24"/>
                <w:szCs w:val="24"/>
              </w:rPr>
              <w:t>1.11</w:t>
            </w:r>
          </w:p>
          <w:p w:rsidR="00A523CE" w:rsidRPr="00D25EBE" w:rsidRDefault="00A523CE"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Прогноз сокращения спроса на тепловую мощность для отопления жилых зданий за счет сноса неблагоустроенного и ветхого жилья в зоне теплоснабжения котельной №13, Гкал/</w:t>
            </w:r>
            <w:proofErr w:type="gramStart"/>
            <w:r w:rsidRPr="00D25EBE">
              <w:rPr>
                <w:rFonts w:ascii="Times New Roman" w:hAnsi="Times New Roman" w:cs="Times New Roman"/>
                <w:sz w:val="24"/>
                <w:szCs w:val="24"/>
              </w:rPr>
              <w:t>ч</w:t>
            </w:r>
            <w:proofErr w:type="gramEnd"/>
          </w:p>
        </w:tc>
      </w:tr>
      <w:tr w:rsidR="00A523CE" w:rsidRPr="00D25EBE" w:rsidTr="001F77A4">
        <w:trPr>
          <w:trHeight w:val="294"/>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iCs/>
                <w:sz w:val="24"/>
                <w:szCs w:val="24"/>
              </w:rPr>
              <w:t>2013</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iCs/>
                <w:sz w:val="24"/>
                <w:szCs w:val="24"/>
              </w:rPr>
              <w:t>2014</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iCs/>
                <w:sz w:val="24"/>
                <w:szCs w:val="24"/>
              </w:rPr>
              <w:t>2015</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iCs/>
                <w:sz w:val="24"/>
                <w:szCs w:val="24"/>
              </w:rPr>
              <w:t>Всего</w:t>
            </w:r>
          </w:p>
        </w:tc>
      </w:tr>
      <w:tr w:rsidR="00A523CE" w:rsidRPr="00D25EBE" w:rsidTr="001F77A4">
        <w:trPr>
          <w:trHeight w:val="294"/>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 этаж</w:t>
            </w: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A523CE" w:rsidRPr="00D25EBE" w:rsidTr="001F77A4">
        <w:trPr>
          <w:trHeight w:val="201"/>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 этажа</w:t>
            </w: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0,330702</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0,262103</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0,074174</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0,666979</w:t>
            </w:r>
          </w:p>
        </w:tc>
      </w:tr>
      <w:tr w:rsidR="00A523CE" w:rsidRPr="00D25EBE" w:rsidTr="001F77A4">
        <w:trPr>
          <w:trHeight w:val="309"/>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 этажа</w:t>
            </w: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0,09004</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0,09004</w:t>
            </w:r>
          </w:p>
        </w:tc>
      </w:tr>
      <w:tr w:rsidR="00A523CE" w:rsidRPr="00D25EBE" w:rsidTr="001F77A4">
        <w:trPr>
          <w:trHeight w:val="294"/>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 этажа</w:t>
            </w: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sz w:val="24"/>
                <w:szCs w:val="24"/>
              </w:rPr>
              <w:t>0,073485</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sz w:val="24"/>
                <w:szCs w:val="24"/>
              </w:rPr>
              <w:t>0,073485</w:t>
            </w:r>
          </w:p>
        </w:tc>
      </w:tr>
      <w:tr w:rsidR="00A523CE" w:rsidRPr="00D25EBE" w:rsidTr="001F77A4">
        <w:trPr>
          <w:trHeight w:val="294"/>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 этажей</w:t>
            </w: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A523CE" w:rsidRPr="00D25EBE" w:rsidTr="001F77A4">
        <w:trPr>
          <w:trHeight w:val="294"/>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 этажей и выше</w:t>
            </w: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A523CE" w:rsidRPr="00D25EBE" w:rsidTr="001F77A4">
        <w:trPr>
          <w:trHeight w:val="294"/>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both"/>
              <w:rPr>
                <w:rFonts w:ascii="Times New Roman" w:hAnsi="Times New Roman" w:cs="Times New Roman"/>
                <w:sz w:val="24"/>
                <w:szCs w:val="24"/>
              </w:rPr>
            </w:pPr>
            <w:r w:rsidRPr="00D25EBE">
              <w:rPr>
                <w:rFonts w:ascii="Times New Roman" w:hAnsi="Times New Roman" w:cs="Times New Roman"/>
                <w:b/>
                <w:bCs/>
                <w:sz w:val="24"/>
                <w:szCs w:val="24"/>
              </w:rPr>
              <w:t>Всего</w:t>
            </w: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0,330702</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0,262103</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0,258255</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0,830503</w:t>
            </w:r>
          </w:p>
        </w:tc>
      </w:tr>
      <w:tr w:rsidR="00A523CE" w:rsidRPr="00D25EBE" w:rsidTr="001F77A4">
        <w:trPr>
          <w:trHeight w:val="294"/>
          <w:tblCellSpacing w:w="15" w:type="dxa"/>
        </w:trPr>
        <w:tc>
          <w:tcPr>
            <w:tcW w:w="2661" w:type="dxa"/>
            <w:tcBorders>
              <w:top w:val="outset" w:sz="6" w:space="0" w:color="auto"/>
              <w:bottom w:val="outset" w:sz="6" w:space="0" w:color="auto"/>
              <w:right w:val="outset" w:sz="6" w:space="0" w:color="auto"/>
            </w:tcBorders>
          </w:tcPr>
          <w:p w:rsidR="00A523CE" w:rsidRPr="00D25EBE" w:rsidRDefault="00A523CE" w:rsidP="001F77A4">
            <w:pPr>
              <w:spacing w:line="240" w:lineRule="auto"/>
              <w:jc w:val="both"/>
              <w:rPr>
                <w:rFonts w:ascii="Times New Roman" w:hAnsi="Times New Roman" w:cs="Times New Roman"/>
                <w:b/>
                <w:bCs/>
                <w:sz w:val="24"/>
                <w:szCs w:val="24"/>
              </w:rPr>
            </w:pPr>
            <w:r w:rsidRPr="00D25EBE">
              <w:rPr>
                <w:rFonts w:ascii="Times New Roman" w:hAnsi="Times New Roman" w:cs="Times New Roman"/>
                <w:b/>
                <w:bCs/>
                <w:sz w:val="24"/>
                <w:szCs w:val="24"/>
              </w:rPr>
              <w:t>Накопленным итогом</w:t>
            </w:r>
          </w:p>
        </w:tc>
        <w:tc>
          <w:tcPr>
            <w:tcW w:w="1623"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0,330702</w:t>
            </w:r>
          </w:p>
        </w:tc>
        <w:tc>
          <w:tcPr>
            <w:tcW w:w="162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0,592805</w:t>
            </w:r>
          </w:p>
        </w:tc>
        <w:tc>
          <w:tcPr>
            <w:tcW w:w="1664" w:type="dxa"/>
            <w:tcBorders>
              <w:top w:val="outset" w:sz="6" w:space="0" w:color="auto"/>
              <w:left w:val="outset" w:sz="6" w:space="0" w:color="auto"/>
              <w:bottom w:val="outset" w:sz="6" w:space="0" w:color="auto"/>
              <w:right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0,830503</w:t>
            </w:r>
          </w:p>
        </w:tc>
        <w:tc>
          <w:tcPr>
            <w:tcW w:w="1644" w:type="dxa"/>
            <w:tcBorders>
              <w:top w:val="outset" w:sz="6" w:space="0" w:color="auto"/>
              <w:left w:val="outset" w:sz="6" w:space="0" w:color="auto"/>
              <w:bottom w:val="outset" w:sz="6" w:space="0" w:color="auto"/>
            </w:tcBorders>
          </w:tcPr>
          <w:p w:rsidR="00A523CE" w:rsidRPr="00D25EBE" w:rsidRDefault="00A523CE" w:rsidP="001F77A4">
            <w:pPr>
              <w:spacing w:line="240" w:lineRule="auto"/>
              <w:jc w:val="center"/>
              <w:rPr>
                <w:rFonts w:ascii="Times New Roman" w:hAnsi="Times New Roman" w:cs="Times New Roman"/>
                <w:sz w:val="24"/>
                <w:szCs w:val="24"/>
              </w:rPr>
            </w:pPr>
          </w:p>
        </w:tc>
      </w:tr>
      <w:tr w:rsidR="00A523CE" w:rsidRPr="00D25EBE" w:rsidTr="001F77A4">
        <w:trPr>
          <w:trHeight w:val="294"/>
          <w:tblCellSpacing w:w="15" w:type="dxa"/>
        </w:trPr>
        <w:tc>
          <w:tcPr>
            <w:tcW w:w="0" w:type="auto"/>
            <w:gridSpan w:val="5"/>
            <w:tcBorders>
              <w:top w:val="outset" w:sz="6" w:space="0" w:color="auto"/>
              <w:bottom w:val="outset" w:sz="6" w:space="0" w:color="auto"/>
            </w:tcBorders>
          </w:tcPr>
          <w:p w:rsidR="00A523CE" w:rsidRPr="00D25EBE" w:rsidRDefault="00A523CE" w:rsidP="001F77A4">
            <w:pPr>
              <w:spacing w:line="240" w:lineRule="auto"/>
              <w:jc w:val="both"/>
              <w:rPr>
                <w:rFonts w:ascii="Times New Roman" w:hAnsi="Times New Roman" w:cs="Times New Roman"/>
                <w:b/>
                <w:bCs/>
                <w:sz w:val="24"/>
                <w:szCs w:val="24"/>
              </w:rPr>
            </w:pPr>
            <w:r w:rsidRPr="00D25EBE">
              <w:rPr>
                <w:rFonts w:ascii="Times New Roman" w:hAnsi="Times New Roman" w:cs="Times New Roman"/>
                <w:sz w:val="24"/>
                <w:szCs w:val="24"/>
              </w:rPr>
              <w:t>Источник: ЗАО «Фрязинская Теплосеть»</w:t>
            </w:r>
            <w:r w:rsidR="004005AA" w:rsidRPr="00D25EBE">
              <w:rPr>
                <w:rFonts w:ascii="Times New Roman" w:hAnsi="Times New Roman" w:cs="Times New Roman"/>
                <w:sz w:val="24"/>
                <w:szCs w:val="24"/>
              </w:rPr>
              <w:t xml:space="preserve"> - табл.2.5.2 Обосновывающих материалов</w:t>
            </w:r>
          </w:p>
        </w:tc>
      </w:tr>
    </w:tbl>
    <w:p w:rsidR="00A523CE" w:rsidRPr="00D25EBE" w:rsidRDefault="00A523CE" w:rsidP="00A523CE">
      <w:pPr>
        <w:spacing w:line="240" w:lineRule="auto"/>
        <w:rPr>
          <w:rFonts w:ascii="Times New Roman" w:hAnsi="Times New Roman" w:cs="Times New Roman"/>
          <w:sz w:val="24"/>
          <w:szCs w:val="24"/>
        </w:rPr>
      </w:pPr>
      <w:r w:rsidRPr="00D25EBE">
        <w:rPr>
          <w:rFonts w:ascii="Times New Roman" w:hAnsi="Times New Roman" w:cs="Times New Roman"/>
          <w:sz w:val="24"/>
          <w:szCs w:val="24"/>
        </w:rPr>
        <w:t xml:space="preserve">Прогноз сокращения спроса на тепловую мощность на ГВС по котельной №14 в 2015 г. составит </w:t>
      </w:r>
      <w:r w:rsidRPr="00D25EBE">
        <w:rPr>
          <w:rFonts w:ascii="Times New Roman" w:hAnsi="Times New Roman" w:cs="Times New Roman"/>
          <w:bCs/>
          <w:sz w:val="24"/>
          <w:szCs w:val="24"/>
        </w:rPr>
        <w:t>0,0086 Гкал/ч. Общее снижение нагрузки на котельной №14 в 2014-2015 гг</w:t>
      </w:r>
      <w:proofErr w:type="gramStart"/>
      <w:r w:rsidRPr="00D25EBE">
        <w:rPr>
          <w:rFonts w:ascii="Times New Roman" w:hAnsi="Times New Roman" w:cs="Times New Roman"/>
          <w:bCs/>
          <w:sz w:val="24"/>
          <w:szCs w:val="24"/>
        </w:rPr>
        <w:t>.п</w:t>
      </w:r>
      <w:proofErr w:type="gramEnd"/>
      <w:r w:rsidRPr="00D25EBE">
        <w:rPr>
          <w:rFonts w:ascii="Times New Roman" w:hAnsi="Times New Roman" w:cs="Times New Roman"/>
          <w:bCs/>
          <w:sz w:val="24"/>
          <w:szCs w:val="24"/>
        </w:rPr>
        <w:t xml:space="preserve">риведено в табл. </w:t>
      </w:r>
      <w:r w:rsidR="00C04801" w:rsidRPr="00D25EBE">
        <w:rPr>
          <w:rFonts w:ascii="Times New Roman" w:hAnsi="Times New Roman" w:cs="Times New Roman"/>
          <w:bCs/>
          <w:sz w:val="24"/>
          <w:szCs w:val="24"/>
        </w:rPr>
        <w:t>1</w:t>
      </w:r>
      <w:r w:rsidRPr="00D25EBE">
        <w:rPr>
          <w:rFonts w:ascii="Times New Roman" w:hAnsi="Times New Roman" w:cs="Times New Roman"/>
          <w:bCs/>
          <w:sz w:val="24"/>
          <w:szCs w:val="24"/>
        </w:rPr>
        <w:t>.</w:t>
      </w:r>
      <w:r w:rsidR="00C04801" w:rsidRPr="00D25EBE">
        <w:rPr>
          <w:rFonts w:ascii="Times New Roman" w:hAnsi="Times New Roman" w:cs="Times New Roman"/>
          <w:bCs/>
          <w:sz w:val="24"/>
          <w:szCs w:val="24"/>
        </w:rPr>
        <w:t>12</w:t>
      </w:r>
      <w:r w:rsidRPr="00D25EBE">
        <w:rPr>
          <w:rFonts w:ascii="Times New Roman" w:hAnsi="Times New Roman" w:cs="Times New Roman"/>
          <w:bCs/>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42"/>
        <w:gridCol w:w="4395"/>
        <w:gridCol w:w="3934"/>
      </w:tblGrid>
      <w:tr w:rsidR="00A523CE" w:rsidRPr="00D25EBE" w:rsidTr="001F77A4">
        <w:tc>
          <w:tcPr>
            <w:tcW w:w="9571" w:type="dxa"/>
            <w:gridSpan w:val="3"/>
          </w:tcPr>
          <w:p w:rsidR="00A523CE" w:rsidRPr="00D25EBE" w:rsidRDefault="00A523CE" w:rsidP="001F77A4">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 xml:space="preserve">Табл. </w:t>
            </w:r>
            <w:r w:rsidR="009B2332" w:rsidRPr="00D25EBE">
              <w:rPr>
                <w:rFonts w:ascii="Times New Roman" w:hAnsi="Times New Roman" w:cs="Times New Roman"/>
                <w:sz w:val="24"/>
                <w:szCs w:val="24"/>
              </w:rPr>
              <w:t>1.12</w:t>
            </w:r>
          </w:p>
          <w:p w:rsidR="00A523CE" w:rsidRPr="00D25EBE" w:rsidRDefault="00A523CE" w:rsidP="001F77A4">
            <w:pPr>
              <w:spacing w:line="240" w:lineRule="auto"/>
              <w:ind w:right="150"/>
              <w:jc w:val="both"/>
              <w:rPr>
                <w:rFonts w:ascii="Times New Roman" w:hAnsi="Times New Roman" w:cs="Times New Roman"/>
                <w:sz w:val="24"/>
                <w:szCs w:val="24"/>
              </w:rPr>
            </w:pPr>
            <w:r w:rsidRPr="00D25EBE">
              <w:rPr>
                <w:rFonts w:ascii="Times New Roman" w:hAnsi="Times New Roman" w:cs="Times New Roman"/>
                <w:bCs/>
                <w:sz w:val="24"/>
                <w:szCs w:val="24"/>
              </w:rPr>
              <w:t>Снижение нагрузки за счет сноса зданий-потребителей, запитанных от котельной №14</w:t>
            </w:r>
          </w:p>
        </w:tc>
      </w:tr>
      <w:tr w:rsidR="00A523CE" w:rsidRPr="00D25EBE" w:rsidTr="001F77A4">
        <w:tc>
          <w:tcPr>
            <w:tcW w:w="1242" w:type="dxa"/>
          </w:tcPr>
          <w:p w:rsidR="00A523CE" w:rsidRPr="00D25EBE" w:rsidRDefault="00A523CE"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Год</w:t>
            </w:r>
          </w:p>
        </w:tc>
        <w:tc>
          <w:tcPr>
            <w:tcW w:w="4395" w:type="dxa"/>
          </w:tcPr>
          <w:p w:rsidR="00A523CE" w:rsidRPr="00D25EBE" w:rsidRDefault="00A523CE"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bCs/>
                <w:sz w:val="24"/>
                <w:szCs w:val="24"/>
              </w:rPr>
              <w:t>Снижение нагрузки за счет сноса зданий</w:t>
            </w:r>
            <w:r w:rsidRPr="00D25EBE">
              <w:rPr>
                <w:rFonts w:ascii="Times New Roman" w:hAnsi="Times New Roman" w:cs="Times New Roman"/>
                <w:sz w:val="24"/>
                <w:szCs w:val="24"/>
              </w:rPr>
              <w:t xml:space="preserve">  (2 этажа) по годам</w:t>
            </w:r>
          </w:p>
        </w:tc>
        <w:tc>
          <w:tcPr>
            <w:tcW w:w="3934" w:type="dxa"/>
          </w:tcPr>
          <w:p w:rsidR="00A523CE" w:rsidRPr="00D25EBE" w:rsidRDefault="00A523CE"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bCs/>
                <w:sz w:val="24"/>
                <w:szCs w:val="24"/>
              </w:rPr>
              <w:t>Снижение нагрузки за счет сноса зданий</w:t>
            </w:r>
            <w:r w:rsidRPr="00D25EBE">
              <w:rPr>
                <w:rFonts w:ascii="Times New Roman" w:hAnsi="Times New Roman" w:cs="Times New Roman"/>
                <w:sz w:val="24"/>
                <w:szCs w:val="24"/>
              </w:rPr>
              <w:t xml:space="preserve"> нарастающим итогом</w:t>
            </w:r>
          </w:p>
        </w:tc>
      </w:tr>
      <w:tr w:rsidR="00A523CE" w:rsidRPr="00D25EBE" w:rsidTr="001F77A4">
        <w:tc>
          <w:tcPr>
            <w:tcW w:w="1242" w:type="dxa"/>
          </w:tcPr>
          <w:p w:rsidR="00A523CE" w:rsidRPr="00D25EBE" w:rsidRDefault="00A523CE" w:rsidP="001F77A4">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2014</w:t>
            </w:r>
          </w:p>
        </w:tc>
        <w:tc>
          <w:tcPr>
            <w:tcW w:w="4395"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0,589979</w:t>
            </w:r>
          </w:p>
        </w:tc>
        <w:tc>
          <w:tcPr>
            <w:tcW w:w="3934"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0,589979</w:t>
            </w:r>
          </w:p>
        </w:tc>
      </w:tr>
      <w:tr w:rsidR="00A523CE" w:rsidRPr="00D25EBE" w:rsidTr="001F77A4">
        <w:tc>
          <w:tcPr>
            <w:tcW w:w="1242" w:type="dxa"/>
          </w:tcPr>
          <w:p w:rsidR="00A523CE" w:rsidRPr="00D25EBE" w:rsidRDefault="00A523CE" w:rsidP="001F77A4">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2015</w:t>
            </w:r>
          </w:p>
        </w:tc>
        <w:tc>
          <w:tcPr>
            <w:tcW w:w="4395"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0,0086</w:t>
            </w:r>
          </w:p>
        </w:tc>
        <w:tc>
          <w:tcPr>
            <w:tcW w:w="3934"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0,598579</w:t>
            </w:r>
          </w:p>
        </w:tc>
      </w:tr>
      <w:tr w:rsidR="00A523CE" w:rsidRPr="00D25EBE" w:rsidTr="001F77A4">
        <w:tc>
          <w:tcPr>
            <w:tcW w:w="9571" w:type="dxa"/>
            <w:gridSpan w:val="3"/>
          </w:tcPr>
          <w:p w:rsidR="00A523CE" w:rsidRPr="00D25EBE" w:rsidRDefault="00A523CE" w:rsidP="001F77A4">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 xml:space="preserve">Расчет по данным табл. </w:t>
            </w:r>
            <w:r w:rsidRPr="00D25EBE">
              <w:rPr>
                <w:rFonts w:ascii="Times New Roman" w:hAnsi="Times New Roman" w:cs="Times New Roman"/>
                <w:bCs/>
                <w:sz w:val="24"/>
                <w:szCs w:val="24"/>
              </w:rPr>
              <w:t>2.5.3</w:t>
            </w:r>
            <w:r w:rsidR="00C04801" w:rsidRPr="00D25EBE">
              <w:rPr>
                <w:rFonts w:ascii="Times New Roman" w:hAnsi="Times New Roman" w:cs="Times New Roman"/>
                <w:bCs/>
                <w:sz w:val="24"/>
                <w:szCs w:val="24"/>
              </w:rPr>
              <w:t xml:space="preserve"> Обосновывающих материалов</w:t>
            </w:r>
          </w:p>
        </w:tc>
      </w:tr>
    </w:tbl>
    <w:p w:rsidR="00A523CE" w:rsidRPr="00D25EBE" w:rsidRDefault="00A523CE" w:rsidP="00A523CE">
      <w:pPr>
        <w:spacing w:line="240" w:lineRule="auto"/>
        <w:ind w:right="150" w:firstLine="708"/>
        <w:jc w:val="both"/>
        <w:rPr>
          <w:rFonts w:ascii="Times New Roman" w:hAnsi="Times New Roman" w:cs="Times New Roman"/>
          <w:sz w:val="24"/>
          <w:szCs w:val="24"/>
        </w:rPr>
      </w:pPr>
    </w:p>
    <w:p w:rsidR="00A523CE" w:rsidRPr="00D25EBE" w:rsidRDefault="00A523CE" w:rsidP="00A523CE">
      <w:pPr>
        <w:spacing w:line="240" w:lineRule="auto"/>
        <w:ind w:right="150" w:firstLine="708"/>
        <w:jc w:val="both"/>
        <w:rPr>
          <w:rFonts w:ascii="Times New Roman" w:hAnsi="Times New Roman" w:cs="Times New Roman"/>
          <w:bCs/>
          <w:sz w:val="24"/>
          <w:szCs w:val="24"/>
        </w:rPr>
      </w:pPr>
      <w:r w:rsidRPr="00D25EBE">
        <w:rPr>
          <w:rFonts w:ascii="Times New Roman" w:hAnsi="Times New Roman" w:cs="Times New Roman"/>
          <w:bCs/>
          <w:sz w:val="24"/>
          <w:szCs w:val="24"/>
        </w:rPr>
        <w:t xml:space="preserve">Общее снижение нагрузки за счет сноса зданий-потребителей в городском округе Фрязино показано в табл. </w:t>
      </w:r>
      <w:r w:rsidR="00C04801" w:rsidRPr="00D25EBE">
        <w:rPr>
          <w:rFonts w:ascii="Times New Roman" w:hAnsi="Times New Roman" w:cs="Times New Roman"/>
          <w:bCs/>
          <w:sz w:val="24"/>
          <w:szCs w:val="24"/>
        </w:rPr>
        <w:t>1</w:t>
      </w:r>
      <w:r w:rsidRPr="00D25EBE">
        <w:rPr>
          <w:rFonts w:ascii="Times New Roman" w:hAnsi="Times New Roman" w:cs="Times New Roman"/>
          <w:bCs/>
          <w:sz w:val="24"/>
          <w:szCs w:val="24"/>
        </w:rPr>
        <w:t>.</w:t>
      </w:r>
      <w:r w:rsidR="00C04801" w:rsidRPr="00D25EBE">
        <w:rPr>
          <w:rFonts w:ascii="Times New Roman" w:hAnsi="Times New Roman" w:cs="Times New Roman"/>
          <w:bCs/>
          <w:sz w:val="24"/>
          <w:szCs w:val="24"/>
        </w:rPr>
        <w:t>13</w:t>
      </w:r>
    </w:p>
    <w:p w:rsidR="004005AA" w:rsidRPr="00D25EBE" w:rsidRDefault="004005AA" w:rsidP="00A523CE">
      <w:pPr>
        <w:spacing w:line="240" w:lineRule="auto"/>
        <w:ind w:right="150" w:firstLine="708"/>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42"/>
        <w:gridCol w:w="4395"/>
        <w:gridCol w:w="3934"/>
      </w:tblGrid>
      <w:tr w:rsidR="00A523CE" w:rsidRPr="00D25EBE" w:rsidTr="001F77A4">
        <w:tc>
          <w:tcPr>
            <w:tcW w:w="9571" w:type="dxa"/>
            <w:gridSpan w:val="3"/>
          </w:tcPr>
          <w:p w:rsidR="00A523CE" w:rsidRPr="00D25EBE" w:rsidRDefault="00A523CE" w:rsidP="001F77A4">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 xml:space="preserve">Табл. </w:t>
            </w:r>
            <w:r w:rsidR="009B2332" w:rsidRPr="00D25EBE">
              <w:rPr>
                <w:rFonts w:ascii="Times New Roman" w:hAnsi="Times New Roman" w:cs="Times New Roman"/>
                <w:bCs/>
                <w:sz w:val="24"/>
                <w:szCs w:val="24"/>
              </w:rPr>
              <w:t>1.13</w:t>
            </w:r>
            <w:r w:rsidRPr="00D25EBE">
              <w:rPr>
                <w:rFonts w:ascii="Times New Roman" w:hAnsi="Times New Roman" w:cs="Times New Roman"/>
                <w:bCs/>
                <w:sz w:val="24"/>
                <w:szCs w:val="24"/>
              </w:rPr>
              <w:t xml:space="preserve"> </w:t>
            </w:r>
          </w:p>
          <w:p w:rsidR="00A523CE" w:rsidRPr="00D25EBE" w:rsidRDefault="00A523CE"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bCs/>
                <w:sz w:val="24"/>
                <w:szCs w:val="24"/>
              </w:rPr>
              <w:t xml:space="preserve">Снижение нагрузки за счет сноса зданий-потребителей </w:t>
            </w:r>
            <w:r w:rsidRPr="00D25EBE">
              <w:rPr>
                <w:rFonts w:ascii="Times New Roman" w:hAnsi="Times New Roman" w:cs="Times New Roman"/>
                <w:sz w:val="24"/>
                <w:szCs w:val="24"/>
              </w:rPr>
              <w:t xml:space="preserve">– объектов </w:t>
            </w:r>
            <w:proofErr w:type="spellStart"/>
            <w:r w:rsidRPr="00D25EBE">
              <w:rPr>
                <w:rFonts w:ascii="Times New Roman" w:hAnsi="Times New Roman" w:cs="Times New Roman"/>
                <w:sz w:val="24"/>
                <w:szCs w:val="24"/>
              </w:rPr>
              <w:t>ЗАО</w:t>
            </w:r>
            <w:proofErr w:type="gramStart"/>
            <w:r w:rsidRPr="00D25EBE">
              <w:rPr>
                <w:rFonts w:ascii="Times New Roman" w:hAnsi="Times New Roman" w:cs="Times New Roman"/>
                <w:sz w:val="24"/>
                <w:szCs w:val="24"/>
              </w:rPr>
              <w:t>«Ф</w:t>
            </w:r>
            <w:proofErr w:type="gramEnd"/>
            <w:r w:rsidRPr="00D25EBE">
              <w:rPr>
                <w:rFonts w:ascii="Times New Roman" w:hAnsi="Times New Roman" w:cs="Times New Roman"/>
                <w:sz w:val="24"/>
                <w:szCs w:val="24"/>
              </w:rPr>
              <w:t>рязинская</w:t>
            </w:r>
            <w:proofErr w:type="spellEnd"/>
            <w:r w:rsidRPr="00D25EBE">
              <w:rPr>
                <w:rFonts w:ascii="Times New Roman" w:hAnsi="Times New Roman" w:cs="Times New Roman"/>
                <w:sz w:val="24"/>
                <w:szCs w:val="24"/>
              </w:rPr>
              <w:t xml:space="preserve"> Теплосеть»</w:t>
            </w:r>
          </w:p>
        </w:tc>
      </w:tr>
      <w:tr w:rsidR="00A523CE" w:rsidRPr="00D25EBE" w:rsidTr="001F77A4">
        <w:tc>
          <w:tcPr>
            <w:tcW w:w="1242" w:type="dxa"/>
          </w:tcPr>
          <w:p w:rsidR="00A523CE" w:rsidRPr="00D25EBE" w:rsidRDefault="00A523CE"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Год</w:t>
            </w:r>
          </w:p>
        </w:tc>
        <w:tc>
          <w:tcPr>
            <w:tcW w:w="4395" w:type="dxa"/>
          </w:tcPr>
          <w:p w:rsidR="00A523CE" w:rsidRPr="00D25EBE" w:rsidRDefault="00A523CE"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bCs/>
                <w:sz w:val="24"/>
                <w:szCs w:val="24"/>
              </w:rPr>
              <w:t>Снижение нагрузки за счет сноса зданий</w:t>
            </w:r>
            <w:r w:rsidRPr="00D25EBE">
              <w:rPr>
                <w:rFonts w:ascii="Times New Roman" w:hAnsi="Times New Roman" w:cs="Times New Roman"/>
                <w:sz w:val="24"/>
                <w:szCs w:val="24"/>
              </w:rPr>
              <w:t xml:space="preserve"> по годам</w:t>
            </w:r>
          </w:p>
        </w:tc>
        <w:tc>
          <w:tcPr>
            <w:tcW w:w="3934" w:type="dxa"/>
          </w:tcPr>
          <w:p w:rsidR="00A523CE" w:rsidRPr="00D25EBE" w:rsidRDefault="00A523CE"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bCs/>
                <w:sz w:val="24"/>
                <w:szCs w:val="24"/>
              </w:rPr>
              <w:t>Снижение нагрузки за счет сноса зданий</w:t>
            </w:r>
            <w:r w:rsidRPr="00D25EBE">
              <w:rPr>
                <w:rFonts w:ascii="Times New Roman" w:hAnsi="Times New Roman" w:cs="Times New Roman"/>
                <w:sz w:val="24"/>
                <w:szCs w:val="24"/>
              </w:rPr>
              <w:t xml:space="preserve"> нарастающим итогом</w:t>
            </w:r>
          </w:p>
        </w:tc>
      </w:tr>
      <w:tr w:rsidR="00A523CE" w:rsidRPr="00D25EBE" w:rsidTr="001F77A4">
        <w:tc>
          <w:tcPr>
            <w:tcW w:w="1242" w:type="dxa"/>
          </w:tcPr>
          <w:p w:rsidR="00A523CE" w:rsidRPr="00D25EBE" w:rsidRDefault="00A523CE" w:rsidP="001F77A4">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2013</w:t>
            </w:r>
          </w:p>
        </w:tc>
        <w:tc>
          <w:tcPr>
            <w:tcW w:w="4395"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0,330702</w:t>
            </w:r>
          </w:p>
        </w:tc>
        <w:tc>
          <w:tcPr>
            <w:tcW w:w="3934"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0,330702</w:t>
            </w:r>
          </w:p>
        </w:tc>
      </w:tr>
      <w:tr w:rsidR="00A523CE" w:rsidRPr="00D25EBE" w:rsidTr="001F77A4">
        <w:tc>
          <w:tcPr>
            <w:tcW w:w="1242" w:type="dxa"/>
          </w:tcPr>
          <w:p w:rsidR="00A523CE" w:rsidRPr="00D25EBE" w:rsidRDefault="00A523CE" w:rsidP="001F77A4">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2014</w:t>
            </w:r>
          </w:p>
        </w:tc>
        <w:tc>
          <w:tcPr>
            <w:tcW w:w="4395"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0,852082</w:t>
            </w:r>
          </w:p>
        </w:tc>
        <w:tc>
          <w:tcPr>
            <w:tcW w:w="3934"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1,182784</w:t>
            </w:r>
          </w:p>
        </w:tc>
      </w:tr>
      <w:tr w:rsidR="00A523CE" w:rsidRPr="00D25EBE" w:rsidTr="001F77A4">
        <w:tc>
          <w:tcPr>
            <w:tcW w:w="1242" w:type="dxa"/>
          </w:tcPr>
          <w:p w:rsidR="00A523CE" w:rsidRPr="00D25EBE" w:rsidRDefault="00A523CE" w:rsidP="001F77A4">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2015</w:t>
            </w:r>
          </w:p>
        </w:tc>
        <w:tc>
          <w:tcPr>
            <w:tcW w:w="4395"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0,246298</w:t>
            </w:r>
          </w:p>
        </w:tc>
        <w:tc>
          <w:tcPr>
            <w:tcW w:w="3934" w:type="dxa"/>
          </w:tcPr>
          <w:p w:rsidR="00A523CE" w:rsidRPr="00D25EBE" w:rsidRDefault="00A523CE"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1,429082</w:t>
            </w:r>
          </w:p>
        </w:tc>
      </w:tr>
      <w:tr w:rsidR="00A523CE" w:rsidRPr="00D25EBE" w:rsidTr="001F77A4">
        <w:tc>
          <w:tcPr>
            <w:tcW w:w="9571" w:type="dxa"/>
            <w:gridSpan w:val="3"/>
          </w:tcPr>
          <w:p w:rsidR="00A523CE" w:rsidRPr="00D25EBE" w:rsidRDefault="00A523CE" w:rsidP="004005AA">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Расчет по данным табл</w:t>
            </w:r>
            <w:r w:rsidR="004005AA" w:rsidRPr="00D25EBE">
              <w:rPr>
                <w:rFonts w:ascii="Times New Roman" w:hAnsi="Times New Roman" w:cs="Times New Roman"/>
                <w:sz w:val="24"/>
                <w:szCs w:val="24"/>
              </w:rPr>
              <w:t xml:space="preserve">. 1.11 </w:t>
            </w:r>
            <w:r w:rsidRPr="00D25EBE">
              <w:rPr>
                <w:rFonts w:ascii="Times New Roman" w:hAnsi="Times New Roman" w:cs="Times New Roman"/>
                <w:bCs/>
                <w:sz w:val="24"/>
                <w:szCs w:val="24"/>
              </w:rPr>
              <w:t xml:space="preserve">и табл. </w:t>
            </w:r>
            <w:r w:rsidR="004005AA" w:rsidRPr="00D25EBE">
              <w:rPr>
                <w:rFonts w:ascii="Times New Roman" w:hAnsi="Times New Roman" w:cs="Times New Roman"/>
                <w:sz w:val="24"/>
                <w:szCs w:val="24"/>
              </w:rPr>
              <w:t>1.12</w:t>
            </w:r>
          </w:p>
        </w:tc>
      </w:tr>
    </w:tbl>
    <w:p w:rsidR="004005AA" w:rsidRPr="00D25EBE" w:rsidRDefault="004005AA" w:rsidP="009F0D21">
      <w:pPr>
        <w:spacing w:line="240" w:lineRule="auto"/>
        <w:ind w:right="150" w:firstLine="708"/>
        <w:jc w:val="both"/>
        <w:rPr>
          <w:rFonts w:ascii="Times New Roman" w:hAnsi="Times New Roman" w:cs="Times New Roman"/>
          <w:sz w:val="24"/>
          <w:szCs w:val="24"/>
        </w:rPr>
      </w:pPr>
    </w:p>
    <w:p w:rsidR="004005AA" w:rsidRPr="00D25EBE" w:rsidRDefault="009F0D21" w:rsidP="004005AA">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Ожидается, что спрос на тепловую мощность для отопления жилых зданий, прошедших комплексный капитальный ремонт, сократится на 6,5 Гкал/ч.</w:t>
      </w:r>
      <w:r w:rsidR="004005AA" w:rsidRPr="00D25EBE">
        <w:rPr>
          <w:rFonts w:ascii="Times New Roman" w:hAnsi="Times New Roman" w:cs="Times New Roman"/>
          <w:sz w:val="24"/>
          <w:szCs w:val="24"/>
        </w:rPr>
        <w:t xml:space="preserve"> (табл. 1.14)</w:t>
      </w:r>
    </w:p>
    <w:p w:rsidR="004005AA" w:rsidRPr="00D25EBE" w:rsidRDefault="004005AA" w:rsidP="004005AA">
      <w:pPr>
        <w:spacing w:line="240" w:lineRule="auto"/>
        <w:ind w:right="150"/>
        <w:jc w:val="both"/>
        <w:rPr>
          <w:rFonts w:ascii="Times New Roman" w:hAnsi="Times New Roman" w:cs="Times New Roman"/>
          <w:sz w:val="24"/>
          <w:szCs w:val="24"/>
        </w:rPr>
      </w:pPr>
    </w:p>
    <w:p w:rsidR="009F0D21" w:rsidRPr="00D25EBE" w:rsidRDefault="009F0D21" w:rsidP="009F0D21">
      <w:pPr>
        <w:spacing w:line="240" w:lineRule="auto"/>
        <w:ind w:right="150" w:firstLine="708"/>
        <w:jc w:val="both"/>
        <w:rPr>
          <w:rFonts w:ascii="Times New Roman" w:hAnsi="Times New Roman" w:cs="Times New Roman"/>
          <w:sz w:val="24"/>
          <w:szCs w:val="24"/>
        </w:rPr>
      </w:pPr>
    </w:p>
    <w:p w:rsidR="004005AA" w:rsidRPr="00D25EBE" w:rsidRDefault="004005AA" w:rsidP="009F0D21">
      <w:pPr>
        <w:spacing w:line="240" w:lineRule="auto"/>
        <w:ind w:right="150" w:firstLine="708"/>
        <w:jc w:val="both"/>
        <w:rPr>
          <w:rFonts w:ascii="Times New Roman" w:hAnsi="Times New Roman" w:cs="Times New Roman"/>
          <w:sz w:val="24"/>
          <w:szCs w:val="24"/>
        </w:rPr>
      </w:pPr>
    </w:p>
    <w:tbl>
      <w:tblPr>
        <w:tblW w:w="9241"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4510"/>
        <w:gridCol w:w="1131"/>
        <w:gridCol w:w="1131"/>
        <w:gridCol w:w="1131"/>
        <w:gridCol w:w="1338"/>
      </w:tblGrid>
      <w:tr w:rsidR="009F0D21" w:rsidRPr="00D25EBE" w:rsidTr="001F77A4">
        <w:trPr>
          <w:trHeight w:val="321"/>
          <w:tblCellSpacing w:w="15" w:type="dxa"/>
        </w:trPr>
        <w:tc>
          <w:tcPr>
            <w:tcW w:w="0" w:type="auto"/>
            <w:gridSpan w:val="5"/>
            <w:tcBorders>
              <w:top w:val="outset" w:sz="6" w:space="0" w:color="auto"/>
              <w:bottom w:val="outset" w:sz="6" w:space="0" w:color="auto"/>
            </w:tcBorders>
          </w:tcPr>
          <w:p w:rsidR="009F0D21" w:rsidRPr="00D25EBE" w:rsidRDefault="009F0D21"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lastRenderedPageBreak/>
              <w:t xml:space="preserve">Табл. </w:t>
            </w:r>
            <w:r w:rsidR="009B2332" w:rsidRPr="00D25EBE">
              <w:rPr>
                <w:rFonts w:ascii="Times New Roman" w:hAnsi="Times New Roman" w:cs="Times New Roman"/>
                <w:sz w:val="24"/>
                <w:szCs w:val="24"/>
              </w:rPr>
              <w:t>1.14</w:t>
            </w:r>
          </w:p>
          <w:p w:rsidR="009F0D21" w:rsidRPr="00D25EBE" w:rsidRDefault="009F0D21"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Прогноз сокращения спроса на тепловую мощность для отопления жилых зданий, прошедших комплексный капитальный ремонт с реализацией мероприятий по </w:t>
            </w:r>
            <w:proofErr w:type="spellStart"/>
            <w:r w:rsidRPr="00D25EBE">
              <w:rPr>
                <w:rFonts w:ascii="Times New Roman" w:hAnsi="Times New Roman" w:cs="Times New Roman"/>
                <w:sz w:val="24"/>
                <w:szCs w:val="24"/>
              </w:rPr>
              <w:t>теплосбережению</w:t>
            </w:r>
            <w:proofErr w:type="spellEnd"/>
            <w:r w:rsidRPr="00D25EBE">
              <w:rPr>
                <w:rFonts w:ascii="Times New Roman" w:hAnsi="Times New Roman" w:cs="Times New Roman"/>
                <w:sz w:val="24"/>
                <w:szCs w:val="24"/>
              </w:rPr>
              <w:t>, Гкал/</w:t>
            </w:r>
            <w:proofErr w:type="gramStart"/>
            <w:r w:rsidRPr="00D25EBE">
              <w:rPr>
                <w:rFonts w:ascii="Times New Roman" w:hAnsi="Times New Roman" w:cs="Times New Roman"/>
                <w:sz w:val="24"/>
                <w:szCs w:val="24"/>
              </w:rPr>
              <w:t>ч</w:t>
            </w:r>
            <w:proofErr w:type="gramEnd"/>
            <w:r w:rsidRPr="00D25EBE">
              <w:rPr>
                <w:rFonts w:ascii="Times New Roman" w:hAnsi="Times New Roman" w:cs="Times New Roman"/>
                <w:sz w:val="24"/>
                <w:szCs w:val="24"/>
              </w:rPr>
              <w:t>*</w:t>
            </w:r>
          </w:p>
        </w:tc>
      </w:tr>
      <w:tr w:rsidR="009F0D21" w:rsidRPr="00D25EBE" w:rsidTr="001F77A4">
        <w:trPr>
          <w:trHeight w:val="321"/>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Этажность зданий</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i/>
                <w:iCs/>
                <w:sz w:val="24"/>
                <w:szCs w:val="24"/>
              </w:rPr>
              <w:t>Всего</w:t>
            </w:r>
          </w:p>
        </w:tc>
      </w:tr>
      <w:tr w:rsidR="009F0D21" w:rsidRPr="00D25EBE" w:rsidTr="001F77A4">
        <w:trPr>
          <w:trHeight w:val="302"/>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 этаж</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0,8</w:t>
            </w:r>
          </w:p>
        </w:tc>
      </w:tr>
      <w:tr w:rsidR="009F0D21" w:rsidRPr="00D25EBE" w:rsidTr="001F77A4">
        <w:trPr>
          <w:trHeight w:val="302"/>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2 этажа</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0,6</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w:t>
            </w:r>
          </w:p>
        </w:tc>
      </w:tr>
      <w:tr w:rsidR="009F0D21" w:rsidRPr="00D25EBE" w:rsidTr="001F77A4">
        <w:trPr>
          <w:trHeight w:val="302"/>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3 этажа</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0,6</w:t>
            </w:r>
          </w:p>
        </w:tc>
      </w:tr>
      <w:tr w:rsidR="009F0D21" w:rsidRPr="00D25EBE" w:rsidTr="001F77A4">
        <w:trPr>
          <w:trHeight w:val="302"/>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4 этажа</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0,6</w:t>
            </w:r>
          </w:p>
        </w:tc>
      </w:tr>
      <w:tr w:rsidR="009F0D21" w:rsidRPr="00D25EBE" w:rsidTr="001F77A4">
        <w:trPr>
          <w:trHeight w:val="302"/>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5 этажей</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0,6</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0,7</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2,1</w:t>
            </w:r>
          </w:p>
        </w:tc>
      </w:tr>
      <w:tr w:rsidR="009F0D21" w:rsidRPr="00D25EBE" w:rsidTr="001F77A4">
        <w:trPr>
          <w:trHeight w:val="321"/>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6 этажей и выше</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0,9</w:t>
            </w:r>
          </w:p>
        </w:tc>
      </w:tr>
      <w:tr w:rsidR="009F0D21" w:rsidRPr="00D25EBE" w:rsidTr="001F77A4">
        <w:trPr>
          <w:trHeight w:val="302"/>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sz w:val="24"/>
                <w:szCs w:val="24"/>
              </w:rPr>
              <w:t>1,7</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sz w:val="24"/>
                <w:szCs w:val="24"/>
              </w:rPr>
              <w:t>2,3</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sz w:val="24"/>
                <w:szCs w:val="24"/>
              </w:rPr>
              <w:t>2,5</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sz w:val="24"/>
                <w:szCs w:val="24"/>
              </w:rPr>
            </w:pPr>
            <w:r w:rsidRPr="00D25EBE">
              <w:rPr>
                <w:rFonts w:ascii="Times New Roman" w:hAnsi="Times New Roman" w:cs="Times New Roman"/>
                <w:bCs/>
                <w:sz w:val="24"/>
                <w:szCs w:val="24"/>
              </w:rPr>
              <w:t>6,5</w:t>
            </w:r>
          </w:p>
        </w:tc>
      </w:tr>
      <w:tr w:rsidR="009F0D21" w:rsidRPr="00D25EBE" w:rsidTr="001F77A4">
        <w:trPr>
          <w:trHeight w:val="302"/>
          <w:tblCellSpacing w:w="15" w:type="dxa"/>
        </w:trPr>
        <w:tc>
          <w:tcPr>
            <w:tcW w:w="0" w:type="auto"/>
            <w:tcBorders>
              <w:top w:val="outset" w:sz="6" w:space="0" w:color="auto"/>
              <w:bottom w:val="outset" w:sz="6" w:space="0" w:color="auto"/>
              <w:right w:val="outset" w:sz="6" w:space="0" w:color="auto"/>
            </w:tcBorders>
          </w:tcPr>
          <w:p w:rsidR="009F0D21" w:rsidRPr="00D25EBE" w:rsidRDefault="009F0D21" w:rsidP="001F77A4">
            <w:pPr>
              <w:spacing w:line="240" w:lineRule="auto"/>
              <w:rPr>
                <w:rFonts w:ascii="Times New Roman" w:hAnsi="Times New Roman" w:cs="Times New Roman"/>
                <w:bCs/>
                <w:sz w:val="24"/>
                <w:szCs w:val="24"/>
              </w:rPr>
            </w:pPr>
            <w:r w:rsidRPr="00D25EBE">
              <w:rPr>
                <w:rFonts w:ascii="Times New Roman" w:hAnsi="Times New Roman" w:cs="Times New Roman"/>
                <w:b/>
                <w:bCs/>
                <w:sz w:val="24"/>
                <w:szCs w:val="24"/>
              </w:rPr>
              <w:t>Накопленным итогом</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bCs/>
                <w:sz w:val="24"/>
                <w:szCs w:val="24"/>
              </w:rPr>
            </w:pPr>
            <w:r w:rsidRPr="00D25EBE">
              <w:rPr>
                <w:rFonts w:ascii="Times New Roman" w:hAnsi="Times New Roman" w:cs="Times New Roman"/>
                <w:bCs/>
                <w:sz w:val="24"/>
                <w:szCs w:val="24"/>
              </w:rPr>
              <w:t>1,7</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bCs/>
                <w:sz w:val="24"/>
                <w:szCs w:val="24"/>
              </w:rPr>
            </w:pPr>
            <w:r w:rsidRPr="00D25EBE">
              <w:rPr>
                <w:rFonts w:ascii="Times New Roman" w:hAnsi="Times New Roman" w:cs="Times New Roman"/>
                <w:bCs/>
                <w:sz w:val="24"/>
                <w:szCs w:val="24"/>
              </w:rPr>
              <w:t>4,0</w:t>
            </w:r>
          </w:p>
        </w:tc>
        <w:tc>
          <w:tcPr>
            <w:tcW w:w="0" w:type="auto"/>
            <w:tcBorders>
              <w:top w:val="outset" w:sz="6" w:space="0" w:color="auto"/>
              <w:left w:val="outset" w:sz="6" w:space="0" w:color="auto"/>
              <w:bottom w:val="outset" w:sz="6" w:space="0" w:color="auto"/>
              <w:right w:val="outset" w:sz="6" w:space="0" w:color="auto"/>
            </w:tcBorders>
          </w:tcPr>
          <w:p w:rsidR="009F0D21" w:rsidRPr="00D25EBE" w:rsidRDefault="009F0D21" w:rsidP="001F77A4">
            <w:pPr>
              <w:spacing w:line="240" w:lineRule="auto"/>
              <w:jc w:val="center"/>
              <w:rPr>
                <w:rFonts w:ascii="Times New Roman" w:hAnsi="Times New Roman" w:cs="Times New Roman"/>
                <w:bCs/>
                <w:sz w:val="24"/>
                <w:szCs w:val="24"/>
              </w:rPr>
            </w:pPr>
            <w:r w:rsidRPr="00D25EBE">
              <w:rPr>
                <w:rFonts w:ascii="Times New Roman" w:hAnsi="Times New Roman" w:cs="Times New Roman"/>
                <w:bCs/>
                <w:sz w:val="24"/>
                <w:szCs w:val="24"/>
              </w:rPr>
              <w:t>6,5</w:t>
            </w:r>
          </w:p>
        </w:tc>
        <w:tc>
          <w:tcPr>
            <w:tcW w:w="0" w:type="auto"/>
            <w:tcBorders>
              <w:top w:val="outset" w:sz="6" w:space="0" w:color="auto"/>
              <w:left w:val="outset" w:sz="6" w:space="0" w:color="auto"/>
              <w:bottom w:val="outset" w:sz="6" w:space="0" w:color="auto"/>
            </w:tcBorders>
          </w:tcPr>
          <w:p w:rsidR="009F0D21" w:rsidRPr="00D25EBE" w:rsidRDefault="009F0D21" w:rsidP="001F77A4">
            <w:pPr>
              <w:spacing w:line="240" w:lineRule="auto"/>
              <w:jc w:val="center"/>
              <w:rPr>
                <w:rFonts w:ascii="Times New Roman" w:hAnsi="Times New Roman" w:cs="Times New Roman"/>
                <w:bCs/>
                <w:sz w:val="24"/>
                <w:szCs w:val="24"/>
              </w:rPr>
            </w:pPr>
          </w:p>
        </w:tc>
      </w:tr>
      <w:tr w:rsidR="009F0D21" w:rsidRPr="00D25EBE" w:rsidTr="001F77A4">
        <w:trPr>
          <w:trHeight w:val="302"/>
          <w:tblCellSpacing w:w="15" w:type="dxa"/>
        </w:trPr>
        <w:tc>
          <w:tcPr>
            <w:tcW w:w="0" w:type="auto"/>
            <w:gridSpan w:val="5"/>
            <w:tcBorders>
              <w:top w:val="outset" w:sz="6" w:space="0" w:color="auto"/>
              <w:bottom w:val="outset" w:sz="6" w:space="0" w:color="auto"/>
            </w:tcBorders>
          </w:tcPr>
          <w:p w:rsidR="009F0D21" w:rsidRPr="00D25EBE" w:rsidRDefault="009F0D21" w:rsidP="001F77A4">
            <w:pPr>
              <w:spacing w:line="240" w:lineRule="auto"/>
              <w:rPr>
                <w:rFonts w:ascii="Times New Roman" w:hAnsi="Times New Roman" w:cs="Times New Roman"/>
                <w:b/>
                <w:bCs/>
                <w:sz w:val="24"/>
                <w:szCs w:val="24"/>
              </w:rPr>
            </w:pPr>
            <w:r w:rsidRPr="00D25EBE">
              <w:rPr>
                <w:rFonts w:ascii="Times New Roman" w:hAnsi="Times New Roman" w:cs="Times New Roman"/>
                <w:b/>
                <w:bCs/>
                <w:sz w:val="24"/>
                <w:szCs w:val="24"/>
              </w:rPr>
              <w:t xml:space="preserve">* - </w:t>
            </w:r>
            <w:r w:rsidRPr="00D25EBE">
              <w:rPr>
                <w:rFonts w:ascii="Times New Roman" w:hAnsi="Times New Roman" w:cs="Times New Roman"/>
                <w:bCs/>
                <w:sz w:val="24"/>
                <w:szCs w:val="24"/>
              </w:rPr>
              <w:t>экспертная оценка</w:t>
            </w:r>
          </w:p>
        </w:tc>
      </w:tr>
    </w:tbl>
    <w:p w:rsidR="009F0D21" w:rsidRPr="00D25EBE" w:rsidRDefault="009F0D21" w:rsidP="009F0D21">
      <w:pPr>
        <w:spacing w:line="240" w:lineRule="auto"/>
        <w:ind w:right="150"/>
        <w:jc w:val="center"/>
        <w:outlineLvl w:val="2"/>
        <w:rPr>
          <w:rFonts w:ascii="Times New Roman" w:hAnsi="Times New Roman" w:cs="Times New Roman"/>
          <w:b/>
          <w:bCs/>
          <w:sz w:val="24"/>
          <w:szCs w:val="24"/>
        </w:rPr>
      </w:pPr>
    </w:p>
    <w:p w:rsidR="008250F6" w:rsidRPr="00D25EBE" w:rsidRDefault="008250F6" w:rsidP="008250F6">
      <w:pPr>
        <w:spacing w:line="240" w:lineRule="auto"/>
        <w:ind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 xml:space="preserve">Прогнозы прироста потребления мощности по зонам теплоснабжения котельных приведены в табл. </w:t>
      </w:r>
      <w:r w:rsidR="009B2332" w:rsidRPr="00D25EBE">
        <w:rPr>
          <w:rFonts w:ascii="Times New Roman" w:hAnsi="Times New Roman" w:cs="Times New Roman"/>
          <w:sz w:val="24"/>
          <w:szCs w:val="24"/>
        </w:rPr>
        <w:t xml:space="preserve">1.15 </w:t>
      </w:r>
      <w:r w:rsidRPr="00D25EBE">
        <w:rPr>
          <w:rFonts w:ascii="Times New Roman" w:hAnsi="Times New Roman" w:cs="Times New Roman"/>
          <w:bCs/>
          <w:sz w:val="24"/>
          <w:szCs w:val="24"/>
        </w:rPr>
        <w:t>-</w:t>
      </w:r>
      <w:r w:rsidR="009B2332" w:rsidRPr="00D25EBE">
        <w:rPr>
          <w:rFonts w:ascii="Times New Roman" w:hAnsi="Times New Roman" w:cs="Times New Roman"/>
          <w:bCs/>
          <w:sz w:val="24"/>
          <w:szCs w:val="24"/>
        </w:rPr>
        <w:t xml:space="preserve"> </w:t>
      </w:r>
      <w:r w:rsidR="009B2332" w:rsidRPr="00D25EBE">
        <w:rPr>
          <w:rFonts w:ascii="Times New Roman" w:hAnsi="Times New Roman" w:cs="Times New Roman"/>
          <w:sz w:val="24"/>
          <w:szCs w:val="24"/>
        </w:rPr>
        <w:t>1.18</w:t>
      </w:r>
      <w:r w:rsidRPr="00D25EBE">
        <w:rPr>
          <w:rFonts w:ascii="Times New Roman" w:hAnsi="Times New Roman" w:cs="Times New Roman"/>
          <w:bCs/>
          <w:sz w:val="24"/>
          <w:szCs w:val="24"/>
        </w:rPr>
        <w:t>:</w:t>
      </w:r>
    </w:p>
    <w:p w:rsidR="004005AA" w:rsidRPr="00D25EBE" w:rsidRDefault="004005AA" w:rsidP="008250F6">
      <w:pPr>
        <w:spacing w:line="240" w:lineRule="auto"/>
        <w:ind w:right="150"/>
        <w:jc w:val="both"/>
        <w:outlineLvl w:val="2"/>
        <w:rPr>
          <w:rFonts w:ascii="Times New Roman" w:hAnsi="Times New Roman" w:cs="Times New Roman"/>
          <w:b/>
          <w:bCs/>
          <w:color w:val="0070C0"/>
          <w:sz w:val="24"/>
          <w:szCs w:val="24"/>
        </w:rPr>
      </w:pPr>
    </w:p>
    <w:tbl>
      <w:tblPr>
        <w:tblW w:w="916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95"/>
        <w:gridCol w:w="673"/>
        <w:gridCol w:w="744"/>
        <w:gridCol w:w="743"/>
        <w:gridCol w:w="743"/>
        <w:gridCol w:w="743"/>
        <w:gridCol w:w="743"/>
        <w:gridCol w:w="725"/>
        <w:gridCol w:w="725"/>
        <w:gridCol w:w="926"/>
      </w:tblGrid>
      <w:tr w:rsidR="008250F6" w:rsidRPr="00D25EBE" w:rsidTr="001F77A4">
        <w:trPr>
          <w:trHeight w:val="301"/>
          <w:tblCellSpacing w:w="15" w:type="dxa"/>
        </w:trPr>
        <w:tc>
          <w:tcPr>
            <w:tcW w:w="0" w:type="auto"/>
            <w:gridSpan w:val="10"/>
            <w:tcBorders>
              <w:top w:val="outset" w:sz="6" w:space="0" w:color="auto"/>
              <w:bottom w:val="outset" w:sz="6" w:space="0" w:color="auto"/>
            </w:tcBorders>
          </w:tcPr>
          <w:p w:rsidR="008250F6" w:rsidRPr="00D25EBE" w:rsidRDefault="008250F6"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9B2332" w:rsidRPr="00D25EBE">
              <w:rPr>
                <w:rFonts w:ascii="Times New Roman" w:hAnsi="Times New Roman" w:cs="Times New Roman"/>
                <w:sz w:val="24"/>
                <w:szCs w:val="24"/>
              </w:rPr>
              <w:t>1</w:t>
            </w:r>
            <w:r w:rsidRPr="00D25EBE">
              <w:rPr>
                <w:rFonts w:ascii="Times New Roman" w:hAnsi="Times New Roman" w:cs="Times New Roman"/>
                <w:sz w:val="24"/>
                <w:szCs w:val="24"/>
              </w:rPr>
              <w:t>.1</w:t>
            </w:r>
            <w:r w:rsidR="009B2332" w:rsidRPr="00D25EBE">
              <w:rPr>
                <w:rFonts w:ascii="Times New Roman" w:hAnsi="Times New Roman" w:cs="Times New Roman"/>
                <w:sz w:val="24"/>
                <w:szCs w:val="24"/>
              </w:rPr>
              <w:t>5</w:t>
            </w:r>
          </w:p>
          <w:p w:rsidR="008250F6" w:rsidRPr="00D25EBE" w:rsidRDefault="008250F6"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w:t>
            </w:r>
            <w:r w:rsidRPr="00D25EBE">
              <w:rPr>
                <w:rFonts w:ascii="Times New Roman" w:eastAsia="Times New Roman" w:hAnsi="Times New Roman" w:cs="Times New Roman"/>
                <w:sz w:val="24"/>
                <w:szCs w:val="24"/>
                <w:lang w:eastAsia="ru-RU"/>
              </w:rPr>
              <w:t>приростов</w:t>
            </w:r>
            <w:r w:rsidRPr="00D25EBE">
              <w:rPr>
                <w:rFonts w:ascii="Times New Roman" w:hAnsi="Times New Roman" w:cs="Times New Roman"/>
                <w:sz w:val="24"/>
                <w:szCs w:val="24"/>
              </w:rPr>
              <w:t xml:space="preserve"> потребления в зоне теплоснабжения котельной № 11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8250F6"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Итого</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sz w:val="24"/>
                <w:szCs w:val="24"/>
                <w:lang w:eastAsia="ru-RU"/>
              </w:rPr>
              <w:t>0,344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color w:val="000000"/>
                <w:sz w:val="24"/>
                <w:szCs w:val="24"/>
                <w:lang w:eastAsia="ru-RU"/>
              </w:rPr>
              <w:t>4,1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color w:val="000000"/>
                <w:sz w:val="24"/>
                <w:szCs w:val="24"/>
                <w:lang w:eastAsia="ru-RU"/>
              </w:rPr>
              <w:t>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6,944</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sz w:val="24"/>
                <w:szCs w:val="24"/>
                <w:lang w:eastAsia="ru-RU"/>
              </w:rPr>
              <w:t>0,344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color w:val="000000"/>
                <w:sz w:val="24"/>
                <w:szCs w:val="24"/>
                <w:lang w:eastAsia="ru-RU"/>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color w:val="000000"/>
                <w:sz w:val="24"/>
                <w:szCs w:val="24"/>
                <w:lang w:eastAsia="ru-RU"/>
              </w:rPr>
              <w:t>0,5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0,944</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r>
      <w:tr w:rsidR="008250F6"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sz w:val="24"/>
                <w:szCs w:val="24"/>
                <w:lang w:eastAsia="ru-RU"/>
              </w:rPr>
              <w:t>0,688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color w:val="000000"/>
                <w:sz w:val="24"/>
                <w:szCs w:val="24"/>
                <w:lang w:eastAsia="ru-RU"/>
              </w:rPr>
              <w:t>4,3</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3,0</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spacing w:line="240" w:lineRule="auto"/>
              <w:jc w:val="right"/>
              <w:rPr>
                <w:rFonts w:ascii="Times New Roman" w:hAnsi="Times New Roman" w:cs="Times New Roman"/>
                <w:sz w:val="24"/>
                <w:szCs w:val="24"/>
              </w:rPr>
            </w:pPr>
            <w:r w:rsidRPr="00D25EBE">
              <w:rPr>
                <w:rFonts w:ascii="Times New Roman" w:eastAsia="Times New Roman" w:hAnsi="Times New Roman" w:cs="Times New Roman"/>
                <w:bCs/>
                <w:color w:val="000000"/>
                <w:sz w:val="24"/>
                <w:szCs w:val="24"/>
                <w:lang w:eastAsia="ru-RU"/>
              </w:rPr>
              <w:t>7,988</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sz w:val="24"/>
                <w:szCs w:val="24"/>
                <w:lang w:eastAsia="ru-RU"/>
              </w:rPr>
              <w:t>0,688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color w:val="000000"/>
                <w:sz w:val="24"/>
                <w:szCs w:val="24"/>
                <w:lang w:eastAsia="ru-RU"/>
              </w:rPr>
              <w:t>4,988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bCs/>
                <w:color w:val="000000"/>
                <w:sz w:val="24"/>
                <w:szCs w:val="24"/>
                <w:lang w:eastAsia="ru-RU"/>
              </w:rPr>
              <w:t>7,988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bCs/>
                <w:color w:val="000000"/>
                <w:sz w:val="24"/>
                <w:szCs w:val="24"/>
                <w:lang w:eastAsia="ru-RU"/>
              </w:rPr>
              <w:t>7,988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bCs/>
                <w:color w:val="000000"/>
                <w:sz w:val="24"/>
                <w:szCs w:val="24"/>
                <w:lang w:eastAsia="ru-RU"/>
              </w:rPr>
              <w:t>7,988</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bCs/>
                <w:color w:val="000000"/>
                <w:sz w:val="24"/>
                <w:szCs w:val="24"/>
                <w:lang w:eastAsia="ru-RU"/>
              </w:rPr>
              <w:t>7,988</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bCs/>
                <w:color w:val="000000"/>
                <w:sz w:val="24"/>
                <w:szCs w:val="24"/>
                <w:lang w:eastAsia="ru-RU"/>
              </w:rPr>
              <w:t>7,988</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p>
        </w:tc>
      </w:tr>
    </w:tbl>
    <w:p w:rsidR="008250F6" w:rsidRPr="00D25EBE" w:rsidRDefault="008250F6" w:rsidP="008250F6">
      <w:pPr>
        <w:rPr>
          <w:rFonts w:ascii="Times New Roman" w:hAnsi="Times New Roman" w:cs="Times New Roman"/>
          <w:sz w:val="24"/>
          <w:szCs w:val="24"/>
        </w:rPr>
      </w:pPr>
    </w:p>
    <w:tbl>
      <w:tblPr>
        <w:tblW w:w="916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502"/>
        <w:gridCol w:w="750"/>
        <w:gridCol w:w="870"/>
        <w:gridCol w:w="870"/>
        <w:gridCol w:w="870"/>
        <w:gridCol w:w="870"/>
        <w:gridCol w:w="870"/>
        <w:gridCol w:w="855"/>
        <w:gridCol w:w="855"/>
        <w:gridCol w:w="885"/>
      </w:tblGrid>
      <w:tr w:rsidR="008250F6" w:rsidRPr="00D25EBE" w:rsidTr="001F77A4">
        <w:trPr>
          <w:trHeight w:val="301"/>
          <w:tblCellSpacing w:w="15" w:type="dxa"/>
        </w:trPr>
        <w:tc>
          <w:tcPr>
            <w:tcW w:w="0" w:type="auto"/>
            <w:gridSpan w:val="10"/>
            <w:tcBorders>
              <w:top w:val="outset" w:sz="6" w:space="0" w:color="auto"/>
              <w:bottom w:val="outset" w:sz="6" w:space="0" w:color="auto"/>
            </w:tcBorders>
          </w:tcPr>
          <w:p w:rsidR="008250F6" w:rsidRPr="00D25EBE" w:rsidRDefault="008250F6"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9B2332" w:rsidRPr="00D25EBE">
              <w:rPr>
                <w:rFonts w:ascii="Times New Roman" w:hAnsi="Times New Roman" w:cs="Times New Roman"/>
                <w:sz w:val="24"/>
                <w:szCs w:val="24"/>
              </w:rPr>
              <w:t>1.16</w:t>
            </w:r>
          </w:p>
          <w:p w:rsidR="008250F6" w:rsidRPr="00D25EBE" w:rsidRDefault="008250F6"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w:t>
            </w:r>
            <w:r w:rsidRPr="00D25EBE">
              <w:rPr>
                <w:rFonts w:ascii="Times New Roman" w:eastAsia="Times New Roman" w:hAnsi="Times New Roman" w:cs="Times New Roman"/>
                <w:color w:val="444444"/>
                <w:sz w:val="24"/>
                <w:szCs w:val="24"/>
                <w:lang w:eastAsia="ru-RU"/>
              </w:rPr>
              <w:t>приростов</w:t>
            </w:r>
            <w:r w:rsidRPr="00D25EBE">
              <w:rPr>
                <w:rFonts w:ascii="Times New Roman" w:hAnsi="Times New Roman" w:cs="Times New Roman"/>
                <w:sz w:val="24"/>
                <w:szCs w:val="24"/>
              </w:rPr>
              <w:t xml:space="preserve"> потребления в зоне теплоснабжения котельной № 13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8250F6"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Итого</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1,8738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3,5444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1,19415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1,54724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9,15958</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1,838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3,1041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1,129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1,60612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7,97722</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0,055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0,1601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0,7941</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0,103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0,103</w:t>
            </w:r>
          </w:p>
        </w:tc>
      </w:tr>
      <w:tr w:rsidR="008250F6"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3,7668</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6,8086</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2,32315</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3,73536</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18,0339</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lastRenderedPageBreak/>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3,7668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10,5754</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12,8985</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16,6339</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18,0339</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18,0339</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18,0339</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18,0339</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r>
    </w:tbl>
    <w:p w:rsidR="008250F6" w:rsidRPr="00D25EBE" w:rsidRDefault="008250F6" w:rsidP="008250F6">
      <w:pPr>
        <w:rPr>
          <w:rFonts w:ascii="Times New Roman" w:hAnsi="Times New Roman" w:cs="Times New Roman"/>
          <w:sz w:val="24"/>
          <w:szCs w:val="24"/>
        </w:rPr>
      </w:pPr>
    </w:p>
    <w:tbl>
      <w:tblPr>
        <w:tblW w:w="9321"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502"/>
        <w:gridCol w:w="870"/>
        <w:gridCol w:w="870"/>
        <w:gridCol w:w="870"/>
        <w:gridCol w:w="870"/>
        <w:gridCol w:w="870"/>
        <w:gridCol w:w="870"/>
        <w:gridCol w:w="855"/>
        <w:gridCol w:w="855"/>
        <w:gridCol w:w="1005"/>
      </w:tblGrid>
      <w:tr w:rsidR="008250F6" w:rsidRPr="00D25EBE" w:rsidTr="001F77A4">
        <w:trPr>
          <w:trHeight w:val="301"/>
          <w:tblCellSpacing w:w="15" w:type="dxa"/>
        </w:trPr>
        <w:tc>
          <w:tcPr>
            <w:tcW w:w="0" w:type="auto"/>
            <w:gridSpan w:val="10"/>
            <w:tcBorders>
              <w:top w:val="outset" w:sz="6" w:space="0" w:color="auto"/>
              <w:bottom w:val="outset" w:sz="6" w:space="0" w:color="auto"/>
            </w:tcBorders>
          </w:tcPr>
          <w:p w:rsidR="008250F6" w:rsidRPr="00D25EBE" w:rsidRDefault="008250F6"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9B2332" w:rsidRPr="00D25EBE">
              <w:rPr>
                <w:rFonts w:ascii="Times New Roman" w:hAnsi="Times New Roman" w:cs="Times New Roman"/>
                <w:sz w:val="24"/>
                <w:szCs w:val="24"/>
              </w:rPr>
              <w:t>1.17</w:t>
            </w:r>
          </w:p>
          <w:p w:rsidR="008250F6" w:rsidRPr="00D25EBE" w:rsidRDefault="008250F6"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w:t>
            </w:r>
            <w:r w:rsidRPr="00D25EBE">
              <w:rPr>
                <w:rFonts w:ascii="Times New Roman" w:eastAsia="Times New Roman" w:hAnsi="Times New Roman" w:cs="Times New Roman"/>
                <w:sz w:val="24"/>
                <w:szCs w:val="24"/>
                <w:lang w:eastAsia="ru-RU"/>
              </w:rPr>
              <w:t>приростов</w:t>
            </w:r>
            <w:r w:rsidRPr="00D25EBE">
              <w:rPr>
                <w:rFonts w:ascii="Times New Roman" w:hAnsi="Times New Roman" w:cs="Times New Roman"/>
                <w:sz w:val="24"/>
                <w:szCs w:val="24"/>
              </w:rPr>
              <w:t xml:space="preserve"> потребления в зоне теплоснабжения котельной № 14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8250F6"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Итого</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0,14058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0,85862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0,89389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0,67921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2,1794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1,04427</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5,79597</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0,102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0,14849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0,18329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0,71047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2,69479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1,00641</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4,84545</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0,033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0,133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1,889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0,011</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2,666</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0,041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0,0065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0,0475</w:t>
            </w:r>
          </w:p>
        </w:tc>
      </w:tr>
      <w:tr w:rsidR="008250F6"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0,27558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1,64811</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1,21668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1,38968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6,76319</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2,06168</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13,35492</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0,27558</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1,92369</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3,14037</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4,53005</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11,2932</w:t>
            </w:r>
          </w:p>
        </w:tc>
        <w:tc>
          <w:tcPr>
            <w:tcW w:w="0" w:type="auto"/>
            <w:tcBorders>
              <w:top w:val="outset" w:sz="6" w:space="0" w:color="auto"/>
              <w:left w:val="outset" w:sz="6" w:space="0" w:color="auto"/>
              <w:bottom w:val="outset" w:sz="6" w:space="0" w:color="auto"/>
              <w:right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13,3549</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13,3549</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13,3549</w:t>
            </w:r>
          </w:p>
        </w:tc>
        <w:tc>
          <w:tcPr>
            <w:tcW w:w="0" w:type="auto"/>
            <w:tcBorders>
              <w:top w:val="outset" w:sz="6" w:space="0" w:color="auto"/>
              <w:left w:val="outset" w:sz="6" w:space="0" w:color="auto"/>
              <w:bottom w:val="outset" w:sz="6" w:space="0" w:color="auto"/>
            </w:tcBorders>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r>
    </w:tbl>
    <w:p w:rsidR="008250F6" w:rsidRPr="00D25EBE" w:rsidRDefault="008250F6" w:rsidP="008250F6">
      <w:pPr>
        <w:rPr>
          <w:rFonts w:ascii="Times New Roman" w:hAnsi="Times New Roman" w:cs="Times New Roman"/>
          <w:sz w:val="24"/>
          <w:szCs w:val="24"/>
        </w:rPr>
      </w:pPr>
    </w:p>
    <w:tbl>
      <w:tblPr>
        <w:tblW w:w="9291"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579"/>
        <w:gridCol w:w="1003"/>
        <w:gridCol w:w="1003"/>
        <w:gridCol w:w="882"/>
        <w:gridCol w:w="882"/>
        <w:gridCol w:w="882"/>
        <w:gridCol w:w="1003"/>
        <w:gridCol w:w="623"/>
        <w:gridCol w:w="638"/>
        <w:gridCol w:w="796"/>
      </w:tblGrid>
      <w:tr w:rsidR="008250F6" w:rsidRPr="00D25EBE" w:rsidTr="001F77A4">
        <w:trPr>
          <w:trHeight w:val="301"/>
          <w:tblCellSpacing w:w="15" w:type="dxa"/>
        </w:trPr>
        <w:tc>
          <w:tcPr>
            <w:tcW w:w="0" w:type="auto"/>
            <w:gridSpan w:val="10"/>
            <w:tcBorders>
              <w:top w:val="outset" w:sz="6" w:space="0" w:color="auto"/>
              <w:bottom w:val="outset" w:sz="6" w:space="0" w:color="auto"/>
            </w:tcBorders>
          </w:tcPr>
          <w:p w:rsidR="008250F6" w:rsidRPr="00D25EBE" w:rsidRDefault="008250F6"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9B2332" w:rsidRPr="00D25EBE">
              <w:rPr>
                <w:rFonts w:ascii="Times New Roman" w:hAnsi="Times New Roman" w:cs="Times New Roman"/>
                <w:sz w:val="24"/>
                <w:szCs w:val="24"/>
              </w:rPr>
              <w:t>1.1</w:t>
            </w:r>
            <w:r w:rsidR="008704A8">
              <w:rPr>
                <w:rFonts w:ascii="Times New Roman" w:hAnsi="Times New Roman" w:cs="Times New Roman"/>
                <w:sz w:val="24"/>
                <w:szCs w:val="24"/>
              </w:rPr>
              <w:t>8</w:t>
            </w:r>
          </w:p>
          <w:p w:rsidR="008250F6" w:rsidRPr="00D25EBE" w:rsidRDefault="008250F6"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w:t>
            </w:r>
            <w:r w:rsidRPr="00D25EBE">
              <w:rPr>
                <w:rFonts w:ascii="Times New Roman" w:eastAsia="Times New Roman" w:hAnsi="Times New Roman" w:cs="Times New Roman"/>
                <w:sz w:val="24"/>
                <w:szCs w:val="24"/>
                <w:lang w:eastAsia="ru-RU"/>
              </w:rPr>
              <w:t>приростов</w:t>
            </w:r>
            <w:r w:rsidRPr="00D25EBE">
              <w:rPr>
                <w:rFonts w:ascii="Times New Roman" w:hAnsi="Times New Roman" w:cs="Times New Roman"/>
                <w:sz w:val="24"/>
                <w:szCs w:val="24"/>
              </w:rPr>
              <w:t xml:space="preserve"> потребления в зоне теплоснабжения котельной № 15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8250F6"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0" w:type="auto"/>
            <w:tcBorders>
              <w:top w:val="outset" w:sz="6" w:space="0" w:color="auto"/>
              <w:left w:val="outset" w:sz="6" w:space="0" w:color="auto"/>
              <w:bottom w:val="outset" w:sz="6" w:space="0" w:color="auto"/>
              <w:right w:val="outset" w:sz="6" w:space="0" w:color="A0A0A0"/>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c>
          <w:tcPr>
            <w:tcW w:w="0" w:type="auto"/>
            <w:tcBorders>
              <w:top w:val="outset" w:sz="6" w:space="0" w:color="auto"/>
              <w:left w:val="outset" w:sz="6" w:space="0" w:color="auto"/>
              <w:bottom w:val="outset" w:sz="6" w:space="0" w:color="auto"/>
              <w:right w:val="outset" w:sz="6" w:space="0" w:color="A0A0A0"/>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Итого</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0,63829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0,22464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sz w:val="24"/>
                <w:szCs w:val="24"/>
              </w:rPr>
            </w:pPr>
            <w:r w:rsidRPr="00D25EBE">
              <w:rPr>
                <w:rFonts w:ascii="Times New Roman" w:hAnsi="Times New Roman" w:cs="Times New Roman"/>
                <w:color w:val="000000"/>
                <w:sz w:val="24"/>
                <w:szCs w:val="24"/>
              </w:rPr>
              <w:t>4,66882</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8250F6" w:rsidRPr="00D25EBE" w:rsidRDefault="008250F6" w:rsidP="001F77A4">
            <w:pPr>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7,238</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0,5244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0,03635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0,626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sz w:val="24"/>
                <w:szCs w:val="24"/>
              </w:rPr>
            </w:pPr>
            <w:r w:rsidRPr="00D25EBE">
              <w:rPr>
                <w:rFonts w:ascii="Times New Roman" w:hAnsi="Times New Roman" w:cs="Times New Roman"/>
                <w:color w:val="000000"/>
                <w:sz w:val="24"/>
                <w:szCs w:val="24"/>
              </w:rPr>
              <w:t>4,0244</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8250F6" w:rsidRPr="00D25EBE" w:rsidRDefault="008250F6" w:rsidP="001F77A4">
            <w:pPr>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1,41493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0,12744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sz w:val="24"/>
                <w:szCs w:val="24"/>
              </w:rPr>
            </w:pPr>
            <w:r w:rsidRPr="00D25EBE">
              <w:rPr>
                <w:rFonts w:ascii="Times New Roman" w:hAnsi="Times New Roman" w:cs="Times New Roman"/>
                <w:color w:val="000000"/>
                <w:sz w:val="24"/>
                <w:szCs w:val="24"/>
              </w:rPr>
              <w:t>1,49084</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8250F6" w:rsidRPr="00D25EBE" w:rsidRDefault="008250F6" w:rsidP="001F77A4">
            <w:pPr>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3,038</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spacing w:line="240" w:lineRule="auto"/>
              <w:jc w:val="right"/>
              <w:rPr>
                <w:rFonts w:ascii="Times New Roman" w:hAnsi="Times New Roman" w:cs="Times New Roman"/>
                <w:sz w:val="24"/>
                <w:szCs w:val="24"/>
              </w:rPr>
            </w:pPr>
          </w:p>
        </w:tc>
      </w:tr>
      <w:tr w:rsidR="008250F6"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2,577613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0,388426</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2,326</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sz w:val="24"/>
                <w:szCs w:val="24"/>
              </w:rPr>
            </w:pPr>
            <w:r w:rsidRPr="00D25EBE">
              <w:rPr>
                <w:rFonts w:ascii="Times New Roman" w:hAnsi="Times New Roman" w:cs="Times New Roman"/>
                <w:color w:val="000000"/>
                <w:sz w:val="24"/>
                <w:szCs w:val="24"/>
              </w:rPr>
              <w:t>10,18414</w:t>
            </w:r>
          </w:p>
        </w:tc>
        <w:tc>
          <w:tcPr>
            <w:tcW w:w="0" w:type="auto"/>
            <w:tcBorders>
              <w:top w:val="outset" w:sz="6" w:space="0" w:color="auto"/>
              <w:left w:val="outset" w:sz="6" w:space="0" w:color="auto"/>
              <w:bottom w:val="outset" w:sz="6" w:space="0" w:color="auto"/>
            </w:tcBorders>
            <w:shd w:val="clear" w:color="auto" w:fill="FFFFFF" w:themeFill="background1"/>
            <w:vAlign w:val="bottom"/>
          </w:tcPr>
          <w:p w:rsidR="008250F6" w:rsidRPr="00D25EBE" w:rsidRDefault="008250F6" w:rsidP="001F77A4">
            <w:pPr>
              <w:spacing w:line="240" w:lineRule="auto"/>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8250F6" w:rsidRPr="00D25EBE" w:rsidRDefault="008250F6" w:rsidP="001F77A4">
            <w:pPr>
              <w:jc w:val="right"/>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8250F6" w:rsidRPr="00D25EBE" w:rsidRDefault="008250F6" w:rsidP="001F77A4">
            <w:pPr>
              <w:jc w:val="right"/>
              <w:rPr>
                <w:rFonts w:ascii="Times New Roman" w:hAnsi="Times New Roman" w:cs="Times New Roman"/>
                <w:sz w:val="24"/>
                <w:szCs w:val="24"/>
              </w:rPr>
            </w:pPr>
            <w:r w:rsidRPr="00D25EBE">
              <w:rPr>
                <w:rFonts w:ascii="Times New Roman" w:hAnsi="Times New Roman" w:cs="Times New Roman"/>
                <w:color w:val="000000"/>
                <w:sz w:val="24"/>
                <w:szCs w:val="24"/>
              </w:rPr>
              <w:t>15,48</w:t>
            </w:r>
          </w:p>
        </w:tc>
      </w:tr>
      <w:tr w:rsidR="008250F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2,57762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2,96605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2,96605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2,96605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5,29205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15,4761</w:t>
            </w:r>
          </w:p>
        </w:tc>
        <w:tc>
          <w:tcPr>
            <w:tcW w:w="0" w:type="auto"/>
            <w:tcBorders>
              <w:top w:val="outset" w:sz="6" w:space="0" w:color="auto"/>
              <w:left w:val="outset" w:sz="6" w:space="0" w:color="auto"/>
              <w:bottom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15,48</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15,48</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p>
        </w:tc>
      </w:tr>
    </w:tbl>
    <w:p w:rsidR="008250F6" w:rsidRPr="00D25EBE" w:rsidRDefault="008250F6" w:rsidP="008250F6">
      <w:pPr>
        <w:spacing w:line="240" w:lineRule="auto"/>
        <w:ind w:right="150"/>
        <w:jc w:val="center"/>
        <w:outlineLvl w:val="2"/>
        <w:rPr>
          <w:rFonts w:ascii="Times New Roman" w:hAnsi="Times New Roman" w:cs="Times New Roman"/>
          <w:b/>
          <w:bCs/>
          <w:color w:val="0070C0"/>
          <w:sz w:val="24"/>
          <w:szCs w:val="24"/>
        </w:rPr>
      </w:pPr>
    </w:p>
    <w:p w:rsidR="008250F6" w:rsidRPr="00D25EBE" w:rsidRDefault="008250F6" w:rsidP="008250F6">
      <w:pPr>
        <w:spacing w:line="240" w:lineRule="auto"/>
        <w:ind w:right="150"/>
        <w:jc w:val="center"/>
        <w:outlineLvl w:val="2"/>
        <w:rPr>
          <w:rFonts w:ascii="Times New Roman" w:hAnsi="Times New Roman" w:cs="Times New Roman"/>
          <w:b/>
          <w:bCs/>
          <w:color w:val="0070C0"/>
          <w:sz w:val="24"/>
          <w:szCs w:val="24"/>
        </w:rPr>
      </w:pPr>
    </w:p>
    <w:tbl>
      <w:tblPr>
        <w:tblW w:w="945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502"/>
        <w:gridCol w:w="870"/>
        <w:gridCol w:w="870"/>
        <w:gridCol w:w="870"/>
        <w:gridCol w:w="990"/>
        <w:gridCol w:w="870"/>
        <w:gridCol w:w="870"/>
        <w:gridCol w:w="855"/>
        <w:gridCol w:w="870"/>
        <w:gridCol w:w="885"/>
      </w:tblGrid>
      <w:tr w:rsidR="008250F6" w:rsidRPr="00D25EBE" w:rsidTr="005119FD">
        <w:trPr>
          <w:trHeight w:val="301"/>
          <w:tblCellSpacing w:w="15" w:type="dxa"/>
        </w:trPr>
        <w:tc>
          <w:tcPr>
            <w:tcW w:w="0" w:type="auto"/>
            <w:gridSpan w:val="10"/>
            <w:tcBorders>
              <w:top w:val="outset" w:sz="6" w:space="0" w:color="auto"/>
              <w:bottom w:val="outset" w:sz="6" w:space="0" w:color="auto"/>
            </w:tcBorders>
          </w:tcPr>
          <w:p w:rsidR="008250F6" w:rsidRPr="00D25EBE" w:rsidRDefault="008250F6"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9B2332" w:rsidRPr="00D25EBE">
              <w:rPr>
                <w:rFonts w:ascii="Times New Roman" w:hAnsi="Times New Roman" w:cs="Times New Roman"/>
                <w:sz w:val="24"/>
                <w:szCs w:val="24"/>
              </w:rPr>
              <w:t>1.</w:t>
            </w:r>
            <w:r w:rsidR="008704A8">
              <w:rPr>
                <w:rFonts w:ascii="Times New Roman" w:hAnsi="Times New Roman" w:cs="Times New Roman"/>
                <w:sz w:val="24"/>
                <w:szCs w:val="24"/>
              </w:rPr>
              <w:t>19</w:t>
            </w:r>
          </w:p>
          <w:p w:rsidR="008250F6" w:rsidRPr="00D25EBE" w:rsidRDefault="005119FD" w:rsidP="005119FD">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w:t>
            </w:r>
            <w:r w:rsidRPr="00D25EBE">
              <w:rPr>
                <w:rFonts w:ascii="Times New Roman" w:eastAsia="Times New Roman" w:hAnsi="Times New Roman" w:cs="Times New Roman"/>
                <w:sz w:val="24"/>
                <w:szCs w:val="24"/>
                <w:lang w:eastAsia="ru-RU"/>
              </w:rPr>
              <w:t>приростов</w:t>
            </w:r>
            <w:r w:rsidRPr="00D25EBE">
              <w:rPr>
                <w:rFonts w:ascii="Times New Roman" w:hAnsi="Times New Roman" w:cs="Times New Roman"/>
                <w:sz w:val="24"/>
                <w:szCs w:val="24"/>
              </w:rPr>
              <w:t xml:space="preserve"> нагрузок теплоснабжения городского округа Фрязино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8250F6" w:rsidRPr="00D25EBE" w:rsidTr="005119FD">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0" w:type="auto"/>
            <w:tcBorders>
              <w:top w:val="outset" w:sz="6" w:space="0" w:color="auto"/>
              <w:left w:val="outset" w:sz="6" w:space="0" w:color="auto"/>
              <w:bottom w:val="outset" w:sz="6" w:space="0" w:color="auto"/>
              <w:right w:val="outset" w:sz="6" w:space="0" w:color="A0A0A0"/>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c>
          <w:tcPr>
            <w:tcW w:w="0" w:type="auto"/>
            <w:tcBorders>
              <w:top w:val="outset" w:sz="6" w:space="0" w:color="auto"/>
              <w:left w:val="outset" w:sz="6" w:space="0" w:color="auto"/>
              <w:bottom w:val="outset" w:sz="6" w:space="0" w:color="auto"/>
              <w:right w:val="outset" w:sz="6" w:space="0" w:color="A0A0A0"/>
            </w:tcBorders>
          </w:tcPr>
          <w:p w:rsidR="008250F6" w:rsidRPr="00D25EBE" w:rsidRDefault="008250F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Итого</w:t>
            </w:r>
          </w:p>
        </w:tc>
      </w:tr>
      <w:tr w:rsidR="008250F6" w:rsidRPr="00D25EBE" w:rsidTr="005119FD">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2,65267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4,97166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6,18804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4,72645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4,8794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5,71309</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29,1313</w:t>
            </w:r>
          </w:p>
        </w:tc>
      </w:tr>
      <w:tr w:rsidR="008250F6" w:rsidRPr="00D25EBE" w:rsidTr="005119FD">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2,4644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3,63294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1,41229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2,81659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3,62079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5,03081</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18,9778</w:t>
            </w:r>
          </w:p>
        </w:tc>
      </w:tr>
      <w:tr w:rsidR="008250F6" w:rsidRPr="00D25EBE" w:rsidTr="005119FD">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1,50293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0,88754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0,233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1,989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1,50184</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6,59331</w:t>
            </w:r>
          </w:p>
        </w:tc>
      </w:tr>
      <w:tr w:rsidR="008250F6" w:rsidRPr="00D25EBE" w:rsidTr="005119FD">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0,041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0,0065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0,103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0,1505</w:t>
            </w:r>
          </w:p>
        </w:tc>
      </w:tr>
      <w:tr w:rsidR="008250F6" w:rsidRPr="00D25EBE" w:rsidTr="005119FD">
        <w:trPr>
          <w:trHeight w:val="301"/>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lastRenderedPageBreak/>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6,62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9,53314</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7,83983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8,12504</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10,4892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12,2457</w:t>
            </w:r>
          </w:p>
        </w:tc>
        <w:tc>
          <w:tcPr>
            <w:tcW w:w="0" w:type="auto"/>
            <w:tcBorders>
              <w:top w:val="outset" w:sz="6" w:space="0" w:color="auto"/>
              <w:left w:val="outset" w:sz="6" w:space="0" w:color="auto"/>
              <w:bottom w:val="outset" w:sz="6" w:space="0" w:color="auto"/>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54,8529</w:t>
            </w:r>
          </w:p>
        </w:tc>
      </w:tr>
      <w:tr w:rsidR="008250F6" w:rsidRPr="00D25EBE" w:rsidTr="005119FD">
        <w:trPr>
          <w:trHeight w:val="284"/>
          <w:tblCellSpacing w:w="15" w:type="dxa"/>
        </w:trPr>
        <w:tc>
          <w:tcPr>
            <w:tcW w:w="0" w:type="auto"/>
            <w:tcBorders>
              <w:top w:val="outset" w:sz="6" w:space="0" w:color="auto"/>
              <w:bottom w:val="outset" w:sz="6" w:space="0" w:color="auto"/>
              <w:right w:val="outset" w:sz="6" w:space="0" w:color="auto"/>
            </w:tcBorders>
          </w:tcPr>
          <w:p w:rsidR="008250F6" w:rsidRPr="00D25EBE" w:rsidRDefault="008250F6"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6,62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16,1531</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23,993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32,11801</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42,6072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54,8529</w:t>
            </w:r>
          </w:p>
        </w:tc>
        <w:tc>
          <w:tcPr>
            <w:tcW w:w="0" w:type="auto"/>
            <w:tcBorders>
              <w:top w:val="outset" w:sz="6" w:space="0" w:color="auto"/>
              <w:left w:val="outset" w:sz="6" w:space="0" w:color="auto"/>
              <w:bottom w:val="outset" w:sz="6" w:space="0" w:color="auto"/>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54,8529</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54,8529</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8250F6" w:rsidRPr="00D25EBE" w:rsidRDefault="008250F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r>
    </w:tbl>
    <w:p w:rsidR="004005AA" w:rsidRPr="00D25EBE" w:rsidRDefault="004005AA" w:rsidP="005119FD">
      <w:pPr>
        <w:spacing w:line="240" w:lineRule="auto"/>
        <w:ind w:right="150" w:firstLine="708"/>
        <w:jc w:val="both"/>
        <w:rPr>
          <w:rFonts w:ascii="Times New Roman" w:hAnsi="Times New Roman" w:cs="Times New Roman"/>
          <w:sz w:val="24"/>
          <w:szCs w:val="24"/>
        </w:rPr>
      </w:pPr>
    </w:p>
    <w:p w:rsidR="005119FD" w:rsidRPr="00D25EBE" w:rsidRDefault="005119FD" w:rsidP="005119FD">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 xml:space="preserve">Прогноз спроса на тепловую мощность для отопления жилых зданий с учетом нового строительства, сноса и капитального ремонта приведен в табл. </w:t>
      </w:r>
      <w:r w:rsidR="00D03A82" w:rsidRPr="00D25EBE">
        <w:rPr>
          <w:rFonts w:ascii="Times New Roman" w:hAnsi="Times New Roman" w:cs="Times New Roman"/>
          <w:sz w:val="24"/>
          <w:szCs w:val="24"/>
        </w:rPr>
        <w:t>1.2</w:t>
      </w:r>
      <w:r w:rsidR="008704A8">
        <w:rPr>
          <w:rFonts w:ascii="Times New Roman" w:hAnsi="Times New Roman" w:cs="Times New Roman"/>
          <w:sz w:val="24"/>
          <w:szCs w:val="24"/>
        </w:rPr>
        <w:t>0</w:t>
      </w:r>
      <w:r w:rsidRPr="00D25EBE">
        <w:rPr>
          <w:rFonts w:ascii="Times New Roman" w:hAnsi="Times New Roman" w:cs="Times New Roman"/>
          <w:sz w:val="24"/>
          <w:szCs w:val="24"/>
        </w:rPr>
        <w:t xml:space="preserve">: </w:t>
      </w:r>
    </w:p>
    <w:p w:rsidR="004005AA" w:rsidRPr="00D25EBE" w:rsidRDefault="004005AA" w:rsidP="005119FD">
      <w:pPr>
        <w:spacing w:line="240" w:lineRule="auto"/>
        <w:ind w:right="150" w:firstLine="708"/>
        <w:jc w:val="both"/>
        <w:rPr>
          <w:rFonts w:ascii="Times New Roman" w:hAnsi="Times New Roman" w:cs="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803"/>
        <w:gridCol w:w="855"/>
        <w:gridCol w:w="1022"/>
        <w:gridCol w:w="1022"/>
        <w:gridCol w:w="1022"/>
        <w:gridCol w:w="1022"/>
        <w:gridCol w:w="1022"/>
        <w:gridCol w:w="836"/>
        <w:gridCol w:w="871"/>
      </w:tblGrid>
      <w:tr w:rsidR="005119FD" w:rsidRPr="00D25EBE" w:rsidTr="001F77A4">
        <w:trPr>
          <w:trHeight w:val="216"/>
          <w:tblCellSpacing w:w="15" w:type="dxa"/>
        </w:trPr>
        <w:tc>
          <w:tcPr>
            <w:tcW w:w="0" w:type="auto"/>
            <w:gridSpan w:val="9"/>
            <w:tcBorders>
              <w:top w:val="outset" w:sz="6" w:space="0" w:color="auto"/>
              <w:bottom w:val="outset" w:sz="6" w:space="0" w:color="auto"/>
            </w:tcBorders>
          </w:tcPr>
          <w:p w:rsidR="005119FD" w:rsidRPr="00D25EBE" w:rsidRDefault="005119FD"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D03A82" w:rsidRPr="00D25EBE">
              <w:rPr>
                <w:rFonts w:ascii="Times New Roman" w:hAnsi="Times New Roman" w:cs="Times New Roman"/>
                <w:sz w:val="24"/>
                <w:szCs w:val="24"/>
              </w:rPr>
              <w:t>1.</w:t>
            </w:r>
            <w:r w:rsidRPr="00D25EBE">
              <w:rPr>
                <w:rFonts w:ascii="Times New Roman" w:hAnsi="Times New Roman" w:cs="Times New Roman"/>
                <w:sz w:val="24"/>
                <w:szCs w:val="24"/>
              </w:rPr>
              <w:t>2</w:t>
            </w:r>
            <w:r w:rsidR="008704A8">
              <w:rPr>
                <w:rFonts w:ascii="Times New Roman" w:hAnsi="Times New Roman" w:cs="Times New Roman"/>
                <w:sz w:val="24"/>
                <w:szCs w:val="24"/>
              </w:rPr>
              <w:t>0</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Прогноз спроса на суммарную тепловую мощность на отопление и вентиляцию вновь построенных жилых зданий  с учетом нового строительства, сноса и капитального ремонта по этажам, Гкал/</w:t>
            </w:r>
            <w:proofErr w:type="gramStart"/>
            <w:r w:rsidRPr="00D25EBE">
              <w:rPr>
                <w:rFonts w:ascii="Times New Roman" w:hAnsi="Times New Roman" w:cs="Times New Roman"/>
                <w:sz w:val="24"/>
                <w:szCs w:val="24"/>
              </w:rPr>
              <w:t>ч</w:t>
            </w:r>
            <w:proofErr w:type="gramEnd"/>
          </w:p>
        </w:tc>
      </w:tr>
      <w:tr w:rsidR="009B2332" w:rsidRPr="00D25EBE" w:rsidTr="009B2332">
        <w:trPr>
          <w:trHeight w:val="216"/>
          <w:tblCellSpacing w:w="15" w:type="dxa"/>
        </w:trPr>
        <w:tc>
          <w:tcPr>
            <w:tcW w:w="0" w:type="auto"/>
            <w:tcBorders>
              <w:top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tcPr>
          <w:p w:rsidR="009B2332" w:rsidRPr="00D25EBE" w:rsidRDefault="009B2332"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9B2332" w:rsidRPr="00D25EBE" w:rsidRDefault="009B2332"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9B2332" w:rsidRPr="00D25EBE" w:rsidRDefault="009B2332"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9B2332" w:rsidRPr="00D25EBE" w:rsidRDefault="009B2332"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9B2332" w:rsidRPr="00D25EBE" w:rsidRDefault="009B2332"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9B2332" w:rsidRPr="00D25EBE" w:rsidRDefault="009B2332"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0" w:type="auto"/>
            <w:tcBorders>
              <w:top w:val="outset" w:sz="6" w:space="0" w:color="auto"/>
              <w:left w:val="outset" w:sz="6" w:space="0" w:color="auto"/>
              <w:bottom w:val="outset" w:sz="6" w:space="0" w:color="auto"/>
              <w:right w:val="outset" w:sz="6" w:space="0" w:color="A0A0A0"/>
            </w:tcBorders>
          </w:tcPr>
          <w:p w:rsidR="009B2332" w:rsidRPr="00D25EBE" w:rsidRDefault="009B2332"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r>
      <w:tr w:rsidR="009B2332" w:rsidRPr="00D25EBE" w:rsidTr="009B2332">
        <w:trPr>
          <w:trHeight w:val="204"/>
          <w:tblCellSpacing w:w="15" w:type="dxa"/>
        </w:trPr>
        <w:tc>
          <w:tcPr>
            <w:tcW w:w="0" w:type="auto"/>
            <w:tcBorders>
              <w:top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 этаж</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w:t>
            </w:r>
          </w:p>
        </w:tc>
      </w:tr>
      <w:tr w:rsidR="009B2332" w:rsidRPr="00D25EBE" w:rsidTr="009B2332">
        <w:trPr>
          <w:trHeight w:val="204"/>
          <w:tblCellSpacing w:w="15" w:type="dxa"/>
        </w:trPr>
        <w:tc>
          <w:tcPr>
            <w:tcW w:w="0" w:type="auto"/>
            <w:tcBorders>
              <w:top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2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11,13</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11,13</w:t>
            </w:r>
          </w:p>
        </w:tc>
      </w:tr>
      <w:tr w:rsidR="009B2332" w:rsidRPr="00D25EBE" w:rsidTr="009B2332">
        <w:trPr>
          <w:trHeight w:val="204"/>
          <w:tblCellSpacing w:w="15" w:type="dxa"/>
        </w:trPr>
        <w:tc>
          <w:tcPr>
            <w:tcW w:w="0" w:type="auto"/>
            <w:tcBorders>
              <w:top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3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10,21</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10,21</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10,21</w:t>
            </w:r>
          </w:p>
        </w:tc>
      </w:tr>
      <w:tr w:rsidR="009B2332" w:rsidRPr="00D25EBE" w:rsidTr="009B2332">
        <w:trPr>
          <w:trHeight w:val="204"/>
          <w:tblCellSpacing w:w="15" w:type="dxa"/>
        </w:trPr>
        <w:tc>
          <w:tcPr>
            <w:tcW w:w="0" w:type="auto"/>
            <w:tcBorders>
              <w:top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4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12,18</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12,18</w:t>
            </w:r>
          </w:p>
        </w:tc>
      </w:tr>
      <w:tr w:rsidR="009B2332" w:rsidRPr="00D25EBE" w:rsidTr="009B2332">
        <w:trPr>
          <w:trHeight w:val="216"/>
          <w:tblCellSpacing w:w="15" w:type="dxa"/>
        </w:trPr>
        <w:tc>
          <w:tcPr>
            <w:tcW w:w="0" w:type="auto"/>
            <w:tcBorders>
              <w:top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5 этажей</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24,17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24,17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24,38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24,84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24,84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25,18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25,29</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25,29</w:t>
            </w:r>
          </w:p>
        </w:tc>
      </w:tr>
      <w:tr w:rsidR="009B2332" w:rsidRPr="00D25EBE" w:rsidTr="009B2332">
        <w:trPr>
          <w:trHeight w:val="204"/>
          <w:tblCellSpacing w:w="15" w:type="dxa"/>
        </w:trPr>
        <w:tc>
          <w:tcPr>
            <w:tcW w:w="0" w:type="auto"/>
            <w:tcBorders>
              <w:top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6 этажей  и выше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66,64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68,63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72,36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73,75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75,18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77,7</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82,51</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82,51</w:t>
            </w:r>
          </w:p>
        </w:tc>
      </w:tr>
      <w:tr w:rsidR="009B2332" w:rsidRPr="00D25EBE" w:rsidTr="009B2332">
        <w:trPr>
          <w:trHeight w:val="204"/>
          <w:tblCellSpacing w:w="15" w:type="dxa"/>
        </w:trPr>
        <w:tc>
          <w:tcPr>
            <w:tcW w:w="0" w:type="auto"/>
            <w:tcBorders>
              <w:top w:val="outset" w:sz="6" w:space="0" w:color="auto"/>
              <w:bottom w:val="outset" w:sz="6" w:space="0" w:color="auto"/>
              <w:right w:val="outset" w:sz="6" w:space="0" w:color="auto"/>
            </w:tcBorders>
          </w:tcPr>
          <w:p w:rsidR="009B2332" w:rsidRPr="00D25EBE" w:rsidRDefault="009B2332"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 за год</w:t>
            </w:r>
          </w:p>
        </w:tc>
        <w:tc>
          <w:tcPr>
            <w:tcW w:w="0" w:type="auto"/>
            <w:tcBorders>
              <w:top w:val="outset" w:sz="6" w:space="0" w:color="auto"/>
              <w:left w:val="outset" w:sz="6" w:space="0" w:color="auto"/>
              <w:bottom w:val="outset" w:sz="6" w:space="0" w:color="auto"/>
              <w:right w:val="outset" w:sz="6" w:space="0" w:color="auto"/>
            </w:tcBorders>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127,9</w:t>
            </w:r>
          </w:p>
        </w:tc>
        <w:tc>
          <w:tcPr>
            <w:tcW w:w="0" w:type="auto"/>
            <w:tcBorders>
              <w:top w:val="outset" w:sz="6" w:space="0" w:color="auto"/>
              <w:left w:val="outset" w:sz="6" w:space="0" w:color="auto"/>
              <w:bottom w:val="outset" w:sz="6" w:space="0" w:color="auto"/>
              <w:right w:val="outset" w:sz="6" w:space="0" w:color="auto"/>
            </w:tcBorders>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129,89</w:t>
            </w:r>
          </w:p>
        </w:tc>
        <w:tc>
          <w:tcPr>
            <w:tcW w:w="0" w:type="auto"/>
            <w:tcBorders>
              <w:top w:val="outset" w:sz="6" w:space="0" w:color="auto"/>
              <w:left w:val="outset" w:sz="6" w:space="0" w:color="auto"/>
              <w:bottom w:val="outset" w:sz="6" w:space="0" w:color="auto"/>
              <w:right w:val="outset" w:sz="6" w:space="0" w:color="auto"/>
            </w:tcBorders>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133,83</w:t>
            </w:r>
          </w:p>
        </w:tc>
        <w:tc>
          <w:tcPr>
            <w:tcW w:w="0" w:type="auto"/>
            <w:tcBorders>
              <w:top w:val="outset" w:sz="6" w:space="0" w:color="auto"/>
              <w:left w:val="outset" w:sz="6" w:space="0" w:color="auto"/>
              <w:bottom w:val="outset" w:sz="6" w:space="0" w:color="auto"/>
              <w:right w:val="outset" w:sz="6" w:space="0" w:color="auto"/>
            </w:tcBorders>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135,67</w:t>
            </w:r>
          </w:p>
        </w:tc>
        <w:tc>
          <w:tcPr>
            <w:tcW w:w="0" w:type="auto"/>
            <w:tcBorders>
              <w:top w:val="outset" w:sz="6" w:space="0" w:color="auto"/>
              <w:left w:val="outset" w:sz="6" w:space="0" w:color="auto"/>
              <w:bottom w:val="outset" w:sz="6" w:space="0" w:color="auto"/>
              <w:right w:val="outset" w:sz="6" w:space="0" w:color="auto"/>
            </w:tcBorders>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137,11</w:t>
            </w:r>
          </w:p>
        </w:tc>
        <w:tc>
          <w:tcPr>
            <w:tcW w:w="0" w:type="auto"/>
            <w:tcBorders>
              <w:top w:val="outset" w:sz="6" w:space="0" w:color="auto"/>
              <w:left w:val="outset" w:sz="6" w:space="0" w:color="auto"/>
              <w:bottom w:val="outset" w:sz="6" w:space="0" w:color="auto"/>
              <w:right w:val="outset" w:sz="6" w:space="0" w:color="auto"/>
            </w:tcBorders>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139,97</w:t>
            </w:r>
          </w:p>
        </w:tc>
        <w:tc>
          <w:tcPr>
            <w:tcW w:w="0" w:type="auto"/>
            <w:tcBorders>
              <w:top w:val="outset" w:sz="6" w:space="0" w:color="auto"/>
              <w:left w:val="outset" w:sz="6" w:space="0" w:color="auto"/>
              <w:bottom w:val="outset" w:sz="6" w:space="0" w:color="auto"/>
            </w:tcBorders>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144,9</w:t>
            </w:r>
          </w:p>
        </w:tc>
        <w:tc>
          <w:tcPr>
            <w:tcW w:w="0" w:type="auto"/>
            <w:tcBorders>
              <w:top w:val="outset" w:sz="6" w:space="0" w:color="auto"/>
              <w:left w:val="outset" w:sz="6" w:space="0" w:color="auto"/>
              <w:bottom w:val="outset" w:sz="6" w:space="0" w:color="auto"/>
              <w:right w:val="outset" w:sz="6" w:space="0" w:color="A0A0A0"/>
            </w:tcBorders>
            <w:vAlign w:val="center"/>
          </w:tcPr>
          <w:p w:rsidR="009B2332" w:rsidRPr="00D25EBE" w:rsidRDefault="009B2332"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144,9</w:t>
            </w:r>
          </w:p>
        </w:tc>
      </w:tr>
      <w:tr w:rsidR="005119FD" w:rsidRPr="00D25EBE" w:rsidTr="001F77A4">
        <w:trPr>
          <w:trHeight w:val="190"/>
          <w:tblCellSpacing w:w="15" w:type="dxa"/>
        </w:trPr>
        <w:tc>
          <w:tcPr>
            <w:tcW w:w="0" w:type="auto"/>
            <w:gridSpan w:val="9"/>
            <w:tcBorders>
              <w:top w:val="outset" w:sz="6" w:space="0" w:color="auto"/>
              <w:bottom w:val="outset" w:sz="6" w:space="0" w:color="auto"/>
            </w:tcBorders>
          </w:tcPr>
          <w:p w:rsidR="005119FD" w:rsidRPr="00D25EBE" w:rsidRDefault="005119FD" w:rsidP="00D03A82">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Расчет по таблицам перспективных нагрузок и оценка</w:t>
            </w:r>
          </w:p>
        </w:tc>
      </w:tr>
    </w:tbl>
    <w:p w:rsidR="005119FD" w:rsidRPr="00D25EBE" w:rsidRDefault="005119FD" w:rsidP="005119FD">
      <w:pPr>
        <w:spacing w:line="240" w:lineRule="auto"/>
        <w:ind w:right="150" w:firstLine="708"/>
        <w:jc w:val="both"/>
        <w:rPr>
          <w:rFonts w:ascii="Times New Roman" w:hAnsi="Times New Roman" w:cs="Times New Roman"/>
          <w:sz w:val="24"/>
          <w:szCs w:val="24"/>
        </w:rPr>
      </w:pPr>
    </w:p>
    <w:p w:rsidR="005119FD" w:rsidRPr="00D25EBE" w:rsidRDefault="005119FD" w:rsidP="005119FD">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 xml:space="preserve">Прогноз спроса на тепловую мощность для отопления жилых зданий представлен на рис. </w:t>
      </w:r>
      <w:r w:rsidR="00D03A82" w:rsidRPr="00D25EBE">
        <w:rPr>
          <w:rFonts w:ascii="Times New Roman" w:hAnsi="Times New Roman" w:cs="Times New Roman"/>
          <w:sz w:val="24"/>
          <w:szCs w:val="24"/>
        </w:rPr>
        <w:t>1.2</w:t>
      </w:r>
      <w:r w:rsidRPr="00D25EBE">
        <w:rPr>
          <w:rFonts w:ascii="Times New Roman" w:hAnsi="Times New Roman" w:cs="Times New Roman"/>
          <w:sz w:val="24"/>
          <w:szCs w:val="24"/>
        </w:rPr>
        <w:t xml:space="preserve">. </w:t>
      </w:r>
    </w:p>
    <w:p w:rsidR="005119FD" w:rsidRPr="00D25EBE" w:rsidRDefault="005119FD" w:rsidP="005119FD">
      <w:pPr>
        <w:spacing w:line="240" w:lineRule="auto"/>
        <w:ind w:right="150"/>
        <w:jc w:val="both"/>
        <w:rPr>
          <w:rFonts w:ascii="Times New Roman" w:hAnsi="Times New Roman" w:cs="Times New Roman"/>
          <w:sz w:val="24"/>
          <w:szCs w:val="24"/>
        </w:rPr>
      </w:pPr>
      <w:r w:rsidRPr="00D25EBE">
        <w:rPr>
          <w:rFonts w:ascii="Times New Roman" w:hAnsi="Times New Roman" w:cs="Times New Roman"/>
          <w:noProof/>
          <w:sz w:val="24"/>
          <w:szCs w:val="24"/>
          <w:lang w:eastAsia="ru-RU"/>
        </w:rPr>
        <w:drawing>
          <wp:inline distT="0" distB="0" distL="0" distR="0">
            <wp:extent cx="5895975" cy="3810000"/>
            <wp:effectExtent l="19050" t="0" r="9525" b="0"/>
            <wp:docPr id="49"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5119FD" w:rsidRPr="00D25EBE" w:rsidRDefault="005119FD" w:rsidP="005119FD">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lastRenderedPageBreak/>
        <w:t>Прогноз спроса на тепловую мощность для отопления жилых и общественных зданий, Гкал/</w:t>
      </w:r>
      <w:proofErr w:type="gramStart"/>
      <w:r w:rsidRPr="00D25EBE">
        <w:rPr>
          <w:rFonts w:ascii="Times New Roman" w:hAnsi="Times New Roman" w:cs="Times New Roman"/>
          <w:sz w:val="24"/>
          <w:szCs w:val="24"/>
        </w:rPr>
        <w:t>ч</w:t>
      </w:r>
      <w:proofErr w:type="gramEnd"/>
      <w:r w:rsidRPr="00D25EBE">
        <w:rPr>
          <w:rFonts w:ascii="Times New Roman" w:hAnsi="Times New Roman" w:cs="Times New Roman"/>
          <w:sz w:val="24"/>
          <w:szCs w:val="24"/>
        </w:rPr>
        <w:t xml:space="preserve"> приведен на рис. </w:t>
      </w:r>
      <w:r w:rsidR="00D03A82" w:rsidRPr="00D25EBE">
        <w:rPr>
          <w:rFonts w:ascii="Times New Roman" w:hAnsi="Times New Roman" w:cs="Times New Roman"/>
          <w:sz w:val="24"/>
          <w:szCs w:val="24"/>
        </w:rPr>
        <w:t>1.3</w:t>
      </w:r>
      <w:r w:rsidRPr="00D25EBE">
        <w:rPr>
          <w:rFonts w:ascii="Times New Roman" w:hAnsi="Times New Roman" w:cs="Times New Roman"/>
          <w:sz w:val="24"/>
          <w:szCs w:val="24"/>
        </w:rPr>
        <w:t>.</w:t>
      </w:r>
    </w:p>
    <w:p w:rsidR="005119FD" w:rsidRPr="00D25EBE" w:rsidRDefault="005119FD" w:rsidP="005119FD">
      <w:pPr>
        <w:spacing w:line="240" w:lineRule="auto"/>
        <w:ind w:right="150"/>
        <w:jc w:val="both"/>
        <w:rPr>
          <w:rFonts w:ascii="Times New Roman" w:hAnsi="Times New Roman" w:cs="Times New Roman"/>
          <w:sz w:val="24"/>
          <w:szCs w:val="24"/>
        </w:rPr>
      </w:pPr>
    </w:p>
    <w:p w:rsidR="005119FD" w:rsidRPr="00D25EBE" w:rsidRDefault="005119FD" w:rsidP="005119FD">
      <w:pPr>
        <w:spacing w:line="240" w:lineRule="auto"/>
        <w:ind w:right="150"/>
        <w:jc w:val="both"/>
        <w:rPr>
          <w:rFonts w:ascii="Times New Roman" w:hAnsi="Times New Roman" w:cs="Times New Roman"/>
          <w:sz w:val="24"/>
          <w:szCs w:val="24"/>
        </w:rPr>
      </w:pPr>
      <w:r w:rsidRPr="00D25EBE">
        <w:rPr>
          <w:rFonts w:ascii="Times New Roman" w:hAnsi="Times New Roman" w:cs="Times New Roman"/>
          <w:noProof/>
          <w:sz w:val="24"/>
          <w:szCs w:val="24"/>
          <w:lang w:eastAsia="ru-RU"/>
        </w:rPr>
        <w:drawing>
          <wp:inline distT="0" distB="0" distL="0" distR="0">
            <wp:extent cx="5940425" cy="3735068"/>
            <wp:effectExtent l="19050" t="0" r="22225" b="0"/>
            <wp:docPr id="58"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119FD" w:rsidRPr="00D25EBE" w:rsidRDefault="005119FD" w:rsidP="005119FD">
      <w:pPr>
        <w:spacing w:line="240" w:lineRule="auto"/>
        <w:ind w:right="150"/>
        <w:jc w:val="both"/>
        <w:rPr>
          <w:rFonts w:ascii="Times New Roman" w:hAnsi="Times New Roman" w:cs="Times New Roman"/>
          <w:sz w:val="24"/>
          <w:szCs w:val="24"/>
        </w:rPr>
      </w:pPr>
    </w:p>
    <w:p w:rsidR="005119FD" w:rsidRPr="00D25EBE" w:rsidRDefault="005119FD" w:rsidP="005119FD">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 xml:space="preserve">Общий спрос на тепловую мощность для отопления объектов теплопотребления на территории городского округа Фрязино приведен в таблице </w:t>
      </w:r>
      <w:r w:rsidR="00AB7139" w:rsidRPr="00D25EBE">
        <w:rPr>
          <w:rFonts w:ascii="Times New Roman" w:hAnsi="Times New Roman" w:cs="Times New Roman"/>
          <w:sz w:val="24"/>
          <w:szCs w:val="24"/>
        </w:rPr>
        <w:t>1</w:t>
      </w:r>
      <w:r w:rsidRPr="00D25EBE">
        <w:rPr>
          <w:rFonts w:ascii="Times New Roman" w:hAnsi="Times New Roman" w:cs="Times New Roman"/>
          <w:sz w:val="24"/>
          <w:szCs w:val="24"/>
        </w:rPr>
        <w:t>.2</w:t>
      </w:r>
      <w:r w:rsidR="008704A8">
        <w:rPr>
          <w:rFonts w:ascii="Times New Roman" w:hAnsi="Times New Roman" w:cs="Times New Roman"/>
          <w:sz w:val="24"/>
          <w:szCs w:val="24"/>
        </w:rPr>
        <w:t>1</w:t>
      </w:r>
    </w:p>
    <w:p w:rsidR="005119FD" w:rsidRPr="00D25EBE" w:rsidRDefault="005119FD" w:rsidP="005119FD">
      <w:pPr>
        <w:spacing w:line="240" w:lineRule="auto"/>
        <w:ind w:right="150"/>
        <w:jc w:val="center"/>
        <w:outlineLvl w:val="1"/>
        <w:rPr>
          <w:rFonts w:ascii="Times New Roman" w:hAnsi="Times New Roman" w:cs="Times New Roman"/>
          <w:b/>
          <w:bCs/>
          <w:sz w:val="24"/>
          <w:szCs w:val="24"/>
        </w:rPr>
      </w:pPr>
    </w:p>
    <w:tbl>
      <w:tblPr>
        <w:tblW w:w="9308"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757"/>
        <w:gridCol w:w="945"/>
        <w:gridCol w:w="945"/>
        <w:gridCol w:w="945"/>
        <w:gridCol w:w="944"/>
        <w:gridCol w:w="944"/>
        <w:gridCol w:w="944"/>
        <w:gridCol w:w="925"/>
        <w:gridCol w:w="959"/>
      </w:tblGrid>
      <w:tr w:rsidR="005119FD" w:rsidRPr="00D25EBE" w:rsidTr="001F77A4">
        <w:trPr>
          <w:trHeight w:val="216"/>
          <w:tblCellSpacing w:w="15" w:type="dxa"/>
        </w:trPr>
        <w:tc>
          <w:tcPr>
            <w:tcW w:w="0" w:type="auto"/>
            <w:gridSpan w:val="9"/>
            <w:tcBorders>
              <w:top w:val="outset" w:sz="6" w:space="0" w:color="auto"/>
              <w:bottom w:val="outset" w:sz="6" w:space="0" w:color="auto"/>
            </w:tcBorders>
          </w:tcPr>
          <w:p w:rsidR="005119FD" w:rsidRPr="00D25EBE" w:rsidRDefault="005119FD"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D03A82" w:rsidRPr="00D25EBE">
              <w:rPr>
                <w:rFonts w:ascii="Times New Roman" w:hAnsi="Times New Roman" w:cs="Times New Roman"/>
                <w:sz w:val="24"/>
                <w:szCs w:val="24"/>
              </w:rPr>
              <w:t>1</w:t>
            </w:r>
            <w:r w:rsidRPr="00D25EBE">
              <w:rPr>
                <w:rFonts w:ascii="Times New Roman" w:hAnsi="Times New Roman" w:cs="Times New Roman"/>
                <w:sz w:val="24"/>
                <w:szCs w:val="24"/>
              </w:rPr>
              <w:t>.2</w:t>
            </w:r>
            <w:r w:rsidR="008704A8">
              <w:rPr>
                <w:rFonts w:ascii="Times New Roman" w:hAnsi="Times New Roman" w:cs="Times New Roman"/>
                <w:sz w:val="24"/>
                <w:szCs w:val="24"/>
              </w:rPr>
              <w:t>1</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Прогноз спроса на тепловую мощность для отопления и вентиляции жилых и общественных зданий, Гкал/</w:t>
            </w:r>
            <w:proofErr w:type="gramStart"/>
            <w:r w:rsidRPr="00D25EBE">
              <w:rPr>
                <w:rFonts w:ascii="Times New Roman" w:hAnsi="Times New Roman" w:cs="Times New Roman"/>
                <w:sz w:val="24"/>
                <w:szCs w:val="24"/>
              </w:rPr>
              <w:t>ч</w:t>
            </w:r>
            <w:proofErr w:type="gramEnd"/>
          </w:p>
        </w:tc>
      </w:tr>
      <w:tr w:rsidR="005119FD" w:rsidRPr="00D25EBE" w:rsidTr="001F77A4">
        <w:trPr>
          <w:trHeight w:val="216"/>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Нагрузка</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0" w:type="auto"/>
            <w:tcBorders>
              <w:top w:val="outset" w:sz="6" w:space="0" w:color="auto"/>
              <w:left w:val="outset" w:sz="6" w:space="0" w:color="auto"/>
              <w:bottom w:val="outset" w:sz="6" w:space="0" w:color="auto"/>
              <w:right w:val="outset" w:sz="6" w:space="0" w:color="ACA899"/>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общ</w:t>
            </w:r>
            <w:proofErr w:type="gramStart"/>
            <w:r w:rsidRPr="00D25EBE">
              <w:rPr>
                <w:rFonts w:ascii="Times New Roman" w:hAnsi="Times New Roman" w:cs="Times New Roman"/>
                <w:sz w:val="24"/>
                <w:szCs w:val="24"/>
              </w:rPr>
              <w:t>.</w:t>
            </w:r>
            <w:proofErr w:type="gramEnd"/>
            <w:r w:rsidRPr="00D25EBE">
              <w:rPr>
                <w:rFonts w:ascii="Times New Roman" w:hAnsi="Times New Roman" w:cs="Times New Roman"/>
                <w:sz w:val="24"/>
                <w:szCs w:val="24"/>
              </w:rPr>
              <w:t xml:space="preserve"> </w:t>
            </w:r>
            <w:proofErr w:type="gramStart"/>
            <w:r w:rsidRPr="00D25EBE">
              <w:rPr>
                <w:rFonts w:ascii="Times New Roman" w:hAnsi="Times New Roman" w:cs="Times New Roman"/>
                <w:sz w:val="24"/>
                <w:szCs w:val="24"/>
              </w:rPr>
              <w:t>з</w:t>
            </w:r>
            <w:proofErr w:type="gramEnd"/>
            <w:r w:rsidRPr="00D25EBE">
              <w:rPr>
                <w:rFonts w:ascii="Times New Roman" w:hAnsi="Times New Roman" w:cs="Times New Roman"/>
                <w:sz w:val="24"/>
                <w:szCs w:val="24"/>
              </w:rPr>
              <w:t>даний</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24,93</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27,63</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33,02</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35,71</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36,64</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39,63</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41,9</w:t>
            </w:r>
          </w:p>
        </w:tc>
        <w:tc>
          <w:tcPr>
            <w:tcW w:w="0" w:type="auto"/>
            <w:tcBorders>
              <w:top w:val="outset" w:sz="6" w:space="0" w:color="auto"/>
              <w:left w:val="outset" w:sz="6" w:space="0" w:color="auto"/>
              <w:bottom w:val="outset" w:sz="6" w:space="0" w:color="auto"/>
              <w:right w:val="outset" w:sz="6" w:space="0" w:color="ACA899"/>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41,9</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жилых зданий</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129,56</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132,65</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134,25</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135,69</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138,55</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143,48</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143,68</w:t>
            </w:r>
          </w:p>
        </w:tc>
        <w:tc>
          <w:tcPr>
            <w:tcW w:w="0" w:type="auto"/>
            <w:tcBorders>
              <w:top w:val="outset" w:sz="6" w:space="0" w:color="auto"/>
              <w:left w:val="outset" w:sz="6" w:space="0" w:color="auto"/>
              <w:bottom w:val="outset" w:sz="6" w:space="0" w:color="auto"/>
              <w:right w:val="outset" w:sz="6" w:space="0" w:color="ACA899"/>
            </w:tcBorders>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143,68</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157,7</w:t>
            </w:r>
          </w:p>
        </w:tc>
        <w:tc>
          <w:tcPr>
            <w:tcW w:w="0" w:type="auto"/>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163,5</w:t>
            </w:r>
          </w:p>
        </w:tc>
        <w:tc>
          <w:tcPr>
            <w:tcW w:w="0" w:type="auto"/>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170,2</w:t>
            </w:r>
          </w:p>
        </w:tc>
        <w:tc>
          <w:tcPr>
            <w:tcW w:w="0" w:type="auto"/>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176,9</w:t>
            </w:r>
          </w:p>
        </w:tc>
        <w:tc>
          <w:tcPr>
            <w:tcW w:w="0" w:type="auto"/>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185,5</w:t>
            </w:r>
          </w:p>
        </w:tc>
        <w:tc>
          <w:tcPr>
            <w:tcW w:w="0" w:type="auto"/>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194</w:t>
            </w:r>
          </w:p>
        </w:tc>
        <w:tc>
          <w:tcPr>
            <w:tcW w:w="0" w:type="auto"/>
            <w:tcBorders>
              <w:top w:val="outset" w:sz="6" w:space="0" w:color="auto"/>
              <w:left w:val="outset" w:sz="6" w:space="0" w:color="auto"/>
              <w:bottom w:val="outset" w:sz="6" w:space="0" w:color="auto"/>
            </w:tcBorders>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204,7</w:t>
            </w:r>
          </w:p>
        </w:tc>
        <w:tc>
          <w:tcPr>
            <w:tcW w:w="0" w:type="auto"/>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204,7</w:t>
            </w:r>
          </w:p>
        </w:tc>
      </w:tr>
      <w:tr w:rsidR="005119FD" w:rsidRPr="00D25EBE" w:rsidTr="001F77A4">
        <w:trPr>
          <w:trHeight w:val="190"/>
          <w:tblCellSpacing w:w="15" w:type="dxa"/>
        </w:trPr>
        <w:tc>
          <w:tcPr>
            <w:tcW w:w="0" w:type="auto"/>
            <w:gridSpan w:val="9"/>
            <w:tcBorders>
              <w:top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 xml:space="preserve">Расчет по таблицам перспективных нагрузок и оценка существующей нагрузки  </w:t>
            </w:r>
          </w:p>
          <w:p w:rsidR="005119FD" w:rsidRPr="00D25EBE" w:rsidRDefault="005119FD" w:rsidP="001F77A4">
            <w:pPr>
              <w:rPr>
                <w:rFonts w:ascii="Times New Roman" w:hAnsi="Times New Roman" w:cs="Times New Roman"/>
                <w:bCs/>
                <w:sz w:val="24"/>
                <w:szCs w:val="24"/>
              </w:rPr>
            </w:pPr>
            <w:r w:rsidRPr="00D25EBE">
              <w:rPr>
                <w:rFonts w:ascii="Times New Roman" w:hAnsi="Times New Roman" w:cs="Times New Roman"/>
                <w:color w:val="000000"/>
                <w:sz w:val="24"/>
                <w:szCs w:val="24"/>
              </w:rPr>
              <w:t xml:space="preserve">152,8312 </w:t>
            </w:r>
            <w:r w:rsidRPr="00D25EBE">
              <w:rPr>
                <w:rFonts w:ascii="Times New Roman" w:hAnsi="Times New Roman" w:cs="Times New Roman"/>
                <w:sz w:val="24"/>
                <w:szCs w:val="24"/>
              </w:rPr>
              <w:t>Гкал/</w:t>
            </w:r>
            <w:proofErr w:type="gramStart"/>
            <w:r w:rsidRPr="00D25EBE">
              <w:rPr>
                <w:rFonts w:ascii="Times New Roman" w:hAnsi="Times New Roman" w:cs="Times New Roman"/>
                <w:sz w:val="24"/>
                <w:szCs w:val="24"/>
              </w:rPr>
              <w:t>ч</w:t>
            </w:r>
            <w:proofErr w:type="gramEnd"/>
            <w:r w:rsidRPr="00D25EBE">
              <w:rPr>
                <w:rFonts w:ascii="Times New Roman" w:hAnsi="Times New Roman" w:cs="Times New Roman"/>
                <w:bCs/>
                <w:sz w:val="24"/>
                <w:szCs w:val="24"/>
              </w:rPr>
              <w:t xml:space="preserve"> *: всего  </w:t>
            </w:r>
            <w:r w:rsidRPr="00D25EBE">
              <w:rPr>
                <w:rFonts w:ascii="Times New Roman" w:hAnsi="Times New Roman" w:cs="Times New Roman"/>
                <w:color w:val="000000"/>
                <w:sz w:val="24"/>
                <w:szCs w:val="24"/>
              </w:rPr>
              <w:t xml:space="preserve">204,7  </w:t>
            </w:r>
            <w:r w:rsidRPr="00D25EBE">
              <w:rPr>
                <w:rFonts w:ascii="Times New Roman" w:hAnsi="Times New Roman" w:cs="Times New Roman"/>
                <w:sz w:val="24"/>
                <w:szCs w:val="24"/>
              </w:rPr>
              <w:t>Гкал/ч</w:t>
            </w:r>
            <w:r w:rsidRPr="00D25EBE">
              <w:rPr>
                <w:rFonts w:ascii="Times New Roman" w:hAnsi="Times New Roman" w:cs="Times New Roman"/>
                <w:bCs/>
                <w:sz w:val="24"/>
                <w:szCs w:val="24"/>
              </w:rPr>
              <w:t xml:space="preserve"> </w:t>
            </w:r>
            <w:r w:rsidRPr="00D25EBE">
              <w:rPr>
                <w:rFonts w:ascii="Times New Roman" w:hAnsi="Times New Roman" w:cs="Times New Roman"/>
                <w:color w:val="000000"/>
                <w:sz w:val="24"/>
                <w:szCs w:val="24"/>
              </w:rPr>
              <w:t>к 2023-2028 гг.</w:t>
            </w:r>
          </w:p>
        </w:tc>
      </w:tr>
    </w:tbl>
    <w:p w:rsidR="005119FD" w:rsidRPr="00D25EBE" w:rsidRDefault="005119FD" w:rsidP="005119FD">
      <w:pPr>
        <w:spacing w:line="240" w:lineRule="auto"/>
        <w:ind w:firstLine="225"/>
        <w:jc w:val="both"/>
        <w:rPr>
          <w:rFonts w:ascii="Times New Roman" w:eastAsia="Times New Roman" w:hAnsi="Times New Roman" w:cs="Times New Roman"/>
          <w:color w:val="444444"/>
          <w:sz w:val="24"/>
          <w:szCs w:val="24"/>
          <w:lang w:eastAsia="ru-RU"/>
        </w:rPr>
      </w:pPr>
    </w:p>
    <w:p w:rsidR="005119FD" w:rsidRPr="00D25EBE" w:rsidRDefault="005119FD" w:rsidP="005119FD">
      <w:pPr>
        <w:spacing w:line="240" w:lineRule="auto"/>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Рост суммарной нагрузки составит 33,9%, ожидаемый прирост нагрузки жилых 12,3%, а рост нагрузки общественных зданий составит 68% - происходит процесс сокращения диспропорций развития жилых и общественных строительных фондов.</w:t>
      </w:r>
    </w:p>
    <w:p w:rsidR="004005AA" w:rsidRPr="00D25EBE" w:rsidRDefault="004005AA" w:rsidP="005119FD">
      <w:pPr>
        <w:spacing w:line="240" w:lineRule="auto"/>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Этот процесс отражает удовлетворение спроса населения на жизненно необходимые для жилья площади и повышение требований к уровню услуг</w:t>
      </w:r>
      <w:r w:rsidR="008354D0" w:rsidRPr="00D25EBE">
        <w:rPr>
          <w:rFonts w:ascii="Times New Roman" w:eastAsia="Times New Roman" w:hAnsi="Times New Roman" w:cs="Times New Roman"/>
          <w:sz w:val="24"/>
          <w:szCs w:val="24"/>
          <w:lang w:eastAsia="ru-RU"/>
        </w:rPr>
        <w:t xml:space="preserve"> в г. Фрязино в соответствии с повышением качества жизни.</w:t>
      </w:r>
    </w:p>
    <w:p w:rsidR="005119FD" w:rsidRPr="00D25EBE" w:rsidRDefault="005119FD" w:rsidP="005119FD">
      <w:pPr>
        <w:spacing w:line="240" w:lineRule="auto"/>
        <w:ind w:firstLine="225"/>
        <w:jc w:val="both"/>
        <w:rPr>
          <w:rFonts w:ascii="Times New Roman" w:eastAsia="Times New Roman" w:hAnsi="Times New Roman" w:cs="Times New Roman"/>
          <w:color w:val="C00000"/>
          <w:sz w:val="24"/>
          <w:szCs w:val="24"/>
          <w:lang w:eastAsia="ru-RU"/>
        </w:rPr>
      </w:pPr>
    </w:p>
    <w:p w:rsidR="004005AA" w:rsidRPr="00D25EBE" w:rsidRDefault="004005AA" w:rsidP="005119FD">
      <w:pPr>
        <w:spacing w:line="240" w:lineRule="auto"/>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Присоединяемые нагрузки ГВС по годам жилых и общественных зданий в отопительный период, Гкал/</w:t>
      </w:r>
      <w:proofErr w:type="gramStart"/>
      <w:r w:rsidRPr="00D25EBE">
        <w:rPr>
          <w:rFonts w:ascii="Times New Roman" w:eastAsia="Times New Roman" w:hAnsi="Times New Roman" w:cs="Times New Roman"/>
          <w:sz w:val="24"/>
          <w:szCs w:val="24"/>
          <w:lang w:eastAsia="ru-RU"/>
        </w:rPr>
        <w:t>ч</w:t>
      </w:r>
      <w:proofErr w:type="gramEnd"/>
      <w:r w:rsidRPr="00D25EBE">
        <w:rPr>
          <w:rFonts w:ascii="Times New Roman" w:eastAsia="Times New Roman" w:hAnsi="Times New Roman" w:cs="Times New Roman"/>
          <w:sz w:val="24"/>
          <w:szCs w:val="24"/>
          <w:lang w:eastAsia="ru-RU"/>
        </w:rPr>
        <w:t xml:space="preserve"> приведены в табл.1.2</w:t>
      </w:r>
      <w:r w:rsidR="008704A8">
        <w:rPr>
          <w:rFonts w:ascii="Times New Roman" w:eastAsia="Times New Roman" w:hAnsi="Times New Roman" w:cs="Times New Roman"/>
          <w:sz w:val="24"/>
          <w:szCs w:val="24"/>
          <w:lang w:eastAsia="ru-RU"/>
        </w:rPr>
        <w:t>2</w:t>
      </w:r>
      <w:r w:rsidRPr="00D25EBE">
        <w:rPr>
          <w:rFonts w:ascii="Times New Roman" w:eastAsia="Times New Roman" w:hAnsi="Times New Roman" w:cs="Times New Roman"/>
          <w:sz w:val="24"/>
          <w:szCs w:val="24"/>
          <w:lang w:eastAsia="ru-RU"/>
        </w:rPr>
        <w:t>:</w:t>
      </w:r>
    </w:p>
    <w:p w:rsidR="004005AA" w:rsidRPr="00D25EBE" w:rsidRDefault="004005AA" w:rsidP="005119FD">
      <w:pPr>
        <w:spacing w:line="240" w:lineRule="auto"/>
        <w:ind w:firstLine="225"/>
        <w:jc w:val="both"/>
        <w:rPr>
          <w:rFonts w:ascii="Times New Roman" w:eastAsia="Times New Roman" w:hAnsi="Times New Roman" w:cs="Times New Roman"/>
          <w:color w:val="C00000"/>
          <w:sz w:val="24"/>
          <w:szCs w:val="24"/>
          <w:lang w:eastAsia="ru-RU"/>
        </w:rPr>
      </w:pPr>
    </w:p>
    <w:tbl>
      <w:tblPr>
        <w:tblW w:w="9546"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604"/>
        <w:gridCol w:w="957"/>
        <w:gridCol w:w="990"/>
        <w:gridCol w:w="990"/>
        <w:gridCol w:w="990"/>
        <w:gridCol w:w="870"/>
        <w:gridCol w:w="990"/>
        <w:gridCol w:w="570"/>
        <w:gridCol w:w="585"/>
      </w:tblGrid>
      <w:tr w:rsidR="005119FD" w:rsidRPr="00D25EBE" w:rsidTr="001F77A4">
        <w:trPr>
          <w:trHeight w:val="306"/>
          <w:tblCellSpacing w:w="15" w:type="dxa"/>
        </w:trPr>
        <w:tc>
          <w:tcPr>
            <w:tcW w:w="0" w:type="auto"/>
            <w:gridSpan w:val="9"/>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ind w:right="150"/>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lastRenderedPageBreak/>
              <w:t xml:space="preserve">Табл. </w:t>
            </w:r>
            <w:r w:rsidR="00D03A82" w:rsidRPr="00D25EBE">
              <w:rPr>
                <w:rFonts w:ascii="Times New Roman" w:hAnsi="Times New Roman" w:cs="Times New Roman"/>
                <w:sz w:val="24"/>
                <w:szCs w:val="24"/>
              </w:rPr>
              <w:t>1.2</w:t>
            </w:r>
            <w:r w:rsidR="008704A8">
              <w:rPr>
                <w:rFonts w:ascii="Times New Roman" w:hAnsi="Times New Roman" w:cs="Times New Roman"/>
                <w:sz w:val="24"/>
                <w:szCs w:val="24"/>
              </w:rPr>
              <w:t>2</w:t>
            </w:r>
          </w:p>
          <w:p w:rsidR="005119FD" w:rsidRPr="00D25EBE" w:rsidRDefault="005119FD" w:rsidP="001F77A4">
            <w:pPr>
              <w:spacing w:line="240" w:lineRule="auto"/>
              <w:ind w:right="150"/>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Присоединяемые нагрузки ГВС по годам жилых и общественных зданий в отопительный период, Гкал/</w:t>
            </w:r>
            <w:proofErr w:type="gramStart"/>
            <w:r w:rsidRPr="00D25EBE">
              <w:rPr>
                <w:rFonts w:ascii="Times New Roman" w:eastAsia="Times New Roman" w:hAnsi="Times New Roman" w:cs="Times New Roman"/>
                <w:sz w:val="24"/>
                <w:szCs w:val="24"/>
                <w:lang w:eastAsia="ru-RU"/>
              </w:rPr>
              <w:t>ч</w:t>
            </w:r>
            <w:proofErr w:type="gramEnd"/>
          </w:p>
        </w:tc>
      </w:tr>
      <w:tr w:rsidR="005119FD" w:rsidRPr="00D25EBE" w:rsidTr="001F77A4">
        <w:trPr>
          <w:trHeight w:val="306"/>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p>
        </w:tc>
        <w:tc>
          <w:tcPr>
            <w:tcW w:w="927"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2013</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2014</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2015</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2016</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2017</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2018</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2023</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2028</w:t>
            </w:r>
          </w:p>
        </w:tc>
      </w:tr>
      <w:tr w:rsidR="005119FD" w:rsidRPr="00D25EBE" w:rsidTr="001F77A4">
        <w:trPr>
          <w:trHeight w:val="306"/>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индивидуальное</w:t>
            </w:r>
          </w:p>
        </w:tc>
        <w:tc>
          <w:tcPr>
            <w:tcW w:w="927" w:type="dxa"/>
            <w:tcBorders>
              <w:top w:val="outset" w:sz="6" w:space="0" w:color="auto"/>
              <w:left w:val="outset" w:sz="6" w:space="0" w:color="auto"/>
              <w:bottom w:val="outset" w:sz="6" w:space="0" w:color="auto"/>
              <w:right w:val="outset" w:sz="6" w:space="0" w:color="auto"/>
            </w:tcBorders>
            <w:shd w:val="clear" w:color="auto" w:fill="auto"/>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централизованное, в т.ч.:</w:t>
            </w:r>
          </w:p>
        </w:tc>
        <w:tc>
          <w:tcPr>
            <w:tcW w:w="927" w:type="dxa"/>
            <w:tcBorders>
              <w:top w:val="outset" w:sz="6" w:space="0" w:color="auto"/>
              <w:left w:val="outset" w:sz="6" w:space="0" w:color="auto"/>
              <w:bottom w:val="outset" w:sz="6" w:space="0" w:color="auto"/>
              <w:right w:val="outset" w:sz="6" w:space="0" w:color="auto"/>
            </w:tcBorders>
            <w:shd w:val="clear" w:color="auto" w:fill="auto"/>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2,4644</w:t>
            </w:r>
          </w:p>
        </w:tc>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3,632844</w:t>
            </w:r>
          </w:p>
        </w:tc>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1,412287</w:t>
            </w:r>
          </w:p>
        </w:tc>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2,81659</w:t>
            </w:r>
          </w:p>
        </w:tc>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3,62079</w:t>
            </w:r>
          </w:p>
        </w:tc>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5,030889</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Котельная 14</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0,102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0,148494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0,183287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0,71047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2,69479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1,006413</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Котельная 15</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0,5244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0,03635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0,626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center"/>
              <w:rPr>
                <w:rFonts w:ascii="Times New Roman" w:eastAsia="Times New Roman" w:hAnsi="Times New Roman" w:cs="Times New Roman"/>
                <w:sz w:val="24"/>
                <w:szCs w:val="24"/>
                <w:lang w:eastAsia="ru-RU"/>
              </w:rPr>
            </w:pPr>
            <w:r w:rsidRPr="00D25EBE">
              <w:rPr>
                <w:rFonts w:ascii="Times New Roman" w:hAnsi="Times New Roman" w:cs="Times New Roman"/>
                <w:color w:val="000000"/>
                <w:sz w:val="24"/>
                <w:szCs w:val="24"/>
              </w:rPr>
              <w:t>4,024476</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техническое (открытое)</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0,6264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0,184844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0,183287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0,71047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3,32079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5,030889</w:t>
            </w:r>
          </w:p>
        </w:tc>
        <w:tc>
          <w:tcPr>
            <w:tcW w:w="0" w:type="auto"/>
            <w:tcBorders>
              <w:top w:val="outset" w:sz="6" w:space="0" w:color="auto"/>
              <w:left w:val="outset" w:sz="6" w:space="0" w:color="auto"/>
              <w:bottom w:val="outset" w:sz="6" w:space="0" w:color="auto"/>
              <w:right w:val="outset" w:sz="6" w:space="0" w:color="auto"/>
            </w:tcBorders>
            <w:shd w:val="clear" w:color="auto" w:fill="auto"/>
            <w:vAlign w:val="bottom"/>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auto"/>
            <w:vAlign w:val="bottom"/>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Котельная 11</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sz w:val="24"/>
                <w:szCs w:val="24"/>
                <w:lang w:eastAsia="ru-RU"/>
              </w:rPr>
              <w:t>0,344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color w:val="000000"/>
                <w:sz w:val="24"/>
                <w:szCs w:val="24"/>
                <w:lang w:eastAsia="ru-RU"/>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eastAsia="Times New Roman" w:hAnsi="Times New Roman" w:cs="Times New Roman"/>
                <w:color w:val="000000"/>
                <w:sz w:val="24"/>
                <w:szCs w:val="24"/>
                <w:lang w:eastAsia="ru-RU"/>
              </w:rPr>
              <w:t>0,5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center"/>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center"/>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Котельная 13</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lang w:val="en-US"/>
              </w:rPr>
            </w:pPr>
            <w:r w:rsidRPr="00D25EBE">
              <w:rPr>
                <w:rFonts w:ascii="Times New Roman" w:hAnsi="Times New Roman" w:cs="Times New Roman"/>
                <w:color w:val="000000"/>
                <w:sz w:val="24"/>
                <w:szCs w:val="24"/>
              </w:rPr>
              <w:t>1,838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lang w:val="en-US"/>
              </w:rPr>
            </w:pPr>
            <w:r w:rsidRPr="00D25EBE">
              <w:rPr>
                <w:rFonts w:ascii="Times New Roman" w:hAnsi="Times New Roman" w:cs="Times New Roman"/>
                <w:color w:val="000000"/>
                <w:sz w:val="24"/>
                <w:szCs w:val="24"/>
              </w:rPr>
              <w:t>3,1</w:t>
            </w:r>
            <w:r w:rsidRPr="00D25EBE">
              <w:rPr>
                <w:rFonts w:ascii="Times New Roman" w:hAnsi="Times New Roman" w:cs="Times New Roman"/>
                <w:color w:val="000000"/>
                <w:sz w:val="24"/>
                <w:szCs w:val="24"/>
                <w:lang w:val="en-US"/>
              </w:rPr>
              <w:t>0</w:t>
            </w:r>
            <w:r w:rsidRPr="00D25EBE">
              <w:rPr>
                <w:rFonts w:ascii="Times New Roman" w:hAnsi="Times New Roman" w:cs="Times New Roman"/>
                <w:color w:val="000000"/>
                <w:sz w:val="24"/>
                <w:szCs w:val="24"/>
              </w:rPr>
              <w:t>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1,129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1,60612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закрытое</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1,838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1,229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2,10612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не обеспечено</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Всего</w:t>
            </w:r>
          </w:p>
        </w:tc>
        <w:tc>
          <w:tcPr>
            <w:tcW w:w="927" w:type="dxa"/>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2,4644</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3,632844</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1,412287</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2,81659</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3,62079</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5,030889</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жилые здания</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3,118494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1,157287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1,32017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1,9333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3,734413</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8"/>
          <w:tblCellSpacing w:w="15" w:type="dxa"/>
        </w:trPr>
        <w:tc>
          <w:tcPr>
            <w:tcW w:w="2559" w:type="dxa"/>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общественные здания</w:t>
            </w:r>
          </w:p>
        </w:tc>
        <w:tc>
          <w:tcPr>
            <w:tcW w:w="92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0,7444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0,51445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0,255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1,496418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1,68749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hAnsi="Times New Roman" w:cs="Times New Roman"/>
                <w:color w:val="000000"/>
                <w:sz w:val="24"/>
                <w:szCs w:val="24"/>
              </w:rPr>
              <w:t>1,296476</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0</w:t>
            </w:r>
          </w:p>
        </w:tc>
      </w:tr>
      <w:tr w:rsidR="005119FD" w:rsidRPr="00D25EBE" w:rsidTr="001F77A4">
        <w:trPr>
          <w:trHeight w:val="288"/>
          <w:tblCellSpacing w:w="15" w:type="dxa"/>
        </w:trPr>
        <w:tc>
          <w:tcPr>
            <w:tcW w:w="0" w:type="auto"/>
            <w:gridSpan w:val="9"/>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hAnsi="Times New Roman" w:cs="Times New Roman"/>
                <w:sz w:val="24"/>
                <w:szCs w:val="24"/>
              </w:rPr>
              <w:t>Расчет про табл. присоединенных и вводимых нагрузок</w:t>
            </w:r>
          </w:p>
        </w:tc>
      </w:tr>
    </w:tbl>
    <w:p w:rsidR="005119FD" w:rsidRPr="00D25EBE" w:rsidRDefault="005119FD" w:rsidP="005119FD">
      <w:pPr>
        <w:spacing w:line="240" w:lineRule="auto"/>
        <w:ind w:right="150"/>
        <w:jc w:val="both"/>
        <w:rPr>
          <w:rFonts w:ascii="Times New Roman" w:eastAsia="Times New Roman" w:hAnsi="Times New Roman" w:cs="Times New Roman"/>
          <w:sz w:val="24"/>
          <w:szCs w:val="24"/>
          <w:lang w:eastAsia="ru-RU"/>
        </w:rPr>
      </w:pPr>
    </w:p>
    <w:p w:rsidR="005119FD" w:rsidRPr="00D25EBE" w:rsidRDefault="008354D0" w:rsidP="005119FD">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Прогноз спроса на тепловую энергию для горячего водоснабжения жилых зданий по годам, тыс. Гкал приведен в табл.1.2</w:t>
      </w:r>
      <w:r w:rsidR="008704A8">
        <w:rPr>
          <w:rFonts w:ascii="Times New Roman" w:eastAsia="Times New Roman" w:hAnsi="Times New Roman" w:cs="Times New Roman"/>
          <w:sz w:val="24"/>
          <w:szCs w:val="24"/>
          <w:lang w:eastAsia="ru-RU"/>
        </w:rPr>
        <w:t>3</w:t>
      </w:r>
      <w:r w:rsidRPr="00D25EBE">
        <w:rPr>
          <w:rFonts w:ascii="Times New Roman" w:eastAsia="Times New Roman" w:hAnsi="Times New Roman" w:cs="Times New Roman"/>
          <w:sz w:val="24"/>
          <w:szCs w:val="24"/>
          <w:lang w:eastAsia="ru-RU"/>
        </w:rPr>
        <w:t>:</w:t>
      </w:r>
    </w:p>
    <w:p w:rsidR="008354D0" w:rsidRPr="00D25EBE" w:rsidRDefault="008354D0" w:rsidP="005119FD">
      <w:pPr>
        <w:spacing w:line="240" w:lineRule="auto"/>
        <w:ind w:right="150"/>
        <w:jc w:val="both"/>
        <w:rPr>
          <w:rFonts w:ascii="Times New Roman" w:eastAsia="Times New Roman" w:hAnsi="Times New Roman" w:cs="Times New Roman"/>
          <w:color w:val="984806" w:themeColor="accent6" w:themeShade="80"/>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027"/>
        <w:gridCol w:w="872"/>
        <w:gridCol w:w="827"/>
        <w:gridCol w:w="873"/>
        <w:gridCol w:w="828"/>
        <w:gridCol w:w="873"/>
        <w:gridCol w:w="873"/>
        <w:gridCol w:w="907"/>
        <w:gridCol w:w="686"/>
        <w:gridCol w:w="709"/>
      </w:tblGrid>
      <w:tr w:rsidR="005119FD" w:rsidRPr="00D25EBE" w:rsidTr="001F77A4">
        <w:trPr>
          <w:trHeight w:val="216"/>
          <w:tblCellSpacing w:w="15" w:type="dxa"/>
        </w:trPr>
        <w:tc>
          <w:tcPr>
            <w:tcW w:w="0" w:type="auto"/>
            <w:gridSpan w:val="10"/>
            <w:tcBorders>
              <w:top w:val="outset" w:sz="6" w:space="0" w:color="auto"/>
              <w:bottom w:val="outset" w:sz="6" w:space="0" w:color="auto"/>
            </w:tcBorders>
          </w:tcPr>
          <w:p w:rsidR="005119FD" w:rsidRPr="00D25EBE" w:rsidRDefault="005119FD"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AB7139" w:rsidRPr="00D25EBE">
              <w:rPr>
                <w:rFonts w:ascii="Times New Roman" w:hAnsi="Times New Roman" w:cs="Times New Roman"/>
                <w:sz w:val="24"/>
                <w:szCs w:val="24"/>
              </w:rPr>
              <w:t>1.2</w:t>
            </w:r>
            <w:r w:rsidR="008704A8">
              <w:rPr>
                <w:rFonts w:ascii="Times New Roman" w:hAnsi="Times New Roman" w:cs="Times New Roman"/>
                <w:sz w:val="24"/>
                <w:szCs w:val="24"/>
              </w:rPr>
              <w:t>3</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Прогноз спроса на тепловую энергию для горячего водоснабжения жилых зданий по годам, тыс. Гкал</w:t>
            </w:r>
          </w:p>
        </w:tc>
      </w:tr>
      <w:tr w:rsidR="005119FD" w:rsidRPr="00D25EBE" w:rsidTr="001F77A4">
        <w:trPr>
          <w:trHeight w:val="216"/>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Горячее водоснабжение</w:t>
            </w:r>
          </w:p>
        </w:tc>
        <w:tc>
          <w:tcPr>
            <w:tcW w:w="85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eastAsia="Times New Roman" w:hAnsi="Times New Roman" w:cs="Times New Roman"/>
                <w:i/>
                <w:iCs/>
                <w:sz w:val="24"/>
                <w:szCs w:val="24"/>
                <w:lang w:eastAsia="ru-RU"/>
              </w:rPr>
              <w:t>2012</w:t>
            </w:r>
          </w:p>
        </w:tc>
        <w:tc>
          <w:tcPr>
            <w:tcW w:w="79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79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89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634" w:type="dxa"/>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64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индивидуальное</w:t>
            </w:r>
          </w:p>
        </w:tc>
        <w:tc>
          <w:tcPr>
            <w:tcW w:w="85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97"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98"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91"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34" w:type="dxa"/>
            <w:tcBorders>
              <w:top w:val="outset" w:sz="6" w:space="0" w:color="auto"/>
              <w:left w:val="outset" w:sz="6" w:space="0" w:color="auto"/>
              <w:bottom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0" w:type="dxa"/>
            <w:tcBorders>
              <w:top w:val="outset" w:sz="6" w:space="0" w:color="auto"/>
              <w:left w:val="outset" w:sz="6" w:space="0" w:color="auto"/>
              <w:bottom w:val="outset" w:sz="6" w:space="0" w:color="auto"/>
              <w:right w:val="outset" w:sz="6" w:space="0" w:color="ACA899"/>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централизованное, в т.ч.:</w:t>
            </w:r>
          </w:p>
        </w:tc>
        <w:tc>
          <w:tcPr>
            <w:tcW w:w="85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44,97</w:t>
            </w:r>
          </w:p>
        </w:tc>
        <w:tc>
          <w:tcPr>
            <w:tcW w:w="79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50,33</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60,02</w:t>
            </w:r>
          </w:p>
        </w:tc>
        <w:tc>
          <w:tcPr>
            <w:tcW w:w="79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63,64</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67,75</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73,75</w:t>
            </w:r>
          </w:p>
        </w:tc>
        <w:tc>
          <w:tcPr>
            <w:tcW w:w="89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85,4</w:t>
            </w:r>
          </w:p>
        </w:tc>
        <w:tc>
          <w:tcPr>
            <w:tcW w:w="634"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85,4</w:t>
            </w:r>
          </w:p>
        </w:tc>
        <w:tc>
          <w:tcPr>
            <w:tcW w:w="64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85,4</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техническое (открытое)</w:t>
            </w:r>
          </w:p>
        </w:tc>
        <w:tc>
          <w:tcPr>
            <w:tcW w:w="85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40,52</w:t>
            </w:r>
          </w:p>
        </w:tc>
        <w:tc>
          <w:tcPr>
            <w:tcW w:w="79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40,52</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40,67</w:t>
            </w:r>
          </w:p>
        </w:tc>
        <w:tc>
          <w:tcPr>
            <w:tcW w:w="79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40,86</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41,89</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47,89</w:t>
            </w:r>
          </w:p>
        </w:tc>
        <w:tc>
          <w:tcPr>
            <w:tcW w:w="89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59,54</w:t>
            </w:r>
          </w:p>
        </w:tc>
        <w:tc>
          <w:tcPr>
            <w:tcW w:w="634"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59,54</w:t>
            </w:r>
          </w:p>
        </w:tc>
        <w:tc>
          <w:tcPr>
            <w:tcW w:w="64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59,54</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закрытое</w:t>
            </w:r>
          </w:p>
        </w:tc>
        <w:tc>
          <w:tcPr>
            <w:tcW w:w="85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4,45</w:t>
            </w:r>
          </w:p>
        </w:tc>
        <w:tc>
          <w:tcPr>
            <w:tcW w:w="79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9,8</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19,35</w:t>
            </w:r>
          </w:p>
        </w:tc>
        <w:tc>
          <w:tcPr>
            <w:tcW w:w="79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22,78</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25,86</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25,86</w:t>
            </w:r>
          </w:p>
        </w:tc>
        <w:tc>
          <w:tcPr>
            <w:tcW w:w="89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25,86</w:t>
            </w:r>
          </w:p>
        </w:tc>
        <w:tc>
          <w:tcPr>
            <w:tcW w:w="634"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25,86</w:t>
            </w:r>
          </w:p>
        </w:tc>
        <w:tc>
          <w:tcPr>
            <w:tcW w:w="64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25,86</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не обеспечено</w:t>
            </w:r>
          </w:p>
        </w:tc>
        <w:tc>
          <w:tcPr>
            <w:tcW w:w="85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9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9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9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34" w:type="dxa"/>
            <w:tcBorders>
              <w:top w:val="outset" w:sz="6" w:space="0" w:color="auto"/>
              <w:left w:val="outset" w:sz="6" w:space="0" w:color="auto"/>
              <w:bottom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4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Всего</w:t>
            </w:r>
          </w:p>
        </w:tc>
        <w:tc>
          <w:tcPr>
            <w:tcW w:w="85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44,97</w:t>
            </w:r>
          </w:p>
        </w:tc>
        <w:tc>
          <w:tcPr>
            <w:tcW w:w="79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50,33</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60,02</w:t>
            </w:r>
          </w:p>
        </w:tc>
        <w:tc>
          <w:tcPr>
            <w:tcW w:w="79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63,64</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67,75</w:t>
            </w:r>
          </w:p>
        </w:tc>
        <w:tc>
          <w:tcPr>
            <w:tcW w:w="85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73,75</w:t>
            </w:r>
          </w:p>
        </w:tc>
        <w:tc>
          <w:tcPr>
            <w:tcW w:w="891"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85,4</w:t>
            </w:r>
          </w:p>
        </w:tc>
        <w:tc>
          <w:tcPr>
            <w:tcW w:w="634"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85,4</w:t>
            </w:r>
          </w:p>
        </w:tc>
        <w:tc>
          <w:tcPr>
            <w:tcW w:w="64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85,4</w:t>
            </w:r>
          </w:p>
        </w:tc>
      </w:tr>
      <w:tr w:rsidR="005119FD" w:rsidRPr="00D25EBE" w:rsidTr="001F77A4">
        <w:trPr>
          <w:trHeight w:val="190"/>
          <w:tblCellSpacing w:w="15" w:type="dxa"/>
        </w:trPr>
        <w:tc>
          <w:tcPr>
            <w:tcW w:w="0" w:type="auto"/>
            <w:gridSpan w:val="10"/>
            <w:tcBorders>
              <w:top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 xml:space="preserve">Расчет по таблицам перспективных нагрузок и оценка существующей нагрузки  </w:t>
            </w:r>
          </w:p>
        </w:tc>
      </w:tr>
    </w:tbl>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p w:rsidR="008354D0" w:rsidRPr="00D25EBE" w:rsidRDefault="008354D0" w:rsidP="008354D0">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Прогноз спроса на тепловую энергию для горячего водоснабжения общественных зданий по годам, тыс. Гкал приведен в табл. 1.2</w:t>
      </w:r>
      <w:r w:rsidR="008704A8">
        <w:rPr>
          <w:rFonts w:ascii="Times New Roman" w:eastAsia="Times New Roman" w:hAnsi="Times New Roman" w:cs="Times New Roman"/>
          <w:sz w:val="24"/>
          <w:szCs w:val="24"/>
          <w:lang w:eastAsia="ru-RU"/>
        </w:rPr>
        <w:t>4</w:t>
      </w:r>
      <w:r w:rsidRPr="00D25EBE">
        <w:rPr>
          <w:rFonts w:ascii="Times New Roman" w:eastAsia="Times New Roman" w:hAnsi="Times New Roman" w:cs="Times New Roman"/>
          <w:sz w:val="24"/>
          <w:szCs w:val="24"/>
          <w:lang w:eastAsia="ru-RU"/>
        </w:rPr>
        <w:t>:</w:t>
      </w:r>
    </w:p>
    <w:p w:rsidR="005119FD" w:rsidRPr="00D25EBE" w:rsidRDefault="005119FD" w:rsidP="005119FD">
      <w:pPr>
        <w:spacing w:line="240" w:lineRule="auto"/>
        <w:ind w:right="150"/>
        <w:jc w:val="center"/>
        <w:outlineLvl w:val="2"/>
        <w:rPr>
          <w:rFonts w:ascii="Times New Roman" w:eastAsia="Times New Roman" w:hAnsi="Times New Roman" w:cs="Times New Roman"/>
          <w:b/>
          <w:bCs/>
          <w:sz w:val="24"/>
          <w:szCs w:val="24"/>
          <w:lang w:eastAsia="ru-RU"/>
        </w:rPr>
      </w:pPr>
    </w:p>
    <w:p w:rsidR="008354D0" w:rsidRPr="00D25EBE" w:rsidRDefault="008354D0" w:rsidP="005119FD">
      <w:pPr>
        <w:spacing w:line="240" w:lineRule="auto"/>
        <w:ind w:right="150"/>
        <w:jc w:val="center"/>
        <w:outlineLvl w:val="2"/>
        <w:rPr>
          <w:rFonts w:ascii="Times New Roman" w:eastAsia="Times New Roman" w:hAnsi="Times New Roman" w:cs="Times New Roman"/>
          <w:b/>
          <w:bCs/>
          <w:sz w:val="24"/>
          <w:szCs w:val="24"/>
          <w:lang w:eastAsia="ru-RU"/>
        </w:rPr>
      </w:pPr>
    </w:p>
    <w:p w:rsidR="008354D0" w:rsidRPr="00D25EBE" w:rsidRDefault="008354D0" w:rsidP="005119FD">
      <w:pPr>
        <w:spacing w:line="240" w:lineRule="auto"/>
        <w:ind w:right="150"/>
        <w:jc w:val="center"/>
        <w:outlineLvl w:val="2"/>
        <w:rPr>
          <w:rFonts w:ascii="Times New Roman" w:eastAsia="Times New Roman" w:hAnsi="Times New Roman" w:cs="Times New Roman"/>
          <w:b/>
          <w:bCs/>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028"/>
        <w:gridCol w:w="847"/>
        <w:gridCol w:w="797"/>
        <w:gridCol w:w="819"/>
        <w:gridCol w:w="819"/>
        <w:gridCol w:w="899"/>
        <w:gridCol w:w="899"/>
        <w:gridCol w:w="910"/>
        <w:gridCol w:w="716"/>
        <w:gridCol w:w="741"/>
      </w:tblGrid>
      <w:tr w:rsidR="005119FD" w:rsidRPr="00D25EBE" w:rsidTr="001F77A4">
        <w:trPr>
          <w:trHeight w:val="216"/>
          <w:tblCellSpacing w:w="15" w:type="dxa"/>
        </w:trPr>
        <w:tc>
          <w:tcPr>
            <w:tcW w:w="0" w:type="auto"/>
            <w:gridSpan w:val="10"/>
            <w:tcBorders>
              <w:top w:val="outset" w:sz="6" w:space="0" w:color="auto"/>
              <w:bottom w:val="outset" w:sz="6" w:space="0" w:color="auto"/>
            </w:tcBorders>
          </w:tcPr>
          <w:p w:rsidR="005119FD" w:rsidRPr="00D25EBE" w:rsidRDefault="005119FD"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lastRenderedPageBreak/>
              <w:t xml:space="preserve">Таблица </w:t>
            </w:r>
            <w:r w:rsidR="00AB7139" w:rsidRPr="00D25EBE">
              <w:rPr>
                <w:rFonts w:ascii="Times New Roman" w:hAnsi="Times New Roman" w:cs="Times New Roman"/>
                <w:sz w:val="24"/>
                <w:szCs w:val="24"/>
              </w:rPr>
              <w:t>1.2</w:t>
            </w:r>
            <w:r w:rsidR="008704A8">
              <w:rPr>
                <w:rFonts w:ascii="Times New Roman" w:hAnsi="Times New Roman" w:cs="Times New Roman"/>
                <w:sz w:val="24"/>
                <w:szCs w:val="24"/>
              </w:rPr>
              <w:t>4</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Прогноз спроса на тепловую энергию для горячего водоснабжения общественных</w:t>
            </w:r>
            <w:r w:rsidR="008354D0" w:rsidRPr="00D25EBE">
              <w:rPr>
                <w:rFonts w:ascii="Times New Roman" w:eastAsia="Times New Roman" w:hAnsi="Times New Roman" w:cs="Times New Roman"/>
                <w:sz w:val="24"/>
                <w:szCs w:val="24"/>
                <w:lang w:eastAsia="ru-RU"/>
              </w:rPr>
              <w:t xml:space="preserve"> зданий</w:t>
            </w:r>
            <w:r w:rsidRPr="00D25EBE">
              <w:rPr>
                <w:rFonts w:ascii="Times New Roman" w:eastAsia="Times New Roman" w:hAnsi="Times New Roman" w:cs="Times New Roman"/>
                <w:sz w:val="24"/>
                <w:szCs w:val="24"/>
                <w:lang w:eastAsia="ru-RU"/>
              </w:rPr>
              <w:t xml:space="preserve"> по годам, тыс. Гкал</w:t>
            </w:r>
          </w:p>
        </w:tc>
      </w:tr>
      <w:tr w:rsidR="005119FD" w:rsidRPr="00D25EBE" w:rsidTr="001F77A4">
        <w:trPr>
          <w:trHeight w:val="216"/>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Нагрузка</w:t>
            </w:r>
          </w:p>
        </w:tc>
        <w:tc>
          <w:tcPr>
            <w:tcW w:w="84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eastAsia="Times New Roman" w:hAnsi="Times New Roman" w:cs="Times New Roman"/>
                <w:i/>
                <w:iCs/>
                <w:sz w:val="24"/>
                <w:szCs w:val="24"/>
                <w:lang w:eastAsia="ru-RU"/>
              </w:rPr>
              <w:t>2012</w:t>
            </w:r>
          </w:p>
        </w:tc>
        <w:tc>
          <w:tcPr>
            <w:tcW w:w="77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903"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648" w:type="dxa"/>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654"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индивидуальное</w:t>
            </w:r>
          </w:p>
        </w:tc>
        <w:tc>
          <w:tcPr>
            <w:tcW w:w="844"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78"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8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8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88"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88"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903"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8" w:type="dxa"/>
            <w:tcBorders>
              <w:top w:val="outset" w:sz="6" w:space="0" w:color="auto"/>
              <w:left w:val="outset" w:sz="6" w:space="0" w:color="auto"/>
              <w:bottom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CA899"/>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централизованное, в т.ч.:</w:t>
            </w:r>
          </w:p>
        </w:tc>
        <w:tc>
          <w:tcPr>
            <w:tcW w:w="84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7,17</w:t>
            </w:r>
          </w:p>
        </w:tc>
        <w:tc>
          <w:tcPr>
            <w:tcW w:w="77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9,51</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11,08</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11,89</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16,54</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21,76</w:t>
            </w:r>
          </w:p>
        </w:tc>
        <w:tc>
          <w:tcPr>
            <w:tcW w:w="903"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25,81</w:t>
            </w:r>
          </w:p>
        </w:tc>
        <w:tc>
          <w:tcPr>
            <w:tcW w:w="648"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25,81</w:t>
            </w:r>
          </w:p>
        </w:tc>
        <w:tc>
          <w:tcPr>
            <w:tcW w:w="654"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25,81</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техническое (открытое)</w:t>
            </w:r>
          </w:p>
        </w:tc>
        <w:tc>
          <w:tcPr>
            <w:tcW w:w="84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5,7</w:t>
            </w:r>
          </w:p>
        </w:tc>
        <w:tc>
          <w:tcPr>
            <w:tcW w:w="77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7,66</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8,06</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8,46</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9,65</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13,94</w:t>
            </w:r>
          </w:p>
        </w:tc>
        <w:tc>
          <w:tcPr>
            <w:tcW w:w="903"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17,98</w:t>
            </w:r>
          </w:p>
        </w:tc>
        <w:tc>
          <w:tcPr>
            <w:tcW w:w="648"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17,98</w:t>
            </w:r>
          </w:p>
        </w:tc>
        <w:tc>
          <w:tcPr>
            <w:tcW w:w="654"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17,98</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закрытое</w:t>
            </w:r>
          </w:p>
        </w:tc>
        <w:tc>
          <w:tcPr>
            <w:tcW w:w="84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1,47</w:t>
            </w:r>
          </w:p>
        </w:tc>
        <w:tc>
          <w:tcPr>
            <w:tcW w:w="77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1,85</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3,02</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3,43</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6,89</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7,82</w:t>
            </w:r>
          </w:p>
        </w:tc>
        <w:tc>
          <w:tcPr>
            <w:tcW w:w="903"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7,82</w:t>
            </w:r>
          </w:p>
        </w:tc>
        <w:tc>
          <w:tcPr>
            <w:tcW w:w="648"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7,82</w:t>
            </w:r>
          </w:p>
        </w:tc>
        <w:tc>
          <w:tcPr>
            <w:tcW w:w="654"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7,82</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не обеспечено</w:t>
            </w:r>
          </w:p>
        </w:tc>
        <w:tc>
          <w:tcPr>
            <w:tcW w:w="844"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78"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8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8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88"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88"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903"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8" w:type="dxa"/>
            <w:tcBorders>
              <w:top w:val="outset" w:sz="6" w:space="0" w:color="auto"/>
              <w:left w:val="outset" w:sz="6" w:space="0" w:color="auto"/>
              <w:bottom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CA899"/>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Всего</w:t>
            </w:r>
          </w:p>
        </w:tc>
        <w:tc>
          <w:tcPr>
            <w:tcW w:w="84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7,17</w:t>
            </w:r>
          </w:p>
        </w:tc>
        <w:tc>
          <w:tcPr>
            <w:tcW w:w="77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9,51</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11,08</w:t>
            </w:r>
          </w:p>
        </w:tc>
        <w:tc>
          <w:tcPr>
            <w:tcW w:w="78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11,89</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16,54</w:t>
            </w:r>
          </w:p>
        </w:tc>
        <w:tc>
          <w:tcPr>
            <w:tcW w:w="888"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21,76</w:t>
            </w:r>
          </w:p>
        </w:tc>
        <w:tc>
          <w:tcPr>
            <w:tcW w:w="903"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25,81</w:t>
            </w:r>
          </w:p>
        </w:tc>
        <w:tc>
          <w:tcPr>
            <w:tcW w:w="648"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25,81</w:t>
            </w:r>
          </w:p>
        </w:tc>
        <w:tc>
          <w:tcPr>
            <w:tcW w:w="654"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25,81</w:t>
            </w:r>
          </w:p>
        </w:tc>
      </w:tr>
      <w:tr w:rsidR="005119FD" w:rsidRPr="00D25EBE" w:rsidTr="001F77A4">
        <w:trPr>
          <w:trHeight w:val="190"/>
          <w:tblCellSpacing w:w="15" w:type="dxa"/>
        </w:trPr>
        <w:tc>
          <w:tcPr>
            <w:tcW w:w="0" w:type="auto"/>
            <w:gridSpan w:val="10"/>
            <w:tcBorders>
              <w:top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 xml:space="preserve">Расчет по таблицам </w:t>
            </w:r>
            <w:r w:rsidRPr="00D25EBE">
              <w:rPr>
                <w:rFonts w:ascii="Times New Roman" w:hAnsi="Times New Roman" w:cs="Times New Roman"/>
                <w:sz w:val="24"/>
                <w:szCs w:val="24"/>
              </w:rPr>
              <w:t>2.6.26 и 2.6.27</w:t>
            </w:r>
            <w:r w:rsidR="008354D0" w:rsidRPr="00D25EBE">
              <w:rPr>
                <w:rFonts w:ascii="Times New Roman" w:hAnsi="Times New Roman" w:cs="Times New Roman"/>
                <w:sz w:val="24"/>
                <w:szCs w:val="24"/>
              </w:rPr>
              <w:t xml:space="preserve"> Обосновывающих материалов</w:t>
            </w:r>
          </w:p>
        </w:tc>
      </w:tr>
    </w:tbl>
    <w:p w:rsidR="005119FD" w:rsidRPr="00D25EBE" w:rsidRDefault="005119FD" w:rsidP="0078583F">
      <w:pPr>
        <w:ind w:firstLine="225"/>
        <w:jc w:val="both"/>
        <w:rPr>
          <w:rFonts w:ascii="Times New Roman" w:hAnsi="Times New Roman" w:cs="Times New Roman"/>
          <w:sz w:val="24"/>
          <w:szCs w:val="24"/>
        </w:rPr>
      </w:pPr>
    </w:p>
    <w:p w:rsidR="005119FD" w:rsidRPr="00D25EBE" w:rsidRDefault="008354D0" w:rsidP="005119FD">
      <w:pPr>
        <w:spacing w:line="240" w:lineRule="auto"/>
        <w:ind w:right="150" w:firstLine="708"/>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Прогноз спроса на тепловую энергию для горячего водоснабжения в жилых и общественных зданиях приведен в табл.1.2</w:t>
      </w:r>
      <w:r w:rsidR="008704A8">
        <w:rPr>
          <w:rFonts w:ascii="Times New Roman" w:eastAsia="Times New Roman" w:hAnsi="Times New Roman" w:cs="Times New Roman"/>
          <w:sz w:val="24"/>
          <w:szCs w:val="24"/>
          <w:lang w:eastAsia="ru-RU"/>
        </w:rPr>
        <w:t>5</w:t>
      </w:r>
      <w:r w:rsidRPr="00D25EBE">
        <w:rPr>
          <w:rFonts w:ascii="Times New Roman" w:eastAsia="Times New Roman" w:hAnsi="Times New Roman" w:cs="Times New Roman"/>
          <w:sz w:val="24"/>
          <w:szCs w:val="24"/>
          <w:lang w:eastAsia="ru-RU"/>
        </w:rPr>
        <w:t xml:space="preserve">: </w:t>
      </w: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027"/>
        <w:gridCol w:w="845"/>
        <w:gridCol w:w="835"/>
        <w:gridCol w:w="834"/>
        <w:gridCol w:w="832"/>
        <w:gridCol w:w="841"/>
        <w:gridCol w:w="841"/>
        <w:gridCol w:w="846"/>
        <w:gridCol w:w="779"/>
        <w:gridCol w:w="795"/>
      </w:tblGrid>
      <w:tr w:rsidR="005119FD" w:rsidRPr="00D25EBE" w:rsidTr="001F77A4">
        <w:trPr>
          <w:trHeight w:val="216"/>
          <w:tblCellSpacing w:w="15" w:type="dxa"/>
        </w:trPr>
        <w:tc>
          <w:tcPr>
            <w:tcW w:w="0" w:type="auto"/>
            <w:gridSpan w:val="10"/>
            <w:tcBorders>
              <w:top w:val="outset" w:sz="6" w:space="0" w:color="auto"/>
              <w:bottom w:val="outset" w:sz="6" w:space="0" w:color="auto"/>
            </w:tcBorders>
          </w:tcPr>
          <w:p w:rsidR="005119FD" w:rsidRPr="00D25EBE" w:rsidRDefault="005119FD"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AB7139" w:rsidRPr="00D25EBE">
              <w:rPr>
                <w:rFonts w:ascii="Times New Roman" w:hAnsi="Times New Roman" w:cs="Times New Roman"/>
                <w:sz w:val="24"/>
                <w:szCs w:val="24"/>
              </w:rPr>
              <w:t>1.2</w:t>
            </w:r>
            <w:r w:rsidR="008704A8">
              <w:rPr>
                <w:rFonts w:ascii="Times New Roman" w:hAnsi="Times New Roman" w:cs="Times New Roman"/>
                <w:sz w:val="24"/>
                <w:szCs w:val="24"/>
              </w:rPr>
              <w:t>5</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Прогноз спроса на тепловую энергию для горячего водоснабжения в жилых и общественных зданиях по годам, тыс. Гкал</w:t>
            </w:r>
          </w:p>
        </w:tc>
      </w:tr>
      <w:tr w:rsidR="005119FD" w:rsidRPr="00D25EBE" w:rsidTr="001F77A4">
        <w:trPr>
          <w:trHeight w:val="216"/>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Нагрузка</w:t>
            </w:r>
          </w:p>
        </w:tc>
        <w:tc>
          <w:tcPr>
            <w:tcW w:w="825"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eastAsia="Times New Roman" w:hAnsi="Times New Roman" w:cs="Times New Roman"/>
                <w:i/>
                <w:iCs/>
                <w:sz w:val="24"/>
                <w:szCs w:val="24"/>
                <w:lang w:eastAsia="ru-RU"/>
              </w:rPr>
              <w:t>2012</w:t>
            </w:r>
          </w:p>
        </w:tc>
        <w:tc>
          <w:tcPr>
            <w:tcW w:w="809"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80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80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82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731" w:type="dxa"/>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72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индивидуальное</w:t>
            </w:r>
          </w:p>
        </w:tc>
        <w:tc>
          <w:tcPr>
            <w:tcW w:w="825"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09"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07"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04"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2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2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27"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31" w:type="dxa"/>
            <w:tcBorders>
              <w:top w:val="outset" w:sz="6" w:space="0" w:color="auto"/>
              <w:left w:val="outset" w:sz="6" w:space="0" w:color="auto"/>
              <w:bottom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20" w:type="dxa"/>
            <w:tcBorders>
              <w:top w:val="outset" w:sz="6" w:space="0" w:color="auto"/>
              <w:left w:val="outset" w:sz="6" w:space="0" w:color="auto"/>
              <w:bottom w:val="outset" w:sz="6" w:space="0" w:color="auto"/>
              <w:right w:val="outset" w:sz="6" w:space="0" w:color="ACA899"/>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централизованное, в т.ч.:</w:t>
            </w:r>
          </w:p>
        </w:tc>
        <w:tc>
          <w:tcPr>
            <w:tcW w:w="825"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52,14</w:t>
            </w:r>
          </w:p>
        </w:tc>
        <w:tc>
          <w:tcPr>
            <w:tcW w:w="809"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59,83</w:t>
            </w:r>
          </w:p>
        </w:tc>
        <w:tc>
          <w:tcPr>
            <w:tcW w:w="80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71,1</w:t>
            </w:r>
          </w:p>
        </w:tc>
        <w:tc>
          <w:tcPr>
            <w:tcW w:w="80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75,53</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84,29</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95,51</w:t>
            </w:r>
          </w:p>
        </w:tc>
        <w:tc>
          <w:tcPr>
            <w:tcW w:w="82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111,2</w:t>
            </w:r>
          </w:p>
        </w:tc>
        <w:tc>
          <w:tcPr>
            <w:tcW w:w="731"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111,2</w:t>
            </w:r>
          </w:p>
        </w:tc>
        <w:tc>
          <w:tcPr>
            <w:tcW w:w="72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111,2</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техническое (открытое)</w:t>
            </w:r>
          </w:p>
        </w:tc>
        <w:tc>
          <w:tcPr>
            <w:tcW w:w="825"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46,22</w:t>
            </w:r>
          </w:p>
        </w:tc>
        <w:tc>
          <w:tcPr>
            <w:tcW w:w="809"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48,18</w:t>
            </w:r>
          </w:p>
        </w:tc>
        <w:tc>
          <w:tcPr>
            <w:tcW w:w="80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48,73</w:t>
            </w:r>
          </w:p>
        </w:tc>
        <w:tc>
          <w:tcPr>
            <w:tcW w:w="80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49,32</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51,54</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61,83</w:t>
            </w:r>
          </w:p>
        </w:tc>
        <w:tc>
          <w:tcPr>
            <w:tcW w:w="82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77,52</w:t>
            </w:r>
          </w:p>
        </w:tc>
        <w:tc>
          <w:tcPr>
            <w:tcW w:w="731"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77,52</w:t>
            </w:r>
          </w:p>
        </w:tc>
        <w:tc>
          <w:tcPr>
            <w:tcW w:w="72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77,52</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закрытое</w:t>
            </w:r>
          </w:p>
        </w:tc>
        <w:tc>
          <w:tcPr>
            <w:tcW w:w="825"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5,92</w:t>
            </w:r>
          </w:p>
        </w:tc>
        <w:tc>
          <w:tcPr>
            <w:tcW w:w="809"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11,65</w:t>
            </w:r>
          </w:p>
        </w:tc>
        <w:tc>
          <w:tcPr>
            <w:tcW w:w="80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22,37</w:t>
            </w:r>
          </w:p>
        </w:tc>
        <w:tc>
          <w:tcPr>
            <w:tcW w:w="80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26,21</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32,75</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33,68</w:t>
            </w:r>
          </w:p>
        </w:tc>
        <w:tc>
          <w:tcPr>
            <w:tcW w:w="82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33,68</w:t>
            </w:r>
          </w:p>
        </w:tc>
        <w:tc>
          <w:tcPr>
            <w:tcW w:w="731"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33,68</w:t>
            </w:r>
          </w:p>
        </w:tc>
        <w:tc>
          <w:tcPr>
            <w:tcW w:w="72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33,68</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не обеспечено</w:t>
            </w:r>
          </w:p>
        </w:tc>
        <w:tc>
          <w:tcPr>
            <w:tcW w:w="825"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09"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07"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04"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2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20"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827" w:type="dxa"/>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31" w:type="dxa"/>
            <w:tcBorders>
              <w:top w:val="outset" w:sz="6" w:space="0" w:color="auto"/>
              <w:left w:val="outset" w:sz="6" w:space="0" w:color="auto"/>
              <w:bottom w:val="outset" w:sz="6" w:space="0" w:color="auto"/>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720" w:type="dxa"/>
            <w:tcBorders>
              <w:top w:val="outset" w:sz="6" w:space="0" w:color="auto"/>
              <w:left w:val="outset" w:sz="6" w:space="0" w:color="auto"/>
              <w:bottom w:val="outset" w:sz="6" w:space="0" w:color="auto"/>
              <w:right w:val="outset" w:sz="6" w:space="0" w:color="ACA899"/>
            </w:tcBorders>
            <w:vAlign w:val="bottom"/>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0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Всего</w:t>
            </w:r>
          </w:p>
        </w:tc>
        <w:tc>
          <w:tcPr>
            <w:tcW w:w="825"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52,14</w:t>
            </w:r>
          </w:p>
        </w:tc>
        <w:tc>
          <w:tcPr>
            <w:tcW w:w="809"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59,83</w:t>
            </w:r>
          </w:p>
        </w:tc>
        <w:tc>
          <w:tcPr>
            <w:tcW w:w="80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71,1</w:t>
            </w:r>
          </w:p>
        </w:tc>
        <w:tc>
          <w:tcPr>
            <w:tcW w:w="80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75,53</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84,29</w:t>
            </w:r>
          </w:p>
        </w:tc>
        <w:tc>
          <w:tcPr>
            <w:tcW w:w="820"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95,51</w:t>
            </w:r>
          </w:p>
        </w:tc>
        <w:tc>
          <w:tcPr>
            <w:tcW w:w="827"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111,2</w:t>
            </w:r>
          </w:p>
        </w:tc>
        <w:tc>
          <w:tcPr>
            <w:tcW w:w="731" w:type="dxa"/>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111,2</w:t>
            </w:r>
          </w:p>
        </w:tc>
        <w:tc>
          <w:tcPr>
            <w:tcW w:w="720" w:type="dxa"/>
            <w:tcBorders>
              <w:top w:val="outset" w:sz="6" w:space="0" w:color="auto"/>
              <w:left w:val="outset" w:sz="6" w:space="0" w:color="auto"/>
              <w:bottom w:val="outset" w:sz="6" w:space="0" w:color="auto"/>
              <w:right w:val="outset" w:sz="6" w:space="0" w:color="ACA899"/>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111,2</w:t>
            </w:r>
          </w:p>
        </w:tc>
      </w:tr>
      <w:tr w:rsidR="005119FD" w:rsidRPr="00D25EBE" w:rsidTr="001F77A4">
        <w:trPr>
          <w:trHeight w:val="190"/>
          <w:tblCellSpacing w:w="15" w:type="dxa"/>
        </w:trPr>
        <w:tc>
          <w:tcPr>
            <w:tcW w:w="0" w:type="auto"/>
            <w:gridSpan w:val="10"/>
            <w:tcBorders>
              <w:top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 xml:space="preserve">Расчет по таблицам перспективных нагрузок и оценка существующей нагрузки  </w:t>
            </w:r>
          </w:p>
        </w:tc>
      </w:tr>
    </w:tbl>
    <w:p w:rsidR="005119FD" w:rsidRPr="00D25EBE" w:rsidRDefault="005119FD" w:rsidP="005119FD">
      <w:pPr>
        <w:spacing w:line="240" w:lineRule="auto"/>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В таблице </w:t>
      </w:r>
      <w:r w:rsidR="00AB7139" w:rsidRPr="00D25EBE">
        <w:rPr>
          <w:rFonts w:ascii="Times New Roman" w:hAnsi="Times New Roman" w:cs="Times New Roman"/>
          <w:sz w:val="24"/>
          <w:szCs w:val="24"/>
        </w:rPr>
        <w:t>1.2</w:t>
      </w:r>
      <w:r w:rsidR="008704A8">
        <w:rPr>
          <w:rFonts w:ascii="Times New Roman" w:hAnsi="Times New Roman" w:cs="Times New Roman"/>
          <w:sz w:val="24"/>
          <w:szCs w:val="24"/>
        </w:rPr>
        <w:t>6</w:t>
      </w:r>
      <w:r w:rsidRPr="00D25EBE">
        <w:rPr>
          <w:rFonts w:ascii="Times New Roman" w:hAnsi="Times New Roman" w:cs="Times New Roman"/>
          <w:sz w:val="24"/>
          <w:szCs w:val="24"/>
        </w:rPr>
        <w:t xml:space="preserve"> </w:t>
      </w:r>
      <w:r w:rsidRPr="00D25EBE">
        <w:rPr>
          <w:rFonts w:ascii="Times New Roman" w:eastAsia="Times New Roman" w:hAnsi="Times New Roman" w:cs="Times New Roman"/>
          <w:sz w:val="24"/>
          <w:szCs w:val="24"/>
          <w:lang w:eastAsia="ru-RU"/>
        </w:rPr>
        <w:t xml:space="preserve">и на рис. </w:t>
      </w:r>
      <w:r w:rsidR="00AB7139" w:rsidRPr="00D25EBE">
        <w:rPr>
          <w:rFonts w:ascii="Times New Roman" w:hAnsi="Times New Roman" w:cs="Times New Roman"/>
          <w:sz w:val="24"/>
          <w:szCs w:val="24"/>
        </w:rPr>
        <w:t>1.4</w:t>
      </w:r>
      <w:r w:rsidRPr="00D25EBE">
        <w:rPr>
          <w:rFonts w:ascii="Times New Roman" w:eastAsia="Times New Roman" w:hAnsi="Times New Roman" w:cs="Times New Roman"/>
          <w:sz w:val="24"/>
          <w:szCs w:val="24"/>
          <w:lang w:eastAsia="ru-RU"/>
        </w:rPr>
        <w:t xml:space="preserve">. и </w:t>
      </w:r>
      <w:r w:rsidR="00AB7139" w:rsidRPr="00D25EBE">
        <w:rPr>
          <w:rFonts w:ascii="Times New Roman" w:hAnsi="Times New Roman" w:cs="Times New Roman"/>
          <w:sz w:val="24"/>
          <w:szCs w:val="24"/>
        </w:rPr>
        <w:t>1.5</w:t>
      </w:r>
      <w:r w:rsidRPr="00D25EBE">
        <w:rPr>
          <w:rFonts w:ascii="Times New Roman" w:eastAsia="Times New Roman" w:hAnsi="Times New Roman" w:cs="Times New Roman"/>
          <w:sz w:val="24"/>
          <w:szCs w:val="24"/>
          <w:lang w:eastAsia="ru-RU"/>
        </w:rPr>
        <w:t>. приведены результаты расчета спроса на тепловую мощность для отопления и горячего водоснабжения в жилых и общественных зданиях по годам.</w:t>
      </w:r>
    </w:p>
    <w:tbl>
      <w:tblPr>
        <w:tblW w:w="959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045"/>
        <w:gridCol w:w="1068"/>
        <w:gridCol w:w="808"/>
        <w:gridCol w:w="808"/>
        <w:gridCol w:w="808"/>
        <w:gridCol w:w="808"/>
        <w:gridCol w:w="808"/>
        <w:gridCol w:w="808"/>
        <w:gridCol w:w="808"/>
        <w:gridCol w:w="823"/>
      </w:tblGrid>
      <w:tr w:rsidR="005119FD" w:rsidRPr="00D25EBE" w:rsidTr="001F77A4">
        <w:trPr>
          <w:trHeight w:val="269"/>
          <w:tblCellSpacing w:w="15" w:type="dxa"/>
        </w:trPr>
        <w:tc>
          <w:tcPr>
            <w:tcW w:w="0" w:type="auto"/>
            <w:gridSpan w:val="10"/>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ind w:right="150"/>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Табл. </w:t>
            </w:r>
            <w:r w:rsidR="00AB7139" w:rsidRPr="00D25EBE">
              <w:rPr>
                <w:rFonts w:ascii="Times New Roman" w:hAnsi="Times New Roman" w:cs="Times New Roman"/>
                <w:sz w:val="24"/>
                <w:szCs w:val="24"/>
              </w:rPr>
              <w:t>1.2</w:t>
            </w:r>
            <w:r w:rsidR="008704A8">
              <w:rPr>
                <w:rFonts w:ascii="Times New Roman" w:hAnsi="Times New Roman" w:cs="Times New Roman"/>
                <w:sz w:val="24"/>
                <w:szCs w:val="24"/>
              </w:rPr>
              <w:t>6</w:t>
            </w:r>
          </w:p>
          <w:p w:rsidR="005119FD" w:rsidRPr="00D25EBE" w:rsidRDefault="005119FD" w:rsidP="001F77A4">
            <w:pPr>
              <w:spacing w:line="240" w:lineRule="auto"/>
              <w:ind w:right="150"/>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Прогноз спроса на тепловую мощность для отопления и горячего водоснабжения жилых и общественных зданий по годам, Гкал/</w:t>
            </w:r>
            <w:proofErr w:type="gramStart"/>
            <w:r w:rsidRPr="00D25EBE">
              <w:rPr>
                <w:rFonts w:ascii="Times New Roman" w:eastAsia="Times New Roman" w:hAnsi="Times New Roman" w:cs="Times New Roman"/>
                <w:sz w:val="24"/>
                <w:szCs w:val="24"/>
                <w:lang w:eastAsia="ru-RU"/>
              </w:rPr>
              <w:t>ч</w:t>
            </w:r>
            <w:proofErr w:type="gramEnd"/>
          </w:p>
        </w:tc>
      </w:tr>
      <w:tr w:rsidR="005119FD" w:rsidRPr="00D25EBE" w:rsidTr="001F77A4">
        <w:trPr>
          <w:trHeight w:val="269"/>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2012</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2013</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2014</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2015</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2016</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2017</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2018</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i/>
                <w:iCs/>
                <w:sz w:val="24"/>
                <w:szCs w:val="24"/>
                <w:lang w:eastAsia="ru-RU"/>
              </w:rPr>
              <w:t>2023</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2028</w:t>
            </w:r>
          </w:p>
        </w:tc>
      </w:tr>
      <w:tr w:rsidR="005119FD" w:rsidRPr="00D25EBE" w:rsidTr="001F77A4">
        <w:trPr>
          <w:trHeight w:val="269"/>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b/>
                <w:bCs/>
                <w:sz w:val="24"/>
                <w:szCs w:val="24"/>
                <w:lang w:eastAsia="ru-RU"/>
              </w:rPr>
              <w:t>Всего</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169,45</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173,6</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183,03</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191,43</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198,38</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205,79</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218,73</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221,2</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221,2</w:t>
            </w:r>
          </w:p>
        </w:tc>
      </w:tr>
      <w:tr w:rsidR="005119FD" w:rsidRPr="00D25EBE" w:rsidTr="001F77A4">
        <w:trPr>
          <w:trHeight w:val="284"/>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жилые здания</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142,35</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145,73</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151,94</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154,7</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157,46</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162,25</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170,91</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171,11</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171,11</w:t>
            </w:r>
          </w:p>
        </w:tc>
      </w:tr>
      <w:tr w:rsidR="005119FD" w:rsidRPr="00D25EBE" w:rsidTr="001F77A4">
        <w:trPr>
          <w:trHeight w:val="269"/>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общественные здания</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27,1</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27,87</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31,09</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36,73</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40,92</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43,54</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47,82</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50,09</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50,09</w:t>
            </w:r>
          </w:p>
        </w:tc>
      </w:tr>
      <w:tr w:rsidR="005119FD" w:rsidRPr="00D25EBE" w:rsidTr="001F77A4">
        <w:trPr>
          <w:trHeight w:val="269"/>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Отопление</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152,8042</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157,7</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163,5</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170,2</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176,9</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185,5</w:t>
            </w:r>
          </w:p>
        </w:tc>
        <w:tc>
          <w:tcPr>
            <w:tcW w:w="0" w:type="auto"/>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194</w:t>
            </w:r>
          </w:p>
        </w:tc>
        <w:tc>
          <w:tcPr>
            <w:tcW w:w="0" w:type="auto"/>
            <w:tcBorders>
              <w:top w:val="outset" w:sz="6" w:space="0" w:color="auto"/>
              <w:left w:val="outset" w:sz="6" w:space="0" w:color="auto"/>
              <w:bottom w:val="outset" w:sz="6" w:space="0" w:color="auto"/>
              <w:right w:val="outset" w:sz="6" w:space="0" w:color="auto"/>
            </w:tcBorders>
            <w:vAlign w:val="bottom"/>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204,7</w:t>
            </w:r>
          </w:p>
        </w:tc>
        <w:tc>
          <w:tcPr>
            <w:tcW w:w="0" w:type="auto"/>
            <w:tcBorders>
              <w:top w:val="outset" w:sz="6" w:space="0" w:color="auto"/>
              <w:left w:val="outset" w:sz="6" w:space="0" w:color="auto"/>
              <w:bottom w:val="outset" w:sz="6" w:space="0" w:color="auto"/>
              <w:right w:val="outset" w:sz="6" w:space="0" w:color="auto"/>
            </w:tcBorders>
            <w:vAlign w:val="bottom"/>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204,7</w:t>
            </w:r>
          </w:p>
        </w:tc>
      </w:tr>
      <w:tr w:rsidR="005119FD" w:rsidRPr="00D25EBE" w:rsidTr="001F77A4">
        <w:trPr>
          <w:trHeight w:val="284"/>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lastRenderedPageBreak/>
              <w:t>жилые здания</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127,90</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129,56</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132,65</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134,25</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135,69</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138,55</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143,48</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143,68</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143,68</w:t>
            </w:r>
          </w:p>
        </w:tc>
      </w:tr>
      <w:tr w:rsidR="005119FD" w:rsidRPr="00D25EBE" w:rsidTr="001F77A4">
        <w:trPr>
          <w:trHeight w:val="269"/>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общественные здания</w:t>
            </w:r>
          </w:p>
        </w:tc>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24,9</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24,93</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27,63</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33,02</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35,71</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36,64</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39,63</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41,9</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41,9</w:t>
            </w:r>
          </w:p>
        </w:tc>
      </w:tr>
      <w:tr w:rsidR="005119FD" w:rsidRPr="00D25EBE" w:rsidTr="001F77A4">
        <w:trPr>
          <w:trHeight w:val="269"/>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Горячее водоснабжение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16,65</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19,12</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22,75</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24,16</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26,98</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30,6</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35,63</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35,63</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35,63</w:t>
            </w:r>
          </w:p>
        </w:tc>
      </w:tr>
      <w:tr w:rsidR="005119FD" w:rsidRPr="00D25EBE" w:rsidTr="001F77A4">
        <w:trPr>
          <w:trHeight w:val="284"/>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жилые здания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14,45</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16,17</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19,29</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20,45</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21,77</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23,7</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27,43</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27,43</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27,43</w:t>
            </w:r>
          </w:p>
        </w:tc>
      </w:tr>
      <w:tr w:rsidR="005119FD" w:rsidRPr="00D25EBE" w:rsidTr="001F77A4">
        <w:trPr>
          <w:trHeight w:val="284"/>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общественные здания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2,2</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2,94</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3,46</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3,71</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5,21</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6,9</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8,19</w:t>
            </w:r>
          </w:p>
        </w:tc>
        <w:tc>
          <w:tcPr>
            <w:tcW w:w="0" w:type="auto"/>
            <w:tcBorders>
              <w:top w:val="outset" w:sz="6" w:space="0" w:color="auto"/>
              <w:left w:val="outset" w:sz="6" w:space="0" w:color="auto"/>
              <w:bottom w:val="outset" w:sz="6" w:space="0" w:color="auto"/>
              <w:right w:val="outset" w:sz="6" w:space="0" w:color="auto"/>
            </w:tcBorders>
            <w:vAlign w:val="center"/>
            <w:hideMark/>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8,19</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8,19</w:t>
            </w:r>
          </w:p>
        </w:tc>
      </w:tr>
      <w:tr w:rsidR="005119FD" w:rsidRPr="00D25EBE" w:rsidTr="001F77A4">
        <w:trPr>
          <w:trHeight w:val="284"/>
          <w:tblCellSpacing w:w="15" w:type="dxa"/>
        </w:trPr>
        <w:tc>
          <w:tcPr>
            <w:tcW w:w="0" w:type="auto"/>
            <w:gridSpan w:val="10"/>
            <w:tcBorders>
              <w:top w:val="outset" w:sz="6" w:space="0" w:color="auto"/>
              <w:left w:val="outset" w:sz="6" w:space="0" w:color="auto"/>
              <w:bottom w:val="outset" w:sz="6" w:space="0" w:color="auto"/>
              <w:right w:val="outset" w:sz="6" w:space="0" w:color="auto"/>
            </w:tcBorders>
            <w:hideMark/>
          </w:tcPr>
          <w:p w:rsidR="005119FD" w:rsidRPr="00D25EBE" w:rsidRDefault="005119FD" w:rsidP="001F77A4">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Расчет по данным табл. 2.6.33  и 2.6.42</w:t>
            </w:r>
            <w:r w:rsidR="000E3ACE" w:rsidRPr="00D25EBE">
              <w:rPr>
                <w:rFonts w:ascii="Times New Roman" w:eastAsia="Times New Roman" w:hAnsi="Times New Roman" w:cs="Times New Roman"/>
                <w:sz w:val="24"/>
                <w:szCs w:val="24"/>
                <w:lang w:eastAsia="ru-RU"/>
              </w:rPr>
              <w:t xml:space="preserve"> Обосновывающих материалов</w:t>
            </w:r>
          </w:p>
        </w:tc>
      </w:tr>
    </w:tbl>
    <w:p w:rsidR="005119FD" w:rsidRPr="00D25EBE" w:rsidRDefault="005119FD" w:rsidP="005119FD">
      <w:pPr>
        <w:spacing w:line="240" w:lineRule="auto"/>
        <w:ind w:right="150"/>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При этом необходимость разделения общего спроса на тепловые мощности для отопления и горячего водоснабжения диктовалась особенностью выбора установленной тепловой мощности для удовлетворения этого спроса. В настоящий момент в централизованных системах теплоснабжения отсутствуют аккумуляторы горячей воды, и, следовательно, выбор установленной тепловой мощности для выполнения балансов системы теплоснабжения в каждый момент времени должен учитывать неравномерность потребления горячей воды по часам суток и дням недели.</w:t>
      </w:r>
    </w:p>
    <w:p w:rsidR="005119FD" w:rsidRPr="00D25EBE" w:rsidRDefault="005119FD" w:rsidP="005119FD">
      <w:pPr>
        <w:spacing w:line="240" w:lineRule="auto"/>
        <w:ind w:right="150"/>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 дальнейшем во всех проектах реконструкции котельных будет заложен принцип формирования баков-аккумуляторов горячей воды.</w:t>
      </w: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noProof/>
          <w:sz w:val="24"/>
          <w:szCs w:val="24"/>
          <w:lang w:eastAsia="ru-RU"/>
        </w:rPr>
        <w:drawing>
          <wp:inline distT="0" distB="0" distL="0" distR="0">
            <wp:extent cx="5341226" cy="3499944"/>
            <wp:effectExtent l="19050" t="0" r="11824" b="5256"/>
            <wp:docPr id="1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noProof/>
          <w:sz w:val="24"/>
          <w:szCs w:val="24"/>
          <w:lang w:eastAsia="ru-RU"/>
        </w:rPr>
        <w:lastRenderedPageBreak/>
        <w:drawing>
          <wp:inline distT="0" distB="0" distL="0" distR="0">
            <wp:extent cx="5236123" cy="3132083"/>
            <wp:effectExtent l="19050" t="0" r="21677" b="0"/>
            <wp:docPr id="1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Расчеты показывают, что спрос на тепловую мощность </w:t>
      </w:r>
      <w:r w:rsidR="000E3ACE" w:rsidRPr="00D25EBE">
        <w:rPr>
          <w:rFonts w:ascii="Times New Roman" w:eastAsia="Times New Roman" w:hAnsi="Times New Roman" w:cs="Times New Roman"/>
          <w:sz w:val="24"/>
          <w:szCs w:val="24"/>
          <w:lang w:eastAsia="ru-RU"/>
        </w:rPr>
        <w:t>ограниченно возрастает</w:t>
      </w:r>
      <w:r w:rsidRPr="00D25EBE">
        <w:rPr>
          <w:rFonts w:ascii="Times New Roman" w:eastAsia="Times New Roman" w:hAnsi="Times New Roman" w:cs="Times New Roman"/>
          <w:sz w:val="24"/>
          <w:szCs w:val="24"/>
          <w:lang w:eastAsia="ru-RU"/>
        </w:rPr>
        <w:t xml:space="preserve"> на всем протяжении прогнозного периода. Это объясняется разнонаправленностью главных влияющих факторов. С одной стороны спрос на тепловую мощность для отопления и жилых зданий существенно снижается за счет сноса неблагоустроенного и ветхого жилья и капитального ремонта существующих зданий. Но, с другой, спрос на тепловую мощность для отопления общественных зданий растет за счет нового строительства. Он увеличивается настолько, что частично покрывает сокращение спроса на тепловую мощность для отопления жилых зданий.</w:t>
      </w: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Спрос на тепловую мощность для горячего водоснабжения растет на всем протяжении прогнозного периода и отражает тот факт, что, несмотря на незначительное увеличение населения, существенно растет жилищный фонд с повышенным уровнем комфортности проживания, и удельное потребление горячей воды в жилищном фонде возрастает до 95 л/чел/</w:t>
      </w:r>
      <w:proofErr w:type="spellStart"/>
      <w:r w:rsidRPr="00D25EBE">
        <w:rPr>
          <w:rFonts w:ascii="Times New Roman" w:eastAsia="Times New Roman" w:hAnsi="Times New Roman" w:cs="Times New Roman"/>
          <w:sz w:val="24"/>
          <w:szCs w:val="24"/>
          <w:lang w:eastAsia="ru-RU"/>
        </w:rPr>
        <w:t>сут</w:t>
      </w:r>
      <w:proofErr w:type="spellEnd"/>
      <w:r w:rsidRPr="00D25EBE">
        <w:rPr>
          <w:rFonts w:ascii="Times New Roman" w:eastAsia="Times New Roman" w:hAnsi="Times New Roman" w:cs="Times New Roman"/>
          <w:sz w:val="24"/>
          <w:szCs w:val="24"/>
          <w:lang w:eastAsia="ru-RU"/>
        </w:rPr>
        <w:t>.</w:t>
      </w:r>
    </w:p>
    <w:p w:rsidR="005119FD" w:rsidRPr="00D25EBE" w:rsidRDefault="005119FD" w:rsidP="0078583F">
      <w:pPr>
        <w:ind w:firstLine="225"/>
        <w:jc w:val="both"/>
        <w:rPr>
          <w:rFonts w:ascii="Times New Roman" w:hAnsi="Times New Roman" w:cs="Times New Roman"/>
          <w:sz w:val="24"/>
          <w:szCs w:val="24"/>
        </w:rPr>
      </w:pPr>
    </w:p>
    <w:p w:rsidR="005119FD" w:rsidRPr="00D25EBE" w:rsidRDefault="005119FD" w:rsidP="005119FD">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noProof/>
          <w:sz w:val="24"/>
          <w:szCs w:val="24"/>
          <w:lang w:eastAsia="ru-RU"/>
        </w:rPr>
        <w:drawing>
          <wp:inline distT="0" distB="0" distL="0" distR="0">
            <wp:extent cx="4572000" cy="2743200"/>
            <wp:effectExtent l="19050" t="0" r="19050" b="0"/>
            <wp:docPr id="4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5119FD" w:rsidRPr="00D25EBE" w:rsidRDefault="005119FD" w:rsidP="005119FD">
      <w:pPr>
        <w:spacing w:line="240" w:lineRule="auto"/>
        <w:jc w:val="center"/>
        <w:rPr>
          <w:rFonts w:ascii="Times New Roman" w:eastAsia="Times New Roman" w:hAnsi="Times New Roman" w:cs="Times New Roman"/>
          <w:sz w:val="24"/>
          <w:szCs w:val="24"/>
          <w:lang w:eastAsia="ru-RU"/>
        </w:rPr>
      </w:pPr>
    </w:p>
    <w:p w:rsidR="005119FD" w:rsidRPr="00D25EBE" w:rsidRDefault="005119FD" w:rsidP="005119FD">
      <w:pPr>
        <w:spacing w:line="240" w:lineRule="auto"/>
        <w:jc w:val="center"/>
        <w:rPr>
          <w:rFonts w:ascii="Times New Roman" w:eastAsia="Times New Roman" w:hAnsi="Times New Roman" w:cs="Times New Roman"/>
          <w:sz w:val="24"/>
          <w:szCs w:val="24"/>
          <w:lang w:eastAsia="ru-RU"/>
        </w:rPr>
      </w:pPr>
      <w:r w:rsidRPr="00D25EBE">
        <w:rPr>
          <w:rFonts w:ascii="Times New Roman" w:eastAsia="Times New Roman" w:hAnsi="Times New Roman" w:cs="Times New Roman"/>
          <w:noProof/>
          <w:sz w:val="24"/>
          <w:szCs w:val="24"/>
          <w:lang w:eastAsia="ru-RU"/>
        </w:rPr>
        <w:lastRenderedPageBreak/>
        <w:drawing>
          <wp:inline distT="0" distB="0" distL="0" distR="0">
            <wp:extent cx="4572000" cy="2743200"/>
            <wp:effectExtent l="19050" t="0" r="19050" b="0"/>
            <wp:docPr id="56"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119FD" w:rsidRPr="00D25EBE" w:rsidRDefault="005119FD" w:rsidP="005119FD">
      <w:pPr>
        <w:spacing w:line="240" w:lineRule="auto"/>
        <w:rPr>
          <w:rFonts w:ascii="Times New Roman" w:eastAsia="Times New Roman" w:hAnsi="Times New Roman" w:cs="Times New Roman"/>
          <w:vanish/>
          <w:sz w:val="24"/>
          <w:szCs w:val="24"/>
          <w:lang w:eastAsia="ru-RU"/>
        </w:rPr>
      </w:pPr>
    </w:p>
    <w:p w:rsidR="005119FD" w:rsidRPr="00D25EBE" w:rsidRDefault="005119FD" w:rsidP="005119FD">
      <w:pPr>
        <w:spacing w:line="240" w:lineRule="auto"/>
        <w:ind w:right="150"/>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  Подробные таблицы расчетов спроса на тепловую энергию для жилых и общественных зданий для каждого года реализации проектов городского округа Фрязино хранятся в ЗАО «Фрязинская теплосеть».</w:t>
      </w:r>
    </w:p>
    <w:p w:rsidR="005119FD" w:rsidRPr="00D25EBE" w:rsidRDefault="005119FD" w:rsidP="005119FD">
      <w:pPr>
        <w:spacing w:line="240" w:lineRule="auto"/>
        <w:ind w:right="150"/>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t>НАГРУЗКИ ПОТРЕБИТЕЛЕЙ ТЕПЛОВОЙ ЭНЕРГИИ ПО ЗОНАМ ТЕПЛОСНАБЖЕНИЯ КОТЕЛЬНЫХ</w:t>
      </w:r>
    </w:p>
    <w:p w:rsidR="005119FD" w:rsidRPr="00D25EBE" w:rsidRDefault="005119FD" w:rsidP="005119FD">
      <w:pPr>
        <w:spacing w:line="240" w:lineRule="auto"/>
        <w:ind w:right="150"/>
        <w:jc w:val="both"/>
        <w:rPr>
          <w:rFonts w:ascii="Times New Roman" w:eastAsia="Times New Roman" w:hAnsi="Times New Roman" w:cs="Times New Roman"/>
          <w:sz w:val="24"/>
          <w:szCs w:val="24"/>
          <w:lang w:eastAsia="ru-RU"/>
        </w:rPr>
      </w:pPr>
    </w:p>
    <w:p w:rsidR="005119FD" w:rsidRPr="00D25EBE" w:rsidRDefault="000E3ACE" w:rsidP="005119FD">
      <w:pPr>
        <w:spacing w:line="240" w:lineRule="auto"/>
        <w:ind w:right="150" w:firstLine="708"/>
        <w:jc w:val="both"/>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В табл.</w:t>
      </w:r>
      <w:r w:rsidRPr="00D25EBE">
        <w:rPr>
          <w:rFonts w:ascii="Times New Roman" w:eastAsia="Times New Roman" w:hAnsi="Times New Roman" w:cs="Times New Roman"/>
          <w:b/>
          <w:color w:val="0070C0"/>
          <w:sz w:val="24"/>
          <w:szCs w:val="24"/>
          <w:lang w:eastAsia="ru-RU"/>
        </w:rPr>
        <w:t xml:space="preserve"> </w:t>
      </w:r>
      <w:r w:rsidRPr="00D25EBE">
        <w:rPr>
          <w:rFonts w:ascii="Times New Roman" w:hAnsi="Times New Roman" w:cs="Times New Roman"/>
          <w:sz w:val="24"/>
          <w:szCs w:val="24"/>
        </w:rPr>
        <w:t>1.2</w:t>
      </w:r>
      <w:r w:rsidR="008704A8">
        <w:rPr>
          <w:rFonts w:ascii="Times New Roman" w:hAnsi="Times New Roman" w:cs="Times New Roman"/>
          <w:sz w:val="24"/>
          <w:szCs w:val="24"/>
        </w:rPr>
        <w:t>7</w:t>
      </w:r>
      <w:r w:rsidRPr="00D25EBE">
        <w:rPr>
          <w:rFonts w:ascii="Times New Roman" w:hAnsi="Times New Roman" w:cs="Times New Roman"/>
          <w:sz w:val="24"/>
          <w:szCs w:val="24"/>
        </w:rPr>
        <w:t xml:space="preserve"> – 1.3</w:t>
      </w:r>
      <w:r w:rsidR="008704A8">
        <w:rPr>
          <w:rFonts w:ascii="Times New Roman" w:hAnsi="Times New Roman" w:cs="Times New Roman"/>
          <w:sz w:val="24"/>
          <w:szCs w:val="24"/>
        </w:rPr>
        <w:t>1</w:t>
      </w:r>
      <w:r w:rsidRPr="00D25EBE">
        <w:rPr>
          <w:rFonts w:ascii="Times New Roman" w:hAnsi="Times New Roman" w:cs="Times New Roman"/>
          <w:sz w:val="24"/>
          <w:szCs w:val="24"/>
        </w:rPr>
        <w:t xml:space="preserve"> приведены расчеты нагрузок потребления на отопление, вентиляцию и водоснабжение жилых и общественных зданий в зоне теплоснабжения котельных №№ 11,13,14 и 15 и </w:t>
      </w:r>
      <w:r w:rsidR="00EF74DA" w:rsidRPr="00D25EBE">
        <w:rPr>
          <w:rFonts w:ascii="Times New Roman" w:hAnsi="Times New Roman" w:cs="Times New Roman"/>
          <w:sz w:val="24"/>
          <w:szCs w:val="24"/>
        </w:rPr>
        <w:t xml:space="preserve">сводные данные </w:t>
      </w:r>
      <w:r w:rsidRPr="00D25EBE">
        <w:rPr>
          <w:rFonts w:ascii="Times New Roman" w:hAnsi="Times New Roman" w:cs="Times New Roman"/>
          <w:sz w:val="24"/>
          <w:szCs w:val="24"/>
        </w:rPr>
        <w:t>по городскому о</w:t>
      </w:r>
      <w:r w:rsidR="00EF74DA" w:rsidRPr="00D25EBE">
        <w:rPr>
          <w:rFonts w:ascii="Times New Roman" w:hAnsi="Times New Roman" w:cs="Times New Roman"/>
          <w:sz w:val="24"/>
          <w:szCs w:val="24"/>
        </w:rPr>
        <w:t>к</w:t>
      </w:r>
      <w:r w:rsidRPr="00D25EBE">
        <w:rPr>
          <w:rFonts w:ascii="Times New Roman" w:hAnsi="Times New Roman" w:cs="Times New Roman"/>
          <w:sz w:val="24"/>
          <w:szCs w:val="24"/>
        </w:rPr>
        <w:t>ругу в целом:</w:t>
      </w:r>
    </w:p>
    <w:p w:rsidR="00014F5D" w:rsidRPr="00D25EBE" w:rsidRDefault="00014F5D" w:rsidP="005119FD">
      <w:pPr>
        <w:spacing w:line="240" w:lineRule="auto"/>
        <w:ind w:right="150" w:firstLine="708"/>
        <w:jc w:val="both"/>
        <w:rPr>
          <w:rFonts w:ascii="Times New Roman" w:hAnsi="Times New Roman" w:cs="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A0" w:firstRow="1" w:lastRow="0" w:firstColumn="1" w:lastColumn="0" w:noHBand="0" w:noVBand="0"/>
      </w:tblPr>
      <w:tblGrid>
        <w:gridCol w:w="3339"/>
        <w:gridCol w:w="679"/>
        <w:gridCol w:w="680"/>
        <w:gridCol w:w="680"/>
        <w:gridCol w:w="680"/>
        <w:gridCol w:w="681"/>
        <w:gridCol w:w="680"/>
        <w:gridCol w:w="680"/>
        <w:gridCol w:w="680"/>
        <w:gridCol w:w="696"/>
      </w:tblGrid>
      <w:tr w:rsidR="00014F5D" w:rsidRPr="00D25EBE" w:rsidTr="00FE0C7D">
        <w:trPr>
          <w:trHeight w:val="301"/>
          <w:tblCellSpacing w:w="15" w:type="dxa"/>
        </w:trPr>
        <w:tc>
          <w:tcPr>
            <w:tcW w:w="9362" w:type="dxa"/>
            <w:gridSpan w:val="10"/>
            <w:tcBorders>
              <w:top w:val="outset" w:sz="6" w:space="0" w:color="auto"/>
              <w:bottom w:val="outset" w:sz="6" w:space="0" w:color="auto"/>
            </w:tcBorders>
          </w:tcPr>
          <w:p w:rsidR="00014F5D" w:rsidRPr="00D25EBE" w:rsidRDefault="00014F5D" w:rsidP="00FE0C7D">
            <w:pPr>
              <w:tabs>
                <w:tab w:val="left" w:pos="3913"/>
                <w:tab w:val="right" w:pos="8890"/>
              </w:tabs>
              <w:spacing w:line="240" w:lineRule="auto"/>
              <w:ind w:right="150"/>
              <w:rPr>
                <w:rFonts w:ascii="Times New Roman" w:hAnsi="Times New Roman" w:cs="Times New Roman"/>
                <w:sz w:val="24"/>
                <w:szCs w:val="24"/>
              </w:rPr>
            </w:pPr>
            <w:r w:rsidRPr="00D25EBE">
              <w:rPr>
                <w:rFonts w:ascii="Times New Roman" w:hAnsi="Times New Roman" w:cs="Times New Roman"/>
                <w:sz w:val="24"/>
                <w:szCs w:val="24"/>
              </w:rPr>
              <w:tab/>
            </w:r>
            <w:r w:rsidRPr="00D25EBE">
              <w:rPr>
                <w:rFonts w:ascii="Times New Roman" w:hAnsi="Times New Roman" w:cs="Times New Roman"/>
                <w:sz w:val="24"/>
                <w:szCs w:val="24"/>
              </w:rPr>
              <w:tab/>
              <w:t>Таблица 1.2</w:t>
            </w:r>
            <w:r w:rsidR="008704A8">
              <w:rPr>
                <w:rFonts w:ascii="Times New Roman" w:hAnsi="Times New Roman" w:cs="Times New Roman"/>
                <w:sz w:val="24"/>
                <w:szCs w:val="24"/>
              </w:rPr>
              <w:t>7</w:t>
            </w:r>
          </w:p>
          <w:p w:rsidR="00014F5D" w:rsidRPr="00D25EBE" w:rsidRDefault="00014F5D" w:rsidP="00FE0C7D">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Нагрузки потребления в зоне теплоснабжения котельной № 11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014F5D" w:rsidRPr="00D25EBE" w:rsidTr="00FE0C7D">
        <w:trPr>
          <w:trHeight w:val="301"/>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646" w:type="dxa"/>
            <w:tcBorders>
              <w:top w:val="outset" w:sz="6" w:space="0" w:color="auto"/>
              <w:left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646" w:type="dxa"/>
            <w:tcBorders>
              <w:top w:val="outset" w:sz="6" w:space="0" w:color="auto"/>
              <w:left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646" w:type="dxa"/>
            <w:tcBorders>
              <w:top w:val="outset" w:sz="6" w:space="0" w:color="auto"/>
              <w:left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646" w:type="dxa"/>
            <w:tcBorders>
              <w:top w:val="outset" w:sz="6" w:space="0" w:color="auto"/>
              <w:left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647" w:type="dxa"/>
            <w:tcBorders>
              <w:top w:val="outset" w:sz="6" w:space="0" w:color="auto"/>
              <w:left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646" w:type="dxa"/>
            <w:tcBorders>
              <w:top w:val="outset" w:sz="6" w:space="0" w:color="auto"/>
              <w:left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646" w:type="dxa"/>
            <w:tcBorders>
              <w:top w:val="outset" w:sz="6" w:space="0" w:color="auto"/>
              <w:left w:val="outset" w:sz="6" w:space="0" w:color="auto"/>
              <w:bottom w:val="outset" w:sz="6" w:space="0" w:color="auto"/>
            </w:tcBorders>
          </w:tcPr>
          <w:p w:rsidR="00014F5D" w:rsidRPr="00D25EBE" w:rsidRDefault="00014F5D" w:rsidP="00FE0C7D">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646" w:type="dxa"/>
            <w:tcBorders>
              <w:top w:val="outset" w:sz="6" w:space="0" w:color="auto"/>
              <w:left w:val="outset" w:sz="6" w:space="0" w:color="auto"/>
              <w:bottom w:val="outset" w:sz="6" w:space="0" w:color="auto"/>
            </w:tcBorders>
          </w:tcPr>
          <w:p w:rsidR="00014F5D" w:rsidRPr="00D25EBE" w:rsidRDefault="00014F5D" w:rsidP="00FE0C7D">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647" w:type="dxa"/>
            <w:tcBorders>
              <w:top w:val="outset" w:sz="6" w:space="0" w:color="auto"/>
              <w:left w:val="outset" w:sz="6" w:space="0" w:color="auto"/>
              <w:bottom w:val="outset" w:sz="6" w:space="0" w:color="auto"/>
            </w:tcBorders>
          </w:tcPr>
          <w:p w:rsidR="00014F5D" w:rsidRPr="00D25EBE" w:rsidRDefault="00014F5D" w:rsidP="00FE0C7D">
            <w:pPr>
              <w:spacing w:line="240" w:lineRule="auto"/>
              <w:rPr>
                <w:rFonts w:ascii="Times New Roman" w:hAnsi="Times New Roman" w:cs="Times New Roman"/>
                <w:i/>
                <w:iCs/>
                <w:sz w:val="24"/>
                <w:szCs w:val="24"/>
              </w:rPr>
            </w:pPr>
            <w:proofErr w:type="gramStart"/>
            <w:r w:rsidRPr="00D25EBE">
              <w:rPr>
                <w:rFonts w:ascii="Times New Roman" w:hAnsi="Times New Roman" w:cs="Times New Roman"/>
                <w:i/>
                <w:iCs/>
                <w:sz w:val="24"/>
                <w:szCs w:val="24"/>
              </w:rPr>
              <w:t>При-рост</w:t>
            </w:r>
            <w:proofErr w:type="gramEnd"/>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Отопление прирост</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3,07</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0,34</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4,1</w:t>
            </w:r>
          </w:p>
        </w:tc>
        <w:tc>
          <w:tcPr>
            <w:tcW w:w="64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2,5</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7" w:type="dxa"/>
            <w:tcBorders>
              <w:top w:val="outset" w:sz="6" w:space="0" w:color="auto"/>
              <w:left w:val="outset" w:sz="6" w:space="0" w:color="auto"/>
              <w:bottom w:val="outset" w:sz="6" w:space="0" w:color="auto"/>
            </w:tcBorders>
            <w:shd w:val="clear" w:color="auto" w:fill="FFFFFF" w:themeFill="background1"/>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6,94</w:t>
            </w:r>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 нагрузка</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3,07</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3,07</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3,41</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7,51</w:t>
            </w:r>
          </w:p>
        </w:tc>
        <w:tc>
          <w:tcPr>
            <w:tcW w:w="64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10,01</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10,01</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10,01</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10,01</w:t>
            </w:r>
          </w:p>
        </w:tc>
        <w:tc>
          <w:tcPr>
            <w:tcW w:w="647" w:type="dxa"/>
            <w:tcBorders>
              <w:top w:val="outset" w:sz="6" w:space="0" w:color="auto"/>
              <w:left w:val="outset" w:sz="6" w:space="0" w:color="auto"/>
              <w:bottom w:val="outset" w:sz="6" w:space="0" w:color="auto"/>
            </w:tcBorders>
            <w:shd w:val="clear" w:color="auto" w:fill="FFFFFF" w:themeFill="background1"/>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ГВС прирост</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0,23</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0,34</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64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0,5</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7" w:type="dxa"/>
            <w:tcBorders>
              <w:top w:val="outset" w:sz="6" w:space="0" w:color="auto"/>
              <w:left w:val="outset" w:sz="6" w:space="0" w:color="auto"/>
              <w:bottom w:val="outset" w:sz="6" w:space="0" w:color="auto"/>
            </w:tcBorders>
            <w:shd w:val="clear" w:color="auto" w:fill="FFFFFF" w:themeFill="background1"/>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0,94</w:t>
            </w:r>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 нагрузка</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0,23</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0,23</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0,57</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0,67</w:t>
            </w:r>
          </w:p>
        </w:tc>
        <w:tc>
          <w:tcPr>
            <w:tcW w:w="64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1,17</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1,17</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1,17</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1,17</w:t>
            </w:r>
          </w:p>
        </w:tc>
        <w:tc>
          <w:tcPr>
            <w:tcW w:w="647" w:type="dxa"/>
            <w:tcBorders>
              <w:top w:val="outset" w:sz="6" w:space="0" w:color="auto"/>
              <w:left w:val="outset" w:sz="6" w:space="0" w:color="auto"/>
              <w:bottom w:val="outset" w:sz="6" w:space="0" w:color="auto"/>
            </w:tcBorders>
            <w:shd w:val="clear" w:color="auto" w:fill="FFFFFF" w:themeFill="background1"/>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Вентиляция прирост</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0,31</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64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7" w:type="dxa"/>
            <w:tcBorders>
              <w:top w:val="outset" w:sz="6" w:space="0" w:color="auto"/>
              <w:left w:val="outset" w:sz="6" w:space="0" w:color="auto"/>
              <w:bottom w:val="outset" w:sz="6" w:space="0" w:color="auto"/>
            </w:tcBorders>
            <w:shd w:val="clear" w:color="auto" w:fill="FFFFFF" w:themeFill="background1"/>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0,1</w:t>
            </w:r>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 нагрузка</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0,31</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0,31</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0,31</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0,41</w:t>
            </w:r>
          </w:p>
        </w:tc>
        <w:tc>
          <w:tcPr>
            <w:tcW w:w="64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0,41</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0,41</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0,41</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0,41</w:t>
            </w:r>
          </w:p>
        </w:tc>
        <w:tc>
          <w:tcPr>
            <w:tcW w:w="647" w:type="dxa"/>
            <w:tcBorders>
              <w:top w:val="outset" w:sz="6" w:space="0" w:color="auto"/>
              <w:left w:val="outset" w:sz="6" w:space="0" w:color="auto"/>
              <w:bottom w:val="outset" w:sz="6" w:space="0" w:color="auto"/>
            </w:tcBorders>
            <w:shd w:val="clear" w:color="auto" w:fill="FFFFFF" w:themeFill="background1"/>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 xml:space="preserve"> Технология прирост</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7" w:type="dxa"/>
            <w:tcBorders>
              <w:top w:val="outset" w:sz="6" w:space="0" w:color="auto"/>
              <w:left w:val="outset" w:sz="6" w:space="0" w:color="auto"/>
              <w:bottom w:val="outset" w:sz="6" w:space="0" w:color="auto"/>
            </w:tcBorders>
            <w:shd w:val="clear" w:color="auto" w:fill="FFFFFF" w:themeFill="background1"/>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 нагрузка</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7"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shd w:val="clear" w:color="auto" w:fill="F2F2F2" w:themeFill="background1" w:themeFillShade="F2"/>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7" w:type="dxa"/>
            <w:tcBorders>
              <w:top w:val="outset" w:sz="6" w:space="0" w:color="auto"/>
              <w:left w:val="outset" w:sz="6" w:space="0" w:color="auto"/>
              <w:bottom w:val="outset" w:sz="6" w:space="0" w:color="auto"/>
            </w:tcBorders>
            <w:shd w:val="clear" w:color="auto" w:fill="FFFFFF" w:themeFill="background1"/>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014F5D" w:rsidRPr="00D25EBE" w:rsidTr="00FE0C7D">
        <w:trPr>
          <w:trHeight w:val="301"/>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3,61</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0,69</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4,3</w:t>
            </w:r>
          </w:p>
        </w:tc>
        <w:tc>
          <w:tcPr>
            <w:tcW w:w="647"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3</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7"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7,99</w:t>
            </w:r>
          </w:p>
        </w:tc>
      </w:tr>
      <w:tr w:rsidR="00014F5D" w:rsidRPr="00D25EBE" w:rsidTr="00FE0C7D">
        <w:trPr>
          <w:trHeight w:val="301"/>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 накопленным итогом</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3,61</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3,61</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4,3</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8,6</w:t>
            </w:r>
          </w:p>
        </w:tc>
        <w:tc>
          <w:tcPr>
            <w:tcW w:w="647"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11,6</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11,6</w:t>
            </w:r>
          </w:p>
        </w:tc>
        <w:tc>
          <w:tcPr>
            <w:tcW w:w="646"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11,6</w:t>
            </w:r>
          </w:p>
        </w:tc>
        <w:tc>
          <w:tcPr>
            <w:tcW w:w="646"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11,6</w:t>
            </w:r>
          </w:p>
        </w:tc>
        <w:tc>
          <w:tcPr>
            <w:tcW w:w="647"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014F5D" w:rsidRPr="00D25EBE" w:rsidTr="00FE0C7D">
        <w:trPr>
          <w:trHeight w:val="284"/>
          <w:tblCellSpacing w:w="15" w:type="dxa"/>
        </w:trPr>
        <w:tc>
          <w:tcPr>
            <w:tcW w:w="3276" w:type="dxa"/>
            <w:tcBorders>
              <w:top w:val="outset" w:sz="6" w:space="0" w:color="auto"/>
              <w:bottom w:val="outset" w:sz="6" w:space="0" w:color="auto"/>
              <w:right w:val="outset" w:sz="6" w:space="0" w:color="auto"/>
            </w:tcBorders>
          </w:tcPr>
          <w:p w:rsidR="00014F5D" w:rsidRPr="00D25EBE" w:rsidRDefault="00014F5D" w:rsidP="00FE0C7D">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0,69</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4,99</w:t>
            </w:r>
          </w:p>
        </w:tc>
        <w:tc>
          <w:tcPr>
            <w:tcW w:w="647"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7,99</w:t>
            </w:r>
          </w:p>
        </w:tc>
        <w:tc>
          <w:tcPr>
            <w:tcW w:w="646" w:type="dxa"/>
            <w:tcBorders>
              <w:top w:val="outset" w:sz="6" w:space="0" w:color="auto"/>
              <w:left w:val="outset" w:sz="6" w:space="0" w:color="auto"/>
              <w:bottom w:val="outset" w:sz="6" w:space="0" w:color="auto"/>
              <w:right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7,99</w:t>
            </w:r>
          </w:p>
        </w:tc>
        <w:tc>
          <w:tcPr>
            <w:tcW w:w="646"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7,99</w:t>
            </w:r>
          </w:p>
        </w:tc>
        <w:tc>
          <w:tcPr>
            <w:tcW w:w="646"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7,99</w:t>
            </w:r>
          </w:p>
        </w:tc>
        <w:tc>
          <w:tcPr>
            <w:tcW w:w="647" w:type="dxa"/>
            <w:tcBorders>
              <w:top w:val="outset" w:sz="6" w:space="0" w:color="auto"/>
              <w:left w:val="outset" w:sz="6" w:space="0" w:color="auto"/>
              <w:bottom w:val="outset" w:sz="6" w:space="0" w:color="auto"/>
            </w:tcBorders>
            <w:vAlign w:val="center"/>
          </w:tcPr>
          <w:p w:rsidR="00014F5D" w:rsidRPr="00D25EBE" w:rsidRDefault="00014F5D" w:rsidP="00FE0C7D">
            <w:pPr>
              <w:jc w:val="right"/>
              <w:rPr>
                <w:rFonts w:ascii="Times New Roman" w:hAnsi="Times New Roman" w:cs="Times New Roman"/>
                <w:sz w:val="24"/>
                <w:szCs w:val="24"/>
              </w:rPr>
            </w:pPr>
            <w:r w:rsidRPr="00D25EBE">
              <w:rPr>
                <w:rFonts w:ascii="Times New Roman" w:hAnsi="Times New Roman" w:cs="Times New Roman"/>
                <w:sz w:val="24"/>
                <w:szCs w:val="24"/>
              </w:rPr>
              <w:t>0</w:t>
            </w:r>
          </w:p>
        </w:tc>
      </w:tr>
    </w:tbl>
    <w:p w:rsidR="00014F5D" w:rsidRPr="00D25EBE" w:rsidRDefault="00014F5D" w:rsidP="005119FD">
      <w:pPr>
        <w:spacing w:line="240" w:lineRule="auto"/>
        <w:ind w:right="150" w:firstLine="708"/>
        <w:jc w:val="both"/>
        <w:rPr>
          <w:rFonts w:ascii="Times New Roman" w:hAnsi="Times New Roman" w:cs="Times New Roman"/>
          <w:sz w:val="24"/>
          <w:szCs w:val="24"/>
        </w:rPr>
      </w:pPr>
    </w:p>
    <w:p w:rsidR="000E3ACE" w:rsidRPr="00D25EBE" w:rsidRDefault="000E3ACE" w:rsidP="005119FD">
      <w:pPr>
        <w:spacing w:line="240" w:lineRule="auto"/>
        <w:ind w:right="150" w:firstLine="708"/>
        <w:jc w:val="both"/>
        <w:rPr>
          <w:rFonts w:ascii="Times New Roman" w:eastAsia="Times New Roman" w:hAnsi="Times New Roman" w:cs="Times New Roman"/>
          <w:b/>
          <w:color w:val="0070C0"/>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A0" w:firstRow="1" w:lastRow="0" w:firstColumn="1" w:lastColumn="0" w:noHBand="0" w:noVBand="0"/>
      </w:tblPr>
      <w:tblGrid>
        <w:gridCol w:w="3321"/>
        <w:gridCol w:w="683"/>
        <w:gridCol w:w="684"/>
        <w:gridCol w:w="684"/>
        <w:gridCol w:w="684"/>
        <w:gridCol w:w="683"/>
        <w:gridCol w:w="684"/>
        <w:gridCol w:w="684"/>
        <w:gridCol w:w="684"/>
        <w:gridCol w:w="684"/>
      </w:tblGrid>
      <w:tr w:rsidR="005119FD" w:rsidRPr="00D25EBE" w:rsidTr="00EF74DA">
        <w:trPr>
          <w:trHeight w:val="301"/>
          <w:tblCellSpacing w:w="15" w:type="dxa"/>
        </w:trPr>
        <w:tc>
          <w:tcPr>
            <w:tcW w:w="9415" w:type="dxa"/>
            <w:gridSpan w:val="10"/>
            <w:tcBorders>
              <w:top w:val="outset" w:sz="6" w:space="0" w:color="auto"/>
              <w:bottom w:val="outset" w:sz="6" w:space="0" w:color="auto"/>
            </w:tcBorders>
          </w:tcPr>
          <w:p w:rsidR="005119FD" w:rsidRPr="00D25EBE" w:rsidRDefault="005119FD"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E62B2B" w:rsidRPr="00D25EBE">
              <w:rPr>
                <w:rFonts w:ascii="Times New Roman" w:hAnsi="Times New Roman" w:cs="Times New Roman"/>
                <w:sz w:val="24"/>
                <w:szCs w:val="24"/>
              </w:rPr>
              <w:t>1.2</w:t>
            </w:r>
            <w:r w:rsidR="008704A8">
              <w:rPr>
                <w:rFonts w:ascii="Times New Roman" w:hAnsi="Times New Roman" w:cs="Times New Roman"/>
                <w:sz w:val="24"/>
                <w:szCs w:val="24"/>
              </w:rPr>
              <w:t>8</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Нагрузки  в зоне теплоснабжения котельной № 13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5119FD" w:rsidRPr="00D25EBE" w:rsidTr="00014F5D">
        <w:trPr>
          <w:trHeight w:val="301"/>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653"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65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65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65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653"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654" w:type="dxa"/>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654" w:type="dxa"/>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654" w:type="dxa"/>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639" w:type="dxa"/>
            <w:tcBorders>
              <w:top w:val="outset" w:sz="6" w:space="0" w:color="auto"/>
              <w:left w:val="outset" w:sz="6" w:space="0" w:color="auto"/>
              <w:bottom w:val="outset" w:sz="6" w:space="0" w:color="auto"/>
            </w:tcBorders>
          </w:tcPr>
          <w:p w:rsidR="005119FD" w:rsidRPr="00D25EBE" w:rsidRDefault="00014F5D" w:rsidP="001F77A4">
            <w:pPr>
              <w:spacing w:line="240" w:lineRule="auto"/>
              <w:rPr>
                <w:rFonts w:ascii="Times New Roman" w:hAnsi="Times New Roman" w:cs="Times New Roman"/>
                <w:i/>
                <w:iCs/>
                <w:sz w:val="24"/>
                <w:szCs w:val="24"/>
              </w:rPr>
            </w:pPr>
            <w:proofErr w:type="gramStart"/>
            <w:r w:rsidRPr="00D25EBE">
              <w:rPr>
                <w:rFonts w:ascii="Times New Roman" w:hAnsi="Times New Roman" w:cs="Times New Roman"/>
                <w:i/>
                <w:iCs/>
                <w:sz w:val="24"/>
                <w:szCs w:val="24"/>
              </w:rPr>
              <w:t>При-рост</w:t>
            </w:r>
            <w:proofErr w:type="gramEnd"/>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Отопление прирост</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26,7</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1,87</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3,54</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1,19</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1,55</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39" w:type="dxa"/>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9,16</w:t>
            </w:r>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 нагрузка</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26,7</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28,57</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32,12</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33,31</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34,86</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35,86</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35,86</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35,86</w:t>
            </w:r>
          </w:p>
        </w:tc>
        <w:tc>
          <w:tcPr>
            <w:tcW w:w="639" w:type="dxa"/>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ГВС прирост</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1,29</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1,84</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1,13</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1,61</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0,3</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39" w:type="dxa"/>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7,98</w:t>
            </w:r>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1,29</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3,13</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6,23</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7,36</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8,97</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9,27</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9,27</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9,27</w:t>
            </w:r>
          </w:p>
        </w:tc>
        <w:tc>
          <w:tcPr>
            <w:tcW w:w="639" w:type="dxa"/>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Вентиляция прирост</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0,06</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0,16</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0,48</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39" w:type="dxa"/>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0,79</w:t>
            </w:r>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 нагрузка</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1,66</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1,82</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1,82</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2,29</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2,39</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2,39</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2,39</w:t>
            </w:r>
          </w:p>
        </w:tc>
        <w:tc>
          <w:tcPr>
            <w:tcW w:w="639" w:type="dxa"/>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 xml:space="preserve"> Технология прирост</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39" w:type="dxa"/>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 нагрузка</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654"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654" w:type="dxa"/>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639" w:type="dxa"/>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014F5D">
        <w:trPr>
          <w:trHeight w:val="301"/>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653"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29,6</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3,77</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6,81</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2,32</w:t>
            </w:r>
          </w:p>
        </w:tc>
        <w:tc>
          <w:tcPr>
            <w:tcW w:w="653"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3,74</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w:t>
            </w:r>
          </w:p>
        </w:tc>
        <w:tc>
          <w:tcPr>
            <w:tcW w:w="654"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39"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18,03</w:t>
            </w:r>
          </w:p>
        </w:tc>
      </w:tr>
      <w:tr w:rsidR="005119FD" w:rsidRPr="00D25EBE" w:rsidTr="00014F5D">
        <w:trPr>
          <w:trHeight w:val="301"/>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 накопленным итогом</w:t>
            </w:r>
          </w:p>
        </w:tc>
        <w:tc>
          <w:tcPr>
            <w:tcW w:w="653"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29,6</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33,37</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40,18</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42,5</w:t>
            </w:r>
          </w:p>
        </w:tc>
        <w:tc>
          <w:tcPr>
            <w:tcW w:w="653"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46,23</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47,63</w:t>
            </w:r>
          </w:p>
        </w:tc>
        <w:tc>
          <w:tcPr>
            <w:tcW w:w="654"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47,63</w:t>
            </w:r>
          </w:p>
        </w:tc>
        <w:tc>
          <w:tcPr>
            <w:tcW w:w="654"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47,63</w:t>
            </w:r>
          </w:p>
        </w:tc>
        <w:tc>
          <w:tcPr>
            <w:tcW w:w="639"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014F5D">
        <w:trPr>
          <w:trHeight w:val="284"/>
          <w:tblCellSpacing w:w="15" w:type="dxa"/>
        </w:trPr>
        <w:tc>
          <w:tcPr>
            <w:tcW w:w="3276" w:type="dxa"/>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653"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3,77</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10,58</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12,9</w:t>
            </w:r>
          </w:p>
        </w:tc>
        <w:tc>
          <w:tcPr>
            <w:tcW w:w="653"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16,63</w:t>
            </w:r>
          </w:p>
        </w:tc>
        <w:tc>
          <w:tcPr>
            <w:tcW w:w="654" w:type="dxa"/>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18,03</w:t>
            </w:r>
          </w:p>
        </w:tc>
        <w:tc>
          <w:tcPr>
            <w:tcW w:w="654"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18,03</w:t>
            </w:r>
          </w:p>
        </w:tc>
        <w:tc>
          <w:tcPr>
            <w:tcW w:w="654"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18,03</w:t>
            </w:r>
          </w:p>
        </w:tc>
        <w:tc>
          <w:tcPr>
            <w:tcW w:w="639" w:type="dxa"/>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bl>
    <w:p w:rsidR="005119FD" w:rsidRPr="00D25EBE" w:rsidRDefault="005119FD" w:rsidP="005119FD">
      <w:pPr>
        <w:rPr>
          <w:rFonts w:ascii="Times New Roman" w:hAnsi="Times New Roman" w:cs="Times New Roman"/>
          <w:sz w:val="24"/>
          <w:szCs w:val="24"/>
        </w:rPr>
      </w:pPr>
    </w:p>
    <w:p w:rsidR="00014F5D" w:rsidRPr="00D25EBE" w:rsidRDefault="00014F5D" w:rsidP="005119FD">
      <w:pPr>
        <w:rPr>
          <w:rFonts w:ascii="Times New Roman" w:hAnsi="Times New Roman" w:cs="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486"/>
        <w:gridCol w:w="668"/>
        <w:gridCol w:w="740"/>
        <w:gridCol w:w="740"/>
        <w:gridCol w:w="740"/>
        <w:gridCol w:w="740"/>
        <w:gridCol w:w="740"/>
        <w:gridCol w:w="722"/>
        <w:gridCol w:w="946"/>
        <w:gridCol w:w="953"/>
      </w:tblGrid>
      <w:tr w:rsidR="005119FD" w:rsidRPr="00D25EBE" w:rsidTr="001F77A4">
        <w:trPr>
          <w:trHeight w:val="301"/>
          <w:tblCellSpacing w:w="15" w:type="dxa"/>
        </w:trPr>
        <w:tc>
          <w:tcPr>
            <w:tcW w:w="0" w:type="auto"/>
            <w:gridSpan w:val="10"/>
            <w:tcBorders>
              <w:top w:val="outset" w:sz="6" w:space="0" w:color="auto"/>
              <w:bottom w:val="outset" w:sz="6" w:space="0" w:color="auto"/>
            </w:tcBorders>
          </w:tcPr>
          <w:p w:rsidR="005119FD" w:rsidRPr="00D25EBE" w:rsidRDefault="005119FD"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E62B2B" w:rsidRPr="00D25EBE">
              <w:rPr>
                <w:rFonts w:ascii="Times New Roman" w:hAnsi="Times New Roman" w:cs="Times New Roman"/>
                <w:sz w:val="24"/>
                <w:szCs w:val="24"/>
              </w:rPr>
              <w:t>1.</w:t>
            </w:r>
            <w:r w:rsidR="008704A8">
              <w:rPr>
                <w:rFonts w:ascii="Times New Roman" w:hAnsi="Times New Roman" w:cs="Times New Roman"/>
                <w:sz w:val="24"/>
                <w:szCs w:val="24"/>
              </w:rPr>
              <w:t>29</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w:t>
            </w:r>
            <w:r w:rsidRPr="00D25EBE">
              <w:rPr>
                <w:rFonts w:ascii="Times New Roman" w:eastAsia="Times New Roman" w:hAnsi="Times New Roman" w:cs="Times New Roman"/>
                <w:sz w:val="24"/>
                <w:szCs w:val="24"/>
                <w:lang w:eastAsia="ru-RU"/>
              </w:rPr>
              <w:t xml:space="preserve">нагрузок </w:t>
            </w:r>
            <w:r w:rsidRPr="00D25EBE">
              <w:rPr>
                <w:rFonts w:ascii="Times New Roman" w:hAnsi="Times New Roman" w:cs="Times New Roman"/>
                <w:sz w:val="24"/>
                <w:szCs w:val="24"/>
              </w:rPr>
              <w:t>потребления в зоне теплоснабжения котельной № 14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5119FD"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tcBorders>
          </w:tcPr>
          <w:p w:rsidR="005119FD" w:rsidRPr="00D25EBE" w:rsidRDefault="00014F5D" w:rsidP="001F77A4">
            <w:pPr>
              <w:spacing w:line="240" w:lineRule="auto"/>
              <w:rPr>
                <w:rFonts w:ascii="Times New Roman" w:hAnsi="Times New Roman" w:cs="Times New Roman"/>
                <w:i/>
                <w:iCs/>
                <w:sz w:val="24"/>
                <w:szCs w:val="24"/>
              </w:rPr>
            </w:pPr>
            <w:proofErr w:type="gramStart"/>
            <w:r w:rsidRPr="00D25EBE">
              <w:rPr>
                <w:rFonts w:ascii="Times New Roman" w:hAnsi="Times New Roman" w:cs="Times New Roman"/>
                <w:i/>
                <w:iCs/>
                <w:sz w:val="24"/>
                <w:szCs w:val="24"/>
              </w:rPr>
              <w:t>При-рост</w:t>
            </w:r>
            <w:proofErr w:type="gramEnd"/>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Отопление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0,86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0,89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0,68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2,18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1,04</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5,8</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13,84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15,59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16,27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18,45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19,5</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ГВС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0,71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2,69</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1,01</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4,85</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2,29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2,47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5,88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6,89</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6,89</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Вентиляция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1,89</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0,01</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2,67</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3,74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5,77</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5,78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5,78</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 xml:space="preserve"> Технология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0,05</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0,05</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18,8</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0,28</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1,65</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1,22</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1,39</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6,76</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2,06</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13,35</w:t>
            </w:r>
          </w:p>
        </w:tc>
      </w:tr>
      <w:tr w:rsidR="005119FD"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18,8</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19,08</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20,72</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21,94</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23,33</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30,09</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32,15</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32,15</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0,28</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1,92</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3,14</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4,53</w:t>
            </w:r>
          </w:p>
        </w:tc>
        <w:tc>
          <w:tcPr>
            <w:tcW w:w="0" w:type="auto"/>
            <w:tcBorders>
              <w:top w:val="outset" w:sz="6" w:space="0" w:color="auto"/>
              <w:left w:val="outset" w:sz="6" w:space="0" w:color="auto"/>
              <w:bottom w:val="outset" w:sz="6" w:space="0" w:color="auto"/>
              <w:right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11,29</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13,35</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13,35</w:t>
            </w:r>
          </w:p>
        </w:tc>
        <w:tc>
          <w:tcPr>
            <w:tcW w:w="0" w:type="auto"/>
            <w:tcBorders>
              <w:top w:val="outset" w:sz="6" w:space="0" w:color="auto"/>
              <w:left w:val="outset" w:sz="6" w:space="0" w:color="auto"/>
              <w:bottom w:val="outset" w:sz="6" w:space="0" w:color="auto"/>
            </w:tcBorders>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bl>
    <w:p w:rsidR="005119FD" w:rsidRPr="00D25EBE" w:rsidRDefault="005119FD" w:rsidP="005119FD">
      <w:pPr>
        <w:spacing w:line="240" w:lineRule="auto"/>
        <w:ind w:right="150"/>
        <w:jc w:val="center"/>
        <w:outlineLvl w:val="2"/>
        <w:rPr>
          <w:rFonts w:ascii="Times New Roman" w:hAnsi="Times New Roman" w:cs="Times New Roman"/>
          <w:b/>
          <w:bCs/>
          <w:sz w:val="24"/>
          <w:szCs w:val="24"/>
        </w:rPr>
      </w:pPr>
    </w:p>
    <w:p w:rsidR="00014F5D" w:rsidRPr="00D25EBE" w:rsidRDefault="00014F5D" w:rsidP="005119FD">
      <w:pPr>
        <w:spacing w:line="240" w:lineRule="auto"/>
        <w:ind w:right="150"/>
        <w:jc w:val="center"/>
        <w:outlineLvl w:val="2"/>
        <w:rPr>
          <w:rFonts w:ascii="Times New Roman" w:hAnsi="Times New Roman" w:cs="Times New Roman"/>
          <w:b/>
          <w:bCs/>
          <w:sz w:val="24"/>
          <w:szCs w:val="24"/>
        </w:rPr>
      </w:pPr>
    </w:p>
    <w:p w:rsidR="00014F5D" w:rsidRPr="00D25EBE" w:rsidRDefault="00014F5D" w:rsidP="005119FD">
      <w:pPr>
        <w:spacing w:line="240" w:lineRule="auto"/>
        <w:ind w:right="150"/>
        <w:jc w:val="center"/>
        <w:outlineLvl w:val="2"/>
        <w:rPr>
          <w:rFonts w:ascii="Times New Roman" w:hAnsi="Times New Roman" w:cs="Times New Roman"/>
          <w:b/>
          <w:bCs/>
          <w:sz w:val="24"/>
          <w:szCs w:val="24"/>
        </w:rPr>
      </w:pPr>
    </w:p>
    <w:p w:rsidR="00014F5D" w:rsidRPr="00D25EBE" w:rsidRDefault="00014F5D" w:rsidP="005119FD">
      <w:pPr>
        <w:spacing w:line="240" w:lineRule="auto"/>
        <w:ind w:right="150"/>
        <w:jc w:val="center"/>
        <w:outlineLvl w:val="2"/>
        <w:rPr>
          <w:rFonts w:ascii="Times New Roman" w:hAnsi="Times New Roman" w:cs="Times New Roman"/>
          <w:b/>
          <w:bCs/>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205"/>
        <w:gridCol w:w="704"/>
        <w:gridCol w:w="704"/>
        <w:gridCol w:w="839"/>
        <w:gridCol w:w="839"/>
        <w:gridCol w:w="704"/>
        <w:gridCol w:w="839"/>
        <w:gridCol w:w="822"/>
        <w:gridCol w:w="955"/>
        <w:gridCol w:w="864"/>
      </w:tblGrid>
      <w:tr w:rsidR="005119FD" w:rsidRPr="00D25EBE" w:rsidTr="001F77A4">
        <w:trPr>
          <w:trHeight w:val="301"/>
          <w:tblCellSpacing w:w="15" w:type="dxa"/>
        </w:trPr>
        <w:tc>
          <w:tcPr>
            <w:tcW w:w="0" w:type="auto"/>
            <w:gridSpan w:val="10"/>
            <w:tcBorders>
              <w:top w:val="outset" w:sz="6" w:space="0" w:color="auto"/>
              <w:bottom w:val="outset" w:sz="6" w:space="0" w:color="auto"/>
            </w:tcBorders>
          </w:tcPr>
          <w:p w:rsidR="005119FD" w:rsidRPr="00D25EBE" w:rsidRDefault="005119FD"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E62B2B" w:rsidRPr="00D25EBE">
              <w:rPr>
                <w:rFonts w:ascii="Times New Roman" w:hAnsi="Times New Roman" w:cs="Times New Roman"/>
                <w:sz w:val="24"/>
                <w:szCs w:val="24"/>
              </w:rPr>
              <w:t>1.3</w:t>
            </w:r>
            <w:r w:rsidR="008704A8">
              <w:rPr>
                <w:rFonts w:ascii="Times New Roman" w:hAnsi="Times New Roman" w:cs="Times New Roman"/>
                <w:sz w:val="24"/>
                <w:szCs w:val="24"/>
              </w:rPr>
              <w:t>0</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w:t>
            </w:r>
            <w:r w:rsidRPr="00D25EBE">
              <w:rPr>
                <w:rFonts w:ascii="Times New Roman" w:eastAsia="Times New Roman" w:hAnsi="Times New Roman" w:cs="Times New Roman"/>
                <w:sz w:val="24"/>
                <w:szCs w:val="24"/>
                <w:lang w:eastAsia="ru-RU"/>
              </w:rPr>
              <w:t>нагрузок</w:t>
            </w:r>
            <w:r w:rsidRPr="00D25EBE">
              <w:rPr>
                <w:rFonts w:ascii="Times New Roman" w:hAnsi="Times New Roman" w:cs="Times New Roman"/>
                <w:sz w:val="24"/>
                <w:szCs w:val="24"/>
              </w:rPr>
              <w:t xml:space="preserve"> потребления в зоне теплоснабжения котельной № 15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5119FD"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right w:val="outset" w:sz="6" w:space="0" w:color="A0A0A0"/>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right w:val="outset" w:sz="6" w:space="0" w:color="A0A0A0"/>
            </w:tcBorders>
          </w:tcPr>
          <w:p w:rsidR="005119FD" w:rsidRPr="00D25EBE" w:rsidRDefault="00014F5D" w:rsidP="001F77A4">
            <w:pPr>
              <w:spacing w:line="240" w:lineRule="auto"/>
              <w:rPr>
                <w:rFonts w:ascii="Times New Roman" w:hAnsi="Times New Roman" w:cs="Times New Roman"/>
                <w:i/>
                <w:iCs/>
                <w:sz w:val="24"/>
                <w:szCs w:val="24"/>
              </w:rPr>
            </w:pPr>
            <w:proofErr w:type="gramStart"/>
            <w:r w:rsidRPr="00D25EBE">
              <w:rPr>
                <w:rFonts w:ascii="Times New Roman" w:hAnsi="Times New Roman" w:cs="Times New Roman"/>
                <w:i/>
                <w:iCs/>
                <w:sz w:val="24"/>
                <w:szCs w:val="24"/>
              </w:rPr>
              <w:t>При-рост</w:t>
            </w:r>
            <w:proofErr w:type="gramEnd"/>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Отопление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72,33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2,65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4,97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6,19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4,73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4,88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5,71</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29,13</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72,33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74,98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79,95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86,14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90,87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95,75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101,46</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101,46</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ГВС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12,81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2,46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3,63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2,82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3,62</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5,03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18,98</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12,81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15,27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18,91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20,32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23,14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26,76</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31,79</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31,79</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Вентиляция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3,24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0,89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0,23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1,99</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1,5</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6,59</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3,24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4,74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5,63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5,86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6,34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8,33</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9,83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9,83</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 xml:space="preserve"> Технология прирост</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0,15</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0,05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0,15</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0,15</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88,38</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6,62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9,53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7,84</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8,13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10,49</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12,25</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54,85</w:t>
            </w:r>
          </w:p>
        </w:tc>
      </w:tr>
      <w:tr w:rsidR="005119FD"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88,38</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95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104,53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112,37</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120,5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130,99</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143,23</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143,23</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r w:rsidR="005119F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6,62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16,15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23,99</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32,12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42,61</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54,85</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54,85</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5119FD" w:rsidRPr="00D25EBE" w:rsidRDefault="005119FD"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r>
    </w:tbl>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tbl>
      <w:tblPr>
        <w:tblW w:w="944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895"/>
        <w:gridCol w:w="790"/>
        <w:gridCol w:w="790"/>
        <w:gridCol w:w="789"/>
        <w:gridCol w:w="789"/>
        <w:gridCol w:w="789"/>
        <w:gridCol w:w="789"/>
        <w:gridCol w:w="773"/>
        <w:gridCol w:w="851"/>
        <w:gridCol w:w="1187"/>
      </w:tblGrid>
      <w:tr w:rsidR="005119FD" w:rsidRPr="00D25EBE" w:rsidTr="001F77A4">
        <w:trPr>
          <w:trHeight w:val="301"/>
          <w:tblCellSpacing w:w="15" w:type="dxa"/>
        </w:trPr>
        <w:tc>
          <w:tcPr>
            <w:tcW w:w="0" w:type="auto"/>
            <w:gridSpan w:val="10"/>
            <w:tcBorders>
              <w:top w:val="outset" w:sz="6" w:space="0" w:color="auto"/>
              <w:bottom w:val="outset" w:sz="6" w:space="0" w:color="auto"/>
            </w:tcBorders>
          </w:tcPr>
          <w:p w:rsidR="005119FD" w:rsidRPr="00D25EBE" w:rsidRDefault="005119FD" w:rsidP="001F77A4">
            <w:pPr>
              <w:tabs>
                <w:tab w:val="left" w:pos="3913"/>
                <w:tab w:val="right" w:pos="8890"/>
              </w:tabs>
              <w:spacing w:line="240" w:lineRule="auto"/>
              <w:ind w:right="-34"/>
              <w:rPr>
                <w:rFonts w:ascii="Times New Roman" w:hAnsi="Times New Roman" w:cs="Times New Roman"/>
                <w:sz w:val="24"/>
                <w:szCs w:val="24"/>
              </w:rPr>
            </w:pPr>
            <w:r w:rsidRPr="00D25EBE">
              <w:rPr>
                <w:rFonts w:ascii="Times New Roman" w:hAnsi="Times New Roman" w:cs="Times New Roman"/>
                <w:sz w:val="24"/>
                <w:szCs w:val="24"/>
              </w:rPr>
              <w:tab/>
            </w:r>
            <w:r w:rsidRPr="00D25EBE">
              <w:rPr>
                <w:rFonts w:ascii="Times New Roman" w:hAnsi="Times New Roman" w:cs="Times New Roman"/>
                <w:sz w:val="24"/>
                <w:szCs w:val="24"/>
              </w:rPr>
              <w:tab/>
              <w:t xml:space="preserve">Таблица </w:t>
            </w:r>
            <w:r w:rsidR="00E62B2B" w:rsidRPr="00D25EBE">
              <w:rPr>
                <w:rFonts w:ascii="Times New Roman" w:hAnsi="Times New Roman" w:cs="Times New Roman"/>
                <w:sz w:val="24"/>
                <w:szCs w:val="24"/>
              </w:rPr>
              <w:t>1.3</w:t>
            </w:r>
            <w:r w:rsidR="008704A8">
              <w:rPr>
                <w:rFonts w:ascii="Times New Roman" w:hAnsi="Times New Roman" w:cs="Times New Roman"/>
                <w:sz w:val="24"/>
                <w:szCs w:val="24"/>
              </w:rPr>
              <w:t>1</w:t>
            </w:r>
          </w:p>
          <w:p w:rsidR="005119FD" w:rsidRPr="00D25EBE" w:rsidRDefault="005119FD"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w:t>
            </w:r>
            <w:r w:rsidRPr="00D25EBE">
              <w:rPr>
                <w:rFonts w:ascii="Times New Roman" w:eastAsia="Times New Roman" w:hAnsi="Times New Roman" w:cs="Times New Roman"/>
                <w:sz w:val="24"/>
                <w:szCs w:val="24"/>
                <w:lang w:eastAsia="ru-RU"/>
              </w:rPr>
              <w:t>нагрузки</w:t>
            </w:r>
            <w:r w:rsidRPr="00D25EBE">
              <w:rPr>
                <w:rFonts w:ascii="Times New Roman" w:hAnsi="Times New Roman" w:cs="Times New Roman"/>
                <w:sz w:val="24"/>
                <w:szCs w:val="24"/>
              </w:rPr>
              <w:t xml:space="preserve"> потребления по зонам теплоснабжения котельных 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014F5D"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Котельная</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119FD" w:rsidRPr="00D25EBE" w:rsidRDefault="005119FD"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tcBorders>
          </w:tcPr>
          <w:p w:rsidR="005119FD" w:rsidRPr="00D25EBE" w:rsidRDefault="005119FD" w:rsidP="00EF74DA">
            <w:pPr>
              <w:spacing w:line="240" w:lineRule="auto"/>
              <w:jc w:val="center"/>
              <w:rPr>
                <w:rFonts w:ascii="Times New Roman" w:hAnsi="Times New Roman" w:cs="Times New Roman"/>
                <w:i/>
                <w:iCs/>
                <w:sz w:val="24"/>
                <w:szCs w:val="24"/>
              </w:rPr>
            </w:pPr>
            <w:r w:rsidRPr="00D25EBE">
              <w:rPr>
                <w:rFonts w:ascii="Times New Roman" w:hAnsi="Times New Roman" w:cs="Times New Roman"/>
                <w:i/>
                <w:iCs/>
                <w:sz w:val="24"/>
                <w:szCs w:val="24"/>
              </w:rPr>
              <w:t>Итого</w:t>
            </w:r>
            <w:r w:rsidR="00EF74DA" w:rsidRPr="00D25EBE">
              <w:rPr>
                <w:rFonts w:ascii="Times New Roman" w:hAnsi="Times New Roman" w:cs="Times New Roman"/>
                <w:i/>
                <w:iCs/>
                <w:sz w:val="24"/>
                <w:szCs w:val="24"/>
              </w:rPr>
              <w:t xml:space="preserve"> прирост</w:t>
            </w:r>
          </w:p>
        </w:tc>
      </w:tr>
      <w:tr w:rsidR="00014F5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FFFFF" w:themeFill="background1"/>
          </w:tcPr>
          <w:p w:rsidR="005119FD" w:rsidRPr="00D25EBE" w:rsidRDefault="00EF74DA" w:rsidP="001F77A4">
            <w:pPr>
              <w:jc w:val="right"/>
              <w:rPr>
                <w:rFonts w:ascii="Times New Roman" w:hAnsi="Times New Roman" w:cs="Times New Roman"/>
                <w:color w:val="000000"/>
                <w:sz w:val="24"/>
                <w:szCs w:val="24"/>
              </w:rPr>
            </w:pPr>
            <w:r w:rsidRPr="00D25EBE">
              <w:rPr>
                <w:rFonts w:ascii="Times New Roman" w:hAnsi="Times New Roman" w:cs="Times New Roman"/>
                <w:sz w:val="24"/>
                <w:szCs w:val="24"/>
              </w:rPr>
              <w:t>7,99</w:t>
            </w:r>
          </w:p>
        </w:tc>
      </w:tr>
      <w:tr w:rsidR="00014F5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33,37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46,23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FFFFF" w:themeFill="background1"/>
          </w:tcPr>
          <w:p w:rsidR="005119FD" w:rsidRPr="00D25EBE" w:rsidRDefault="00EF74DA" w:rsidP="001F77A4">
            <w:pPr>
              <w:jc w:val="right"/>
              <w:rPr>
                <w:rFonts w:ascii="Times New Roman" w:hAnsi="Times New Roman" w:cs="Times New Roman"/>
                <w:color w:val="000000"/>
                <w:sz w:val="24"/>
                <w:szCs w:val="24"/>
              </w:rPr>
            </w:pPr>
            <w:r w:rsidRPr="00D25EBE">
              <w:rPr>
                <w:rFonts w:ascii="Times New Roman" w:hAnsi="Times New Roman" w:cs="Times New Roman"/>
                <w:sz w:val="24"/>
                <w:szCs w:val="24"/>
              </w:rPr>
              <w:t>18,03</w:t>
            </w:r>
          </w:p>
        </w:tc>
      </w:tr>
      <w:tr w:rsidR="00014F5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19,08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20,72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21,94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23,33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30,09</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32,15</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32,15</w:t>
            </w:r>
          </w:p>
        </w:tc>
        <w:tc>
          <w:tcPr>
            <w:tcW w:w="0" w:type="auto"/>
            <w:tcBorders>
              <w:top w:val="outset" w:sz="6" w:space="0" w:color="auto"/>
              <w:left w:val="outset" w:sz="6" w:space="0" w:color="auto"/>
              <w:bottom w:val="outset" w:sz="6" w:space="0" w:color="auto"/>
            </w:tcBorders>
            <w:shd w:val="clear" w:color="auto" w:fill="FFFFFF" w:themeFill="background1"/>
          </w:tcPr>
          <w:p w:rsidR="005119FD" w:rsidRPr="00D25EBE" w:rsidRDefault="00EF74DA" w:rsidP="001F77A4">
            <w:pPr>
              <w:jc w:val="right"/>
              <w:rPr>
                <w:rFonts w:ascii="Times New Roman" w:hAnsi="Times New Roman" w:cs="Times New Roman"/>
                <w:color w:val="000000"/>
                <w:sz w:val="24"/>
                <w:szCs w:val="24"/>
              </w:rPr>
            </w:pPr>
            <w:r w:rsidRPr="00D25EBE">
              <w:rPr>
                <w:rFonts w:ascii="Times New Roman" w:hAnsi="Times New Roman" w:cs="Times New Roman"/>
                <w:sz w:val="24"/>
                <w:szCs w:val="24"/>
              </w:rPr>
              <w:t>13,35</w:t>
            </w:r>
          </w:p>
        </w:tc>
      </w:tr>
      <w:tr w:rsidR="00014F5D"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88,38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104,53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112,37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120,5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130,99</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143,23</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143,23</w:t>
            </w:r>
          </w:p>
        </w:tc>
        <w:tc>
          <w:tcPr>
            <w:tcW w:w="0" w:type="auto"/>
            <w:tcBorders>
              <w:top w:val="outset" w:sz="6" w:space="0" w:color="auto"/>
              <w:left w:val="outset" w:sz="6" w:space="0" w:color="auto"/>
              <w:bottom w:val="outset" w:sz="6" w:space="0" w:color="auto"/>
            </w:tcBorders>
            <w:shd w:val="clear" w:color="auto" w:fill="FFFFFF" w:themeFill="background1"/>
          </w:tcPr>
          <w:p w:rsidR="005119FD" w:rsidRPr="00D25EBE" w:rsidRDefault="00EF74DA" w:rsidP="001F77A4">
            <w:pPr>
              <w:jc w:val="right"/>
              <w:rPr>
                <w:rFonts w:ascii="Times New Roman" w:hAnsi="Times New Roman" w:cs="Times New Roman"/>
                <w:color w:val="000000"/>
                <w:sz w:val="24"/>
                <w:szCs w:val="24"/>
              </w:rPr>
            </w:pPr>
            <w:r w:rsidRPr="00D25EBE">
              <w:rPr>
                <w:rFonts w:ascii="Times New Roman" w:hAnsi="Times New Roman" w:cs="Times New Roman"/>
                <w:sz w:val="24"/>
                <w:szCs w:val="24"/>
              </w:rPr>
              <w:t>54,85</w:t>
            </w:r>
          </w:p>
        </w:tc>
      </w:tr>
      <w:tr w:rsidR="00014F5D"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119FD" w:rsidRPr="00D25EBE" w:rsidRDefault="005119FD"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140,39</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151,05</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169,73</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185,41</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201,66</w:t>
            </w:r>
          </w:p>
        </w:tc>
        <w:tc>
          <w:tcPr>
            <w:tcW w:w="0" w:type="auto"/>
            <w:tcBorders>
              <w:top w:val="outset" w:sz="6" w:space="0" w:color="auto"/>
              <w:left w:val="outset" w:sz="6" w:space="0" w:color="auto"/>
              <w:bottom w:val="outset" w:sz="6" w:space="0" w:color="auto"/>
              <w:right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220,31</w:t>
            </w:r>
          </w:p>
        </w:tc>
        <w:tc>
          <w:tcPr>
            <w:tcW w:w="0" w:type="auto"/>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234,62</w:t>
            </w:r>
          </w:p>
        </w:tc>
        <w:tc>
          <w:tcPr>
            <w:tcW w:w="0" w:type="auto"/>
            <w:tcBorders>
              <w:top w:val="outset" w:sz="6" w:space="0" w:color="auto"/>
              <w:left w:val="outset" w:sz="6" w:space="0" w:color="auto"/>
              <w:bottom w:val="outset" w:sz="6" w:space="0" w:color="auto"/>
            </w:tcBorders>
          </w:tcPr>
          <w:p w:rsidR="005119FD" w:rsidRPr="00D25EBE" w:rsidRDefault="005119F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234,62</w:t>
            </w:r>
          </w:p>
        </w:tc>
        <w:tc>
          <w:tcPr>
            <w:tcW w:w="0" w:type="auto"/>
            <w:tcBorders>
              <w:top w:val="outset" w:sz="6" w:space="0" w:color="auto"/>
              <w:left w:val="outset" w:sz="6" w:space="0" w:color="auto"/>
              <w:bottom w:val="outset" w:sz="6" w:space="0" w:color="auto"/>
            </w:tcBorders>
          </w:tcPr>
          <w:p w:rsidR="005119FD" w:rsidRPr="00D25EBE" w:rsidRDefault="00014F5D" w:rsidP="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94,22</w:t>
            </w:r>
          </w:p>
        </w:tc>
      </w:tr>
      <w:tr w:rsidR="00014F5D" w:rsidRPr="00D25EBE" w:rsidTr="00FE0C7D">
        <w:trPr>
          <w:trHeight w:val="284"/>
          <w:tblCellSpacing w:w="15" w:type="dxa"/>
        </w:trPr>
        <w:tc>
          <w:tcPr>
            <w:tcW w:w="0" w:type="auto"/>
            <w:tcBorders>
              <w:top w:val="outset" w:sz="6" w:space="0" w:color="auto"/>
              <w:bottom w:val="outset" w:sz="6" w:space="0" w:color="auto"/>
              <w:right w:val="outset" w:sz="6" w:space="0" w:color="auto"/>
            </w:tcBorders>
          </w:tcPr>
          <w:p w:rsidR="00014F5D" w:rsidRPr="00D25EBE" w:rsidRDefault="00014F5D" w:rsidP="00EF74DA">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 xml:space="preserve">ВСЕГО с учетом котельных №№ 6,8,9,10 </w:t>
            </w:r>
          </w:p>
          <w:p w:rsidR="00014F5D" w:rsidRPr="00D25EBE" w:rsidRDefault="00014F5D" w:rsidP="00014F5D">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=1,10 Гкал/</w:t>
            </w:r>
            <w:proofErr w:type="gramStart"/>
            <w:r w:rsidRPr="00D25EBE">
              <w:rPr>
                <w:rFonts w:ascii="Times New Roman" w:hAnsi="Times New Roman" w:cs="Times New Roman"/>
                <w:bCs/>
                <w:sz w:val="24"/>
                <w:szCs w:val="24"/>
              </w:rPr>
              <w:t>ч</w:t>
            </w:r>
            <w:proofErr w:type="gramEnd"/>
          </w:p>
        </w:tc>
        <w:tc>
          <w:tcPr>
            <w:tcW w:w="0" w:type="auto"/>
            <w:tcBorders>
              <w:top w:val="outset" w:sz="6" w:space="0" w:color="auto"/>
              <w:left w:val="outset" w:sz="6" w:space="0" w:color="auto"/>
              <w:bottom w:val="outset" w:sz="6" w:space="0" w:color="auto"/>
              <w:right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141,49</w:t>
            </w:r>
          </w:p>
        </w:tc>
        <w:tc>
          <w:tcPr>
            <w:tcW w:w="0" w:type="auto"/>
            <w:tcBorders>
              <w:top w:val="outset" w:sz="6" w:space="0" w:color="auto"/>
              <w:left w:val="outset" w:sz="6" w:space="0" w:color="auto"/>
              <w:bottom w:val="outset" w:sz="6" w:space="0" w:color="auto"/>
              <w:right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152,15</w:t>
            </w:r>
          </w:p>
        </w:tc>
        <w:tc>
          <w:tcPr>
            <w:tcW w:w="0" w:type="auto"/>
            <w:tcBorders>
              <w:top w:val="outset" w:sz="6" w:space="0" w:color="auto"/>
              <w:left w:val="outset" w:sz="6" w:space="0" w:color="auto"/>
              <w:bottom w:val="outset" w:sz="6" w:space="0" w:color="auto"/>
              <w:right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170,83</w:t>
            </w:r>
          </w:p>
        </w:tc>
        <w:tc>
          <w:tcPr>
            <w:tcW w:w="0" w:type="auto"/>
            <w:tcBorders>
              <w:top w:val="outset" w:sz="6" w:space="0" w:color="auto"/>
              <w:left w:val="outset" w:sz="6" w:space="0" w:color="auto"/>
              <w:bottom w:val="outset" w:sz="6" w:space="0" w:color="auto"/>
              <w:right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186,51</w:t>
            </w:r>
          </w:p>
        </w:tc>
        <w:tc>
          <w:tcPr>
            <w:tcW w:w="0" w:type="auto"/>
            <w:tcBorders>
              <w:top w:val="outset" w:sz="6" w:space="0" w:color="auto"/>
              <w:left w:val="outset" w:sz="6" w:space="0" w:color="auto"/>
              <w:bottom w:val="outset" w:sz="6" w:space="0" w:color="auto"/>
              <w:right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202,76</w:t>
            </w:r>
          </w:p>
        </w:tc>
        <w:tc>
          <w:tcPr>
            <w:tcW w:w="0" w:type="auto"/>
            <w:tcBorders>
              <w:top w:val="outset" w:sz="6" w:space="0" w:color="auto"/>
              <w:left w:val="outset" w:sz="6" w:space="0" w:color="auto"/>
              <w:bottom w:val="outset" w:sz="6" w:space="0" w:color="auto"/>
              <w:right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221,41</w:t>
            </w:r>
          </w:p>
        </w:tc>
        <w:tc>
          <w:tcPr>
            <w:tcW w:w="0" w:type="auto"/>
            <w:tcBorders>
              <w:top w:val="outset" w:sz="6" w:space="0" w:color="auto"/>
              <w:left w:val="outset" w:sz="6" w:space="0" w:color="auto"/>
              <w:bottom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235,72</w:t>
            </w:r>
          </w:p>
        </w:tc>
        <w:tc>
          <w:tcPr>
            <w:tcW w:w="0" w:type="auto"/>
            <w:tcBorders>
              <w:top w:val="outset" w:sz="6" w:space="0" w:color="auto"/>
              <w:left w:val="outset" w:sz="6" w:space="0" w:color="auto"/>
              <w:bottom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235,72</w:t>
            </w:r>
          </w:p>
        </w:tc>
        <w:tc>
          <w:tcPr>
            <w:tcW w:w="0" w:type="auto"/>
            <w:tcBorders>
              <w:top w:val="outset" w:sz="6" w:space="0" w:color="auto"/>
              <w:left w:val="outset" w:sz="6" w:space="0" w:color="auto"/>
              <w:bottom w:val="outset" w:sz="6" w:space="0" w:color="auto"/>
            </w:tcBorders>
            <w:vAlign w:val="bottom"/>
          </w:tcPr>
          <w:p w:rsidR="00014F5D" w:rsidRPr="00D25EBE" w:rsidRDefault="00014F5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141,49</w:t>
            </w:r>
          </w:p>
        </w:tc>
      </w:tr>
    </w:tbl>
    <w:p w:rsidR="005119FD" w:rsidRPr="00D25EBE" w:rsidRDefault="005119FD" w:rsidP="005119FD">
      <w:pPr>
        <w:spacing w:line="240" w:lineRule="auto"/>
        <w:ind w:right="150" w:firstLine="708"/>
        <w:jc w:val="both"/>
        <w:rPr>
          <w:rFonts w:ascii="Times New Roman" w:eastAsia="Times New Roman" w:hAnsi="Times New Roman" w:cs="Times New Roman"/>
          <w:sz w:val="24"/>
          <w:szCs w:val="24"/>
          <w:lang w:eastAsia="ru-RU"/>
        </w:rPr>
      </w:pPr>
    </w:p>
    <w:p w:rsidR="00EF74DA" w:rsidRPr="00D25EBE" w:rsidRDefault="00EF74DA" w:rsidP="00573AD8">
      <w:pPr>
        <w:spacing w:line="240" w:lineRule="auto"/>
        <w:ind w:right="150"/>
        <w:jc w:val="center"/>
        <w:rPr>
          <w:rFonts w:ascii="Times New Roman" w:eastAsia="Times New Roman" w:hAnsi="Times New Roman" w:cs="Times New Roman"/>
          <w:b/>
          <w:color w:val="0070C0"/>
          <w:sz w:val="24"/>
          <w:szCs w:val="24"/>
          <w:lang w:eastAsia="ru-RU"/>
        </w:rPr>
      </w:pPr>
    </w:p>
    <w:p w:rsidR="00573AD8" w:rsidRPr="00D25EBE" w:rsidRDefault="00573AD8" w:rsidP="00573AD8">
      <w:pPr>
        <w:spacing w:line="240" w:lineRule="auto"/>
        <w:ind w:right="150"/>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lastRenderedPageBreak/>
        <w:t>ПОТРЕБЛЕНИЕ ТЕПЛОВОЙ ЭНЕРГИИ ПО ЗОНАМ ТЕПЛОСНАБЖЕНИЯ КОТЕЛЬНЫХ</w:t>
      </w:r>
    </w:p>
    <w:p w:rsidR="00573AD8" w:rsidRPr="00D25EBE" w:rsidRDefault="00573AD8" w:rsidP="00573AD8">
      <w:pPr>
        <w:spacing w:line="240" w:lineRule="auto"/>
        <w:ind w:right="150"/>
        <w:jc w:val="both"/>
        <w:rPr>
          <w:rFonts w:ascii="Times New Roman" w:eastAsia="Times New Roman" w:hAnsi="Times New Roman" w:cs="Times New Roman"/>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49"/>
        <w:gridCol w:w="653"/>
        <w:gridCol w:w="722"/>
        <w:gridCol w:w="722"/>
        <w:gridCol w:w="722"/>
        <w:gridCol w:w="722"/>
        <w:gridCol w:w="861"/>
        <w:gridCol w:w="843"/>
        <w:gridCol w:w="981"/>
        <w:gridCol w:w="900"/>
      </w:tblGrid>
      <w:tr w:rsidR="00573AD8" w:rsidRPr="00D25EBE" w:rsidTr="001F77A4">
        <w:trPr>
          <w:trHeight w:val="301"/>
          <w:tblCellSpacing w:w="15" w:type="dxa"/>
        </w:trPr>
        <w:tc>
          <w:tcPr>
            <w:tcW w:w="0" w:type="auto"/>
            <w:gridSpan w:val="10"/>
            <w:tcBorders>
              <w:top w:val="outset" w:sz="6" w:space="0" w:color="auto"/>
              <w:bottom w:val="outset" w:sz="6" w:space="0" w:color="auto"/>
            </w:tcBorders>
          </w:tcPr>
          <w:p w:rsidR="00573AD8" w:rsidRPr="00D25EBE" w:rsidRDefault="00573AD8" w:rsidP="001F77A4">
            <w:pPr>
              <w:tabs>
                <w:tab w:val="left" w:pos="3913"/>
                <w:tab w:val="right" w:pos="8890"/>
              </w:tabs>
              <w:spacing w:line="240" w:lineRule="auto"/>
              <w:ind w:right="150"/>
              <w:rPr>
                <w:rFonts w:ascii="Times New Roman" w:hAnsi="Times New Roman" w:cs="Times New Roman"/>
                <w:sz w:val="24"/>
                <w:szCs w:val="24"/>
              </w:rPr>
            </w:pPr>
            <w:r w:rsidRPr="00D25EBE">
              <w:rPr>
                <w:rFonts w:ascii="Times New Roman" w:hAnsi="Times New Roman" w:cs="Times New Roman"/>
                <w:sz w:val="24"/>
                <w:szCs w:val="24"/>
              </w:rPr>
              <w:tab/>
            </w:r>
            <w:r w:rsidRPr="00D25EBE">
              <w:rPr>
                <w:rFonts w:ascii="Times New Roman" w:hAnsi="Times New Roman" w:cs="Times New Roman"/>
                <w:sz w:val="24"/>
                <w:szCs w:val="24"/>
              </w:rPr>
              <w:tab/>
              <w:t xml:space="preserve">Таблица </w:t>
            </w:r>
            <w:r w:rsidR="00E62B2B" w:rsidRPr="00D25EBE">
              <w:rPr>
                <w:rFonts w:ascii="Times New Roman" w:hAnsi="Times New Roman" w:cs="Times New Roman"/>
                <w:sz w:val="24"/>
                <w:szCs w:val="24"/>
              </w:rPr>
              <w:t>1.3</w:t>
            </w:r>
            <w:r w:rsidR="008704A8">
              <w:rPr>
                <w:rFonts w:ascii="Times New Roman" w:hAnsi="Times New Roman" w:cs="Times New Roman"/>
                <w:sz w:val="24"/>
                <w:szCs w:val="24"/>
              </w:rPr>
              <w:t>2</w:t>
            </w:r>
          </w:p>
          <w:p w:rsidR="00573AD8" w:rsidRPr="00D25EBE" w:rsidRDefault="00573AD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Потребление тепловой энергии в зоне теплоснабжения котельной № 11 на отопление, вентиляцию и водоснабжение жилых и общественных зданий, тыс. Гкал</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 xml:space="preserve">Итого </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7,56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7,56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24,65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24,65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24,65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24,65</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140,63</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2,88</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15,71</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1,01</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1,01</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1,01</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7,34</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10,56</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21,16</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28,79</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28,79</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28,79</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28,79</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164,66</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17,78</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28,34</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49,5</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78,29</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107,08</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135,87</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164,66</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E62B2B"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F8310D"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vAlign w:val="center"/>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vAlign w:val="center"/>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vAlign w:val="center"/>
          </w:tcPr>
          <w:p w:rsidR="00573AD8" w:rsidRPr="00D25EBE" w:rsidRDefault="00573AD8" w:rsidP="001F77A4">
            <w:pPr>
              <w:jc w:val="right"/>
              <w:rPr>
                <w:rFonts w:ascii="Times New Roman" w:hAnsi="Times New Roman" w:cs="Times New Roman"/>
                <w:color w:val="000000"/>
                <w:sz w:val="24"/>
                <w:szCs w:val="24"/>
              </w:rPr>
            </w:pPr>
          </w:p>
        </w:tc>
      </w:tr>
    </w:tbl>
    <w:p w:rsidR="00573AD8" w:rsidRPr="00D25EBE" w:rsidRDefault="00573AD8" w:rsidP="00573AD8">
      <w:pPr>
        <w:rPr>
          <w:rFonts w:ascii="Times New Roman" w:hAnsi="Times New Roman" w:cs="Times New Roman"/>
          <w:sz w:val="24"/>
          <w:szCs w:val="24"/>
        </w:rPr>
      </w:pPr>
    </w:p>
    <w:p w:rsidR="00573AD8" w:rsidRPr="00D25EBE" w:rsidRDefault="00573AD8" w:rsidP="00573AD8">
      <w:pPr>
        <w:rPr>
          <w:rFonts w:ascii="Times New Roman" w:hAnsi="Times New Roman" w:cs="Times New Roman"/>
          <w:sz w:val="24"/>
          <w:szCs w:val="24"/>
        </w:rPr>
      </w:pPr>
    </w:p>
    <w:tbl>
      <w:tblPr>
        <w:tblW w:w="9341"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035"/>
        <w:gridCol w:w="685"/>
        <w:gridCol w:w="816"/>
        <w:gridCol w:w="816"/>
        <w:gridCol w:w="816"/>
        <w:gridCol w:w="816"/>
        <w:gridCol w:w="816"/>
        <w:gridCol w:w="799"/>
        <w:gridCol w:w="888"/>
        <w:gridCol w:w="854"/>
      </w:tblGrid>
      <w:tr w:rsidR="00573AD8" w:rsidRPr="00D25EBE" w:rsidTr="001F77A4">
        <w:trPr>
          <w:trHeight w:val="301"/>
          <w:tblCellSpacing w:w="15" w:type="dxa"/>
        </w:trPr>
        <w:tc>
          <w:tcPr>
            <w:tcW w:w="0" w:type="auto"/>
            <w:gridSpan w:val="10"/>
            <w:tcBorders>
              <w:top w:val="outset" w:sz="6" w:space="0" w:color="auto"/>
              <w:bottom w:val="outset" w:sz="6" w:space="0" w:color="auto"/>
            </w:tcBorders>
          </w:tcPr>
          <w:p w:rsidR="00573AD8" w:rsidRPr="00D25EBE" w:rsidRDefault="00573AD8"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104227" w:rsidRPr="00D25EBE">
              <w:rPr>
                <w:rFonts w:ascii="Times New Roman" w:hAnsi="Times New Roman" w:cs="Times New Roman"/>
                <w:sz w:val="24"/>
                <w:szCs w:val="24"/>
              </w:rPr>
              <w:t>1.3</w:t>
            </w:r>
            <w:r w:rsidR="008704A8">
              <w:rPr>
                <w:rFonts w:ascii="Times New Roman" w:hAnsi="Times New Roman" w:cs="Times New Roman"/>
                <w:sz w:val="24"/>
                <w:szCs w:val="24"/>
              </w:rPr>
              <w:t>3</w:t>
            </w:r>
          </w:p>
          <w:p w:rsidR="00573AD8" w:rsidRPr="00D25EBE" w:rsidRDefault="00573AD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Потребление тепловой энергии в зоне теплоснабжения котельной № 13 на отопление, вентиляцию и водоснабжение жилых и общественных зданий, тыс. Гкал</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 xml:space="preserve">Итого </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65,76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70,37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79,11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82,04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85,86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88,32</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88,32</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88,32</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648,1</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3,18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7,71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15,34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18,13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22,09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22,83</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22,83</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22,83</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134,95</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3,94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4,09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4,48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4,48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5,64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5,89</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5,89</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5,89</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40,29</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0,25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0,25</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0,25</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0,99</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72,88</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82,17</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98,93</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104,65</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113,84</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117,29</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117,29</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117,29</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824,34</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72,88</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155,05</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253,98</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358,63</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472,47</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589,76</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707,05</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824,34</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 </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3,77</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10,58</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12,9</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16,63</w:t>
            </w:r>
          </w:p>
        </w:tc>
        <w:tc>
          <w:tcPr>
            <w:tcW w:w="0" w:type="auto"/>
            <w:tcBorders>
              <w:top w:val="outset" w:sz="6" w:space="0" w:color="auto"/>
              <w:left w:val="outset" w:sz="6" w:space="0" w:color="auto"/>
              <w:bottom w:val="outset" w:sz="6" w:space="0" w:color="auto"/>
              <w:right w:val="outset" w:sz="6" w:space="0" w:color="auto"/>
            </w:tcBorders>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18,03</w:t>
            </w:r>
          </w:p>
        </w:tc>
        <w:tc>
          <w:tcPr>
            <w:tcW w:w="0" w:type="auto"/>
            <w:tcBorders>
              <w:top w:val="outset" w:sz="6" w:space="0" w:color="auto"/>
              <w:left w:val="outset" w:sz="6" w:space="0" w:color="auto"/>
              <w:bottom w:val="outset" w:sz="6" w:space="0" w:color="auto"/>
            </w:tcBorders>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18,03</w:t>
            </w:r>
          </w:p>
        </w:tc>
        <w:tc>
          <w:tcPr>
            <w:tcW w:w="0" w:type="auto"/>
            <w:tcBorders>
              <w:top w:val="outset" w:sz="6" w:space="0" w:color="auto"/>
              <w:left w:val="outset" w:sz="6" w:space="0" w:color="auto"/>
              <w:bottom w:val="outset" w:sz="6" w:space="0" w:color="auto"/>
            </w:tcBorders>
            <w:vAlign w:val="center"/>
          </w:tcPr>
          <w:p w:rsidR="00573AD8" w:rsidRPr="00D25EBE" w:rsidRDefault="00573AD8" w:rsidP="001F77A4">
            <w:pPr>
              <w:jc w:val="right"/>
              <w:rPr>
                <w:rFonts w:ascii="Times New Roman" w:hAnsi="Times New Roman" w:cs="Times New Roman"/>
                <w:sz w:val="24"/>
                <w:szCs w:val="24"/>
              </w:rPr>
            </w:pPr>
            <w:r w:rsidRPr="00D25EBE">
              <w:rPr>
                <w:rFonts w:ascii="Times New Roman" w:hAnsi="Times New Roman" w:cs="Times New Roman"/>
                <w:sz w:val="24"/>
                <w:szCs w:val="24"/>
              </w:rPr>
              <w:t>18,03</w:t>
            </w:r>
          </w:p>
        </w:tc>
        <w:tc>
          <w:tcPr>
            <w:tcW w:w="0" w:type="auto"/>
            <w:tcBorders>
              <w:top w:val="outset" w:sz="6" w:space="0" w:color="auto"/>
              <w:left w:val="outset" w:sz="6" w:space="0" w:color="auto"/>
              <w:bottom w:val="outset" w:sz="6" w:space="0" w:color="auto"/>
            </w:tcBorders>
            <w:vAlign w:val="center"/>
          </w:tcPr>
          <w:p w:rsidR="00573AD8" w:rsidRPr="00D25EBE" w:rsidRDefault="00573AD8" w:rsidP="001F77A4">
            <w:pPr>
              <w:jc w:val="right"/>
              <w:rPr>
                <w:rFonts w:ascii="Times New Roman" w:hAnsi="Times New Roman" w:cs="Times New Roman"/>
                <w:sz w:val="24"/>
                <w:szCs w:val="24"/>
              </w:rPr>
            </w:pPr>
          </w:p>
        </w:tc>
      </w:tr>
    </w:tbl>
    <w:p w:rsidR="00573AD8" w:rsidRPr="00D25EBE" w:rsidRDefault="00573AD8" w:rsidP="00573AD8">
      <w:pPr>
        <w:rPr>
          <w:rFonts w:ascii="Times New Roman" w:hAnsi="Times New Roman" w:cs="Times New Roman"/>
          <w:sz w:val="24"/>
          <w:szCs w:val="24"/>
        </w:rPr>
      </w:pPr>
    </w:p>
    <w:p w:rsidR="00573AD8" w:rsidRPr="00D25EBE" w:rsidRDefault="00573AD8" w:rsidP="00573AD8">
      <w:pPr>
        <w:rPr>
          <w:rFonts w:ascii="Times New Roman" w:hAnsi="Times New Roman" w:cs="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034"/>
        <w:gridCol w:w="684"/>
        <w:gridCol w:w="684"/>
        <w:gridCol w:w="815"/>
        <w:gridCol w:w="815"/>
        <w:gridCol w:w="815"/>
        <w:gridCol w:w="815"/>
        <w:gridCol w:w="798"/>
        <w:gridCol w:w="887"/>
        <w:gridCol w:w="1128"/>
      </w:tblGrid>
      <w:tr w:rsidR="00573AD8" w:rsidRPr="00D25EBE" w:rsidTr="001F77A4">
        <w:trPr>
          <w:trHeight w:val="301"/>
          <w:tblCellSpacing w:w="15" w:type="dxa"/>
        </w:trPr>
        <w:tc>
          <w:tcPr>
            <w:tcW w:w="0" w:type="auto"/>
            <w:gridSpan w:val="10"/>
            <w:tcBorders>
              <w:top w:val="outset" w:sz="6" w:space="0" w:color="auto"/>
              <w:bottom w:val="outset" w:sz="6" w:space="0" w:color="auto"/>
            </w:tcBorders>
          </w:tcPr>
          <w:p w:rsidR="00573AD8" w:rsidRPr="00D25EBE" w:rsidRDefault="00573AD8"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104227" w:rsidRPr="00D25EBE">
              <w:rPr>
                <w:rFonts w:ascii="Times New Roman" w:hAnsi="Times New Roman" w:cs="Times New Roman"/>
                <w:sz w:val="24"/>
                <w:szCs w:val="24"/>
              </w:rPr>
              <w:t>1.3</w:t>
            </w:r>
            <w:r w:rsidR="008704A8">
              <w:rPr>
                <w:rFonts w:ascii="Times New Roman" w:hAnsi="Times New Roman" w:cs="Times New Roman"/>
                <w:sz w:val="24"/>
                <w:szCs w:val="24"/>
              </w:rPr>
              <w:t>4</w:t>
            </w:r>
          </w:p>
          <w:p w:rsidR="00573AD8" w:rsidRPr="00D25EBE" w:rsidRDefault="00573AD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Потребление тепловой энергии в зоне теплоснабжения котельной № 14 на отопление, вентиляцию и водоснабжение жилых и общественных зданий, тыс. Гкал</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tcBorders>
          </w:tcPr>
          <w:p w:rsidR="00573AD8" w:rsidRPr="00D25EBE" w:rsidRDefault="003B1146"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Прирост</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lastRenderedPageBreak/>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33,74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34,09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38,4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40,07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45,44</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48,03</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48,03</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324</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5,27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5,64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6,08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14,48</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16,97</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16,97</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78,27</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7,66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7,73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14,21</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14,24</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14,24</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86,4</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0,12</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0,12</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0,12</w:t>
            </w:r>
          </w:p>
        </w:tc>
        <w:tc>
          <w:tcPr>
            <w:tcW w:w="0" w:type="auto"/>
            <w:tcBorders>
              <w:top w:val="outset" w:sz="6" w:space="0" w:color="auto"/>
              <w:left w:val="outset" w:sz="6" w:space="0" w:color="auto"/>
              <w:bottom w:val="outset" w:sz="6" w:space="0" w:color="auto"/>
            </w:tcBorders>
            <w:shd w:val="clear" w:color="auto" w:fill="FFFFFF" w:themeFill="background1"/>
            <w:vAlign w:val="center"/>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0,71</w:t>
            </w:r>
          </w:p>
        </w:tc>
      </w:tr>
      <w:tr w:rsidR="003B1146" w:rsidRPr="00D25EBE" w:rsidTr="00FE0C7D">
        <w:trPr>
          <w:trHeight w:val="301"/>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46,42</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47,09</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51,16</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54,16</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57,58</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74,25</w:t>
            </w:r>
          </w:p>
        </w:tc>
        <w:tc>
          <w:tcPr>
            <w:tcW w:w="0" w:type="auto"/>
            <w:tcBorders>
              <w:top w:val="outset" w:sz="6" w:space="0" w:color="auto"/>
              <w:left w:val="outset" w:sz="6" w:space="0" w:color="auto"/>
              <w:bottom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79,36</w:t>
            </w:r>
          </w:p>
        </w:tc>
        <w:tc>
          <w:tcPr>
            <w:tcW w:w="0" w:type="auto"/>
            <w:tcBorders>
              <w:top w:val="outset" w:sz="6" w:space="0" w:color="auto"/>
              <w:left w:val="outset" w:sz="6" w:space="0" w:color="auto"/>
              <w:bottom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79,36</w:t>
            </w:r>
          </w:p>
        </w:tc>
        <w:tc>
          <w:tcPr>
            <w:tcW w:w="0" w:type="auto"/>
            <w:tcBorders>
              <w:top w:val="outset" w:sz="6" w:space="0" w:color="auto"/>
              <w:left w:val="outset" w:sz="6" w:space="0" w:color="auto"/>
              <w:bottom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46,42</w:t>
            </w:r>
          </w:p>
        </w:tc>
      </w:tr>
      <w:tr w:rsidR="003B1146" w:rsidRPr="00D25EBE" w:rsidTr="00FE0C7D">
        <w:trPr>
          <w:trHeight w:val="301"/>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46,42</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93,51</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144,67</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198,83</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256,41</w:t>
            </w:r>
          </w:p>
        </w:tc>
        <w:tc>
          <w:tcPr>
            <w:tcW w:w="0" w:type="auto"/>
            <w:tcBorders>
              <w:top w:val="outset" w:sz="6" w:space="0" w:color="auto"/>
              <w:left w:val="outset" w:sz="6" w:space="0" w:color="auto"/>
              <w:bottom w:val="outset" w:sz="6" w:space="0" w:color="auto"/>
              <w:right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330,66</w:t>
            </w:r>
          </w:p>
        </w:tc>
        <w:tc>
          <w:tcPr>
            <w:tcW w:w="0" w:type="auto"/>
            <w:tcBorders>
              <w:top w:val="outset" w:sz="6" w:space="0" w:color="auto"/>
              <w:left w:val="outset" w:sz="6" w:space="0" w:color="auto"/>
              <w:bottom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410,02</w:t>
            </w:r>
          </w:p>
        </w:tc>
        <w:tc>
          <w:tcPr>
            <w:tcW w:w="0" w:type="auto"/>
            <w:tcBorders>
              <w:top w:val="outset" w:sz="6" w:space="0" w:color="auto"/>
              <w:left w:val="outset" w:sz="6" w:space="0" w:color="auto"/>
              <w:bottom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489,38</w:t>
            </w:r>
          </w:p>
        </w:tc>
        <w:tc>
          <w:tcPr>
            <w:tcW w:w="0" w:type="auto"/>
            <w:tcBorders>
              <w:top w:val="outset" w:sz="6" w:space="0" w:color="auto"/>
              <w:left w:val="outset" w:sz="6" w:space="0" w:color="auto"/>
              <w:bottom w:val="outset" w:sz="6" w:space="0" w:color="auto"/>
            </w:tcBorders>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46,42</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p>
        </w:tc>
      </w:tr>
    </w:tbl>
    <w:p w:rsidR="00573AD8" w:rsidRPr="00D25EBE" w:rsidRDefault="00573AD8" w:rsidP="00573AD8">
      <w:pPr>
        <w:rPr>
          <w:rFonts w:ascii="Times New Roman" w:hAnsi="Times New Roman" w:cs="Times New Roman"/>
          <w:sz w:val="24"/>
          <w:szCs w:val="24"/>
        </w:rPr>
      </w:pPr>
    </w:p>
    <w:p w:rsidR="00573AD8" w:rsidRPr="00D25EBE" w:rsidRDefault="00573AD8" w:rsidP="00573AD8">
      <w:pPr>
        <w:rPr>
          <w:rFonts w:ascii="Times New Roman" w:hAnsi="Times New Roman" w:cs="Times New Roman"/>
          <w:sz w:val="24"/>
          <w:szCs w:val="24"/>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758"/>
        <w:gridCol w:w="776"/>
        <w:gridCol w:w="776"/>
        <w:gridCol w:w="776"/>
        <w:gridCol w:w="776"/>
        <w:gridCol w:w="900"/>
        <w:gridCol w:w="900"/>
        <w:gridCol w:w="885"/>
        <w:gridCol w:w="821"/>
        <w:gridCol w:w="1107"/>
      </w:tblGrid>
      <w:tr w:rsidR="00573AD8" w:rsidRPr="00D25EBE" w:rsidTr="001F77A4">
        <w:trPr>
          <w:trHeight w:val="301"/>
          <w:tblCellSpacing w:w="15" w:type="dxa"/>
        </w:trPr>
        <w:tc>
          <w:tcPr>
            <w:tcW w:w="0" w:type="auto"/>
            <w:gridSpan w:val="10"/>
            <w:tcBorders>
              <w:top w:val="outset" w:sz="6" w:space="0" w:color="auto"/>
              <w:bottom w:val="outset" w:sz="6" w:space="0" w:color="auto"/>
            </w:tcBorders>
          </w:tcPr>
          <w:p w:rsidR="00573AD8" w:rsidRPr="00D25EBE" w:rsidRDefault="00573AD8"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104227" w:rsidRPr="00D25EBE">
              <w:rPr>
                <w:rFonts w:ascii="Times New Roman" w:hAnsi="Times New Roman" w:cs="Times New Roman"/>
                <w:sz w:val="24"/>
                <w:szCs w:val="24"/>
              </w:rPr>
              <w:t>1.3</w:t>
            </w:r>
            <w:r w:rsidR="008704A8">
              <w:rPr>
                <w:rFonts w:ascii="Times New Roman" w:hAnsi="Times New Roman" w:cs="Times New Roman"/>
                <w:sz w:val="24"/>
                <w:szCs w:val="24"/>
              </w:rPr>
              <w:t>5</w:t>
            </w:r>
          </w:p>
          <w:p w:rsidR="00573AD8" w:rsidRPr="00D25EBE" w:rsidRDefault="00573AD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Потребление тепловой энергии в зоне теплоснабжения котельной № 15 на отопление, вентиляцию и водоснабжение жилых и общественных зданий, тыс. Гкал</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right w:val="outset" w:sz="6" w:space="0" w:color="A0A0A0"/>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right w:val="outset" w:sz="6" w:space="0" w:color="A0A0A0"/>
            </w:tcBorders>
          </w:tcPr>
          <w:p w:rsidR="00573AD8" w:rsidRPr="00D25EBE" w:rsidRDefault="00573AD8" w:rsidP="001F77A4">
            <w:pPr>
              <w:spacing w:line="240" w:lineRule="auto"/>
              <w:jc w:val="center"/>
              <w:rPr>
                <w:rFonts w:ascii="Times New Roman" w:hAnsi="Times New Roman" w:cs="Times New Roman"/>
                <w:i/>
                <w:iCs/>
                <w:sz w:val="24"/>
                <w:szCs w:val="24"/>
              </w:rPr>
            </w:pPr>
            <w:r w:rsidRPr="00D25EBE">
              <w:rPr>
                <w:rFonts w:ascii="Times New Roman" w:hAnsi="Times New Roman" w:cs="Times New Roman"/>
                <w:i/>
                <w:iCs/>
                <w:sz w:val="24"/>
                <w:szCs w:val="24"/>
              </w:rPr>
              <w:t>Итого прирост</w:t>
            </w:r>
          </w:p>
        </w:tc>
      </w:tr>
      <w:tr w:rsidR="003B114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178,15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184,67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196,91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212,16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223,81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235,83</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249,89</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3B1146" w:rsidRPr="00D25EBE" w:rsidRDefault="003B1146" w:rsidP="00FE0C7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249,89</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1490,2</w:t>
            </w:r>
          </w:p>
        </w:tc>
      </w:tr>
      <w:tr w:rsidR="003B114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31,55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46,57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50,05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56,99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65,91</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3B1146" w:rsidRPr="00D25EBE" w:rsidRDefault="003B1146" w:rsidP="00FE0C7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78,3</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391,3</w:t>
            </w:r>
          </w:p>
        </w:tc>
      </w:tr>
      <w:tr w:rsidR="003B114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7,98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13,87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14,43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15,62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20,52</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24,21</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3B1146" w:rsidRPr="00D25EBE" w:rsidRDefault="003B1146" w:rsidP="00FE0C7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24,21</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133,22</w:t>
            </w:r>
          </w:p>
        </w:tc>
      </w:tr>
      <w:tr w:rsidR="003B1146"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0,12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w:t>
            </w:r>
          </w:p>
        </w:tc>
        <w:tc>
          <w:tcPr>
            <w:tcW w:w="0" w:type="auto"/>
            <w:tcBorders>
              <w:top w:val="outset" w:sz="6" w:space="0" w:color="auto"/>
              <w:left w:val="outset" w:sz="6" w:space="0" w:color="auto"/>
              <w:bottom w:val="outset" w:sz="6" w:space="0" w:color="auto"/>
            </w:tcBorders>
            <w:shd w:val="clear" w:color="auto" w:fill="F2F2F2" w:themeFill="background1" w:themeFillShade="F2"/>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center"/>
          </w:tcPr>
          <w:p w:rsidR="003B1146" w:rsidRPr="00D25EBE" w:rsidRDefault="003B1146" w:rsidP="00FE0C7D">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center"/>
          </w:tcPr>
          <w:p w:rsidR="003B1146" w:rsidRPr="00D25EBE" w:rsidRDefault="003B1146"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31,16</w:t>
            </w:r>
          </w:p>
        </w:tc>
      </w:tr>
      <w:tr w:rsidR="003B1146" w:rsidRPr="00D25EBE" w:rsidTr="00FE0C7D">
        <w:trPr>
          <w:trHeight w:val="301"/>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217,68</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233,95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257,45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276,76</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296,79</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322,63</w:t>
            </w:r>
          </w:p>
        </w:tc>
        <w:tc>
          <w:tcPr>
            <w:tcW w:w="0" w:type="auto"/>
            <w:tcBorders>
              <w:top w:val="outset" w:sz="6" w:space="0" w:color="auto"/>
              <w:left w:val="outset" w:sz="6" w:space="0" w:color="auto"/>
              <w:bottom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352,77</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352,77</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2310,8</w:t>
            </w:r>
          </w:p>
        </w:tc>
      </w:tr>
      <w:tr w:rsidR="003B1146" w:rsidRPr="00D25EBE" w:rsidTr="00FE0C7D">
        <w:trPr>
          <w:trHeight w:val="301"/>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1F77A4">
            <w:pPr>
              <w:spacing w:line="240" w:lineRule="auto"/>
              <w:rPr>
                <w:rFonts w:ascii="Times New Roman" w:hAnsi="Times New Roman" w:cs="Times New Roman"/>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217,68</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451,63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709,08</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985,84</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1282,63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1605,26</w:t>
            </w:r>
          </w:p>
        </w:tc>
        <w:tc>
          <w:tcPr>
            <w:tcW w:w="0" w:type="auto"/>
            <w:tcBorders>
              <w:top w:val="outset" w:sz="6" w:space="0" w:color="auto"/>
              <w:left w:val="outset" w:sz="6" w:space="0" w:color="auto"/>
              <w:bottom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1958,03</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2310,8</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r>
      <w:tr w:rsidR="00573AD8" w:rsidRPr="00D25EBE" w:rsidTr="001F77A4">
        <w:trPr>
          <w:trHeight w:val="284"/>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573AD8" w:rsidRPr="00D25EBE" w:rsidRDefault="00573AD8" w:rsidP="001F77A4">
            <w:pPr>
              <w:jc w:val="right"/>
              <w:rPr>
                <w:rFonts w:ascii="Times New Roman" w:hAnsi="Times New Roman" w:cs="Times New Roman"/>
                <w:color w:val="000000"/>
                <w:sz w:val="24"/>
                <w:szCs w:val="24"/>
              </w:rPr>
            </w:pPr>
          </w:p>
        </w:tc>
      </w:tr>
    </w:tbl>
    <w:p w:rsidR="00573AD8" w:rsidRPr="00D25EBE" w:rsidRDefault="00573AD8" w:rsidP="00573AD8">
      <w:pPr>
        <w:spacing w:line="240" w:lineRule="auto"/>
        <w:ind w:right="150" w:firstLine="708"/>
        <w:jc w:val="both"/>
        <w:rPr>
          <w:rFonts w:ascii="Times New Roman" w:eastAsia="Times New Roman" w:hAnsi="Times New Roman" w:cs="Times New Roman"/>
          <w:sz w:val="24"/>
          <w:szCs w:val="24"/>
          <w:lang w:eastAsia="ru-RU"/>
        </w:rPr>
      </w:pPr>
    </w:p>
    <w:p w:rsidR="00573AD8" w:rsidRPr="00D25EBE" w:rsidRDefault="00573AD8" w:rsidP="00573AD8">
      <w:pPr>
        <w:spacing w:line="240" w:lineRule="auto"/>
        <w:ind w:right="150" w:firstLine="708"/>
        <w:jc w:val="both"/>
        <w:rPr>
          <w:rFonts w:ascii="Times New Roman" w:eastAsia="Times New Roman" w:hAnsi="Times New Roman" w:cs="Times New Roman"/>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723"/>
        <w:gridCol w:w="775"/>
        <w:gridCol w:w="776"/>
        <w:gridCol w:w="900"/>
        <w:gridCol w:w="776"/>
        <w:gridCol w:w="900"/>
        <w:gridCol w:w="900"/>
        <w:gridCol w:w="884"/>
        <w:gridCol w:w="926"/>
        <w:gridCol w:w="915"/>
      </w:tblGrid>
      <w:tr w:rsidR="00775002" w:rsidRPr="00D25EBE" w:rsidTr="008464EF">
        <w:trPr>
          <w:trHeight w:val="301"/>
          <w:tblCellSpacing w:w="15" w:type="dxa"/>
        </w:trPr>
        <w:tc>
          <w:tcPr>
            <w:tcW w:w="0" w:type="auto"/>
            <w:gridSpan w:val="10"/>
            <w:tcBorders>
              <w:top w:val="outset" w:sz="6" w:space="0" w:color="auto"/>
              <w:bottom w:val="outset" w:sz="6" w:space="0" w:color="auto"/>
            </w:tcBorders>
          </w:tcPr>
          <w:p w:rsidR="00775002" w:rsidRPr="00D25EBE" w:rsidRDefault="00775002" w:rsidP="008464EF">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Таблица 1.36</w:t>
            </w:r>
          </w:p>
          <w:p w:rsidR="00775002" w:rsidRPr="00D25EBE" w:rsidRDefault="00775002" w:rsidP="00775002">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Потребление тепловой энергии в зоне теплоснабжения городского округа на отопление, вентиляцию и водоснабжение жилых и общественных зданий, тыс. Гкал</w:t>
            </w:r>
          </w:p>
        </w:tc>
      </w:tr>
      <w:tr w:rsidR="00775002" w:rsidRPr="00D25EBE" w:rsidTr="008464EF">
        <w:trPr>
          <w:trHeight w:val="301"/>
          <w:tblCellSpacing w:w="15" w:type="dxa"/>
        </w:trPr>
        <w:tc>
          <w:tcPr>
            <w:tcW w:w="0" w:type="auto"/>
            <w:tcBorders>
              <w:top w:val="outset" w:sz="6" w:space="0" w:color="auto"/>
              <w:bottom w:val="outset" w:sz="6" w:space="0" w:color="auto"/>
              <w:right w:val="outset" w:sz="6" w:space="0" w:color="auto"/>
            </w:tcBorders>
          </w:tcPr>
          <w:p w:rsidR="00775002" w:rsidRPr="00D25EBE" w:rsidRDefault="00775002"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775002" w:rsidRPr="00D25EBE" w:rsidRDefault="00775002"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775002" w:rsidRPr="00D25EBE" w:rsidRDefault="00775002"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775002" w:rsidRPr="00D25EBE" w:rsidRDefault="00775002"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775002" w:rsidRPr="00D25EBE" w:rsidRDefault="00775002"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775002" w:rsidRPr="00D25EBE" w:rsidRDefault="00775002"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775002" w:rsidRPr="00D25EBE" w:rsidRDefault="00775002"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775002" w:rsidRPr="00D25EBE" w:rsidRDefault="00775002" w:rsidP="008464EF">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right w:val="outset" w:sz="6" w:space="0" w:color="A0A0A0"/>
            </w:tcBorders>
          </w:tcPr>
          <w:p w:rsidR="00775002" w:rsidRPr="00D25EBE" w:rsidRDefault="00775002" w:rsidP="008464EF">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right w:val="outset" w:sz="6" w:space="0" w:color="A0A0A0"/>
            </w:tcBorders>
          </w:tcPr>
          <w:p w:rsidR="00775002" w:rsidRPr="00D25EBE" w:rsidRDefault="00775002" w:rsidP="00775002">
            <w:pPr>
              <w:spacing w:line="240" w:lineRule="auto"/>
              <w:jc w:val="center"/>
              <w:rPr>
                <w:rFonts w:ascii="Times New Roman" w:hAnsi="Times New Roman" w:cs="Times New Roman"/>
                <w:i/>
                <w:iCs/>
                <w:sz w:val="24"/>
                <w:szCs w:val="24"/>
              </w:rPr>
            </w:pPr>
            <w:r w:rsidRPr="00D25EBE">
              <w:rPr>
                <w:rFonts w:ascii="Times New Roman" w:hAnsi="Times New Roman" w:cs="Times New Roman"/>
                <w:i/>
                <w:iCs/>
                <w:sz w:val="24"/>
                <w:szCs w:val="24"/>
              </w:rPr>
              <w:t xml:space="preserve">Итого </w:t>
            </w:r>
          </w:p>
        </w:tc>
      </w:tr>
      <w:tr w:rsidR="00775002" w:rsidRPr="00D25EBE" w:rsidTr="008464EF">
        <w:trPr>
          <w:trHeight w:val="284"/>
          <w:tblCellSpacing w:w="15" w:type="dxa"/>
        </w:trPr>
        <w:tc>
          <w:tcPr>
            <w:tcW w:w="0" w:type="auto"/>
            <w:tcBorders>
              <w:top w:val="outset" w:sz="6" w:space="0" w:color="auto"/>
              <w:bottom w:val="outset" w:sz="6" w:space="0" w:color="auto"/>
              <w:right w:val="outset" w:sz="6" w:space="0" w:color="auto"/>
            </w:tcBorders>
          </w:tcPr>
          <w:p w:rsidR="00775002" w:rsidRPr="00D25EBE" w:rsidRDefault="00775002"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285,21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296,69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320,63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351,1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374,39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394,24</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410,89</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169,79</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2602,94</w:t>
            </w:r>
          </w:p>
        </w:tc>
      </w:tr>
      <w:tr w:rsidR="00775002" w:rsidRPr="00D25EBE" w:rsidTr="008464EF">
        <w:trPr>
          <w:trHeight w:val="284"/>
          <w:tblCellSpacing w:w="15" w:type="dxa"/>
        </w:trPr>
        <w:tc>
          <w:tcPr>
            <w:tcW w:w="0" w:type="auto"/>
            <w:tcBorders>
              <w:top w:val="outset" w:sz="6" w:space="0" w:color="auto"/>
              <w:bottom w:val="outset" w:sz="6" w:space="0" w:color="auto"/>
              <w:right w:val="outset" w:sz="6" w:space="0" w:color="auto"/>
            </w:tcBorders>
          </w:tcPr>
          <w:p w:rsidR="00775002" w:rsidRPr="00D25EBE" w:rsidRDefault="00775002"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ГВС</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40,32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51,16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68,95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75,91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89,79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106,1</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120,98</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67</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620,21</w:t>
            </w:r>
          </w:p>
        </w:tc>
      </w:tr>
      <w:tr w:rsidR="00775002" w:rsidRPr="00D25EBE" w:rsidTr="008464EF">
        <w:trPr>
          <w:trHeight w:val="284"/>
          <w:tblCellSpacing w:w="15" w:type="dxa"/>
        </w:trPr>
        <w:tc>
          <w:tcPr>
            <w:tcW w:w="0" w:type="auto"/>
            <w:tcBorders>
              <w:top w:val="outset" w:sz="6" w:space="0" w:color="auto"/>
              <w:bottom w:val="outset" w:sz="6" w:space="0" w:color="auto"/>
              <w:right w:val="outset" w:sz="6" w:space="0" w:color="auto"/>
            </w:tcBorders>
          </w:tcPr>
          <w:p w:rsidR="00775002" w:rsidRPr="00D25EBE" w:rsidRDefault="00775002"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Вентиляция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20,34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28,32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31,83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41,63</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45,35</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46,06</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267,26</w:t>
            </w:r>
          </w:p>
        </w:tc>
      </w:tr>
      <w:tr w:rsidR="00775002" w:rsidRPr="00D25EBE" w:rsidTr="008464EF">
        <w:trPr>
          <w:trHeight w:val="284"/>
          <w:tblCellSpacing w:w="15" w:type="dxa"/>
        </w:trPr>
        <w:tc>
          <w:tcPr>
            <w:tcW w:w="0" w:type="auto"/>
            <w:tcBorders>
              <w:top w:val="outset" w:sz="6" w:space="0" w:color="auto"/>
              <w:bottom w:val="outset" w:sz="6" w:space="0" w:color="auto"/>
              <w:right w:val="outset" w:sz="6" w:space="0" w:color="auto"/>
            </w:tcBorders>
          </w:tcPr>
          <w:p w:rsidR="00775002" w:rsidRPr="00D25EBE" w:rsidRDefault="00775002"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Технология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0,24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0,74</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0,74</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30,2</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32,86</w:t>
            </w:r>
          </w:p>
        </w:tc>
      </w:tr>
      <w:tr w:rsidR="003B1146" w:rsidRPr="00D25EBE" w:rsidTr="00FE0C7D">
        <w:trPr>
          <w:trHeight w:val="301"/>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345,87</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372,1</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418,1</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456,73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496,75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542,71</w:t>
            </w:r>
          </w:p>
        </w:tc>
        <w:tc>
          <w:tcPr>
            <w:tcW w:w="0" w:type="auto"/>
            <w:tcBorders>
              <w:top w:val="outset" w:sz="6" w:space="0" w:color="auto"/>
              <w:left w:val="outset" w:sz="6" w:space="0" w:color="auto"/>
              <w:bottom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577,96</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313,05</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3523,27</w:t>
            </w:r>
          </w:p>
        </w:tc>
      </w:tr>
      <w:tr w:rsidR="003B1146" w:rsidRPr="00D25EBE" w:rsidTr="00FE0C7D">
        <w:trPr>
          <w:trHeight w:val="301"/>
          <w:tblCellSpacing w:w="15" w:type="dxa"/>
        </w:trPr>
        <w:tc>
          <w:tcPr>
            <w:tcW w:w="0" w:type="auto"/>
            <w:tcBorders>
              <w:top w:val="outset" w:sz="6" w:space="0" w:color="auto"/>
              <w:bottom w:val="outset" w:sz="6" w:space="0" w:color="auto"/>
              <w:right w:val="outset" w:sz="6" w:space="0" w:color="auto"/>
            </w:tcBorders>
          </w:tcPr>
          <w:p w:rsidR="003B1146" w:rsidRPr="00D25EBE" w:rsidRDefault="003B1146" w:rsidP="008464EF">
            <w:pPr>
              <w:spacing w:line="240" w:lineRule="auto"/>
              <w:rPr>
                <w:rFonts w:ascii="Times New Roman" w:hAnsi="Times New Roman" w:cs="Times New Roman"/>
                <w:sz w:val="24"/>
                <w:szCs w:val="24"/>
              </w:rPr>
            </w:pPr>
            <w:r w:rsidRPr="00D25EBE">
              <w:rPr>
                <w:rFonts w:ascii="Times New Roman" w:hAnsi="Times New Roman" w:cs="Times New Roman"/>
                <w:bCs/>
                <w:sz w:val="24"/>
                <w:szCs w:val="24"/>
              </w:rPr>
              <w:lastRenderedPageBreak/>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345,87</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717,97</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1136,07</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1592,8</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2089,55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2632,26</w:t>
            </w:r>
          </w:p>
        </w:tc>
        <w:tc>
          <w:tcPr>
            <w:tcW w:w="0" w:type="auto"/>
            <w:tcBorders>
              <w:top w:val="outset" w:sz="6" w:space="0" w:color="auto"/>
              <w:left w:val="outset" w:sz="6" w:space="0" w:color="auto"/>
              <w:bottom w:val="outset" w:sz="6" w:space="0" w:color="auto"/>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3210,22</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3523,27</w:t>
            </w: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vAlign w:val="bottom"/>
          </w:tcPr>
          <w:p w:rsidR="003B1146" w:rsidRPr="00D25EBE" w:rsidRDefault="003B1146">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r>
      <w:tr w:rsidR="00775002" w:rsidRPr="00D25EBE" w:rsidTr="008464EF">
        <w:trPr>
          <w:trHeight w:val="284"/>
          <w:tblCellSpacing w:w="15" w:type="dxa"/>
        </w:trPr>
        <w:tc>
          <w:tcPr>
            <w:tcW w:w="0" w:type="auto"/>
            <w:tcBorders>
              <w:top w:val="outset" w:sz="6" w:space="0" w:color="auto"/>
              <w:bottom w:val="outset" w:sz="6" w:space="0" w:color="auto"/>
              <w:right w:val="outset" w:sz="6" w:space="0" w:color="auto"/>
            </w:tcBorders>
          </w:tcPr>
          <w:p w:rsidR="00775002" w:rsidRPr="00D25EBE" w:rsidRDefault="00775002" w:rsidP="008464EF">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Прирост накопленным итогом</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0A0A0"/>
            </w:tcBorders>
            <w:shd w:val="clear" w:color="auto" w:fill="FFFFFF" w:themeFill="background1"/>
          </w:tcPr>
          <w:p w:rsidR="00775002" w:rsidRPr="00D25EBE" w:rsidRDefault="00775002">
            <w:pPr>
              <w:jc w:val="right"/>
              <w:rPr>
                <w:rFonts w:ascii="Times New Roman" w:hAnsi="Times New Roman" w:cs="Times New Roman"/>
                <w:color w:val="000000"/>
                <w:sz w:val="24"/>
                <w:szCs w:val="24"/>
              </w:rPr>
            </w:pPr>
          </w:p>
        </w:tc>
      </w:tr>
    </w:tbl>
    <w:p w:rsidR="005143D5" w:rsidRPr="00D25EBE" w:rsidRDefault="005143D5" w:rsidP="00573AD8">
      <w:pPr>
        <w:spacing w:line="240" w:lineRule="auto"/>
        <w:ind w:right="150" w:firstLine="708"/>
        <w:jc w:val="both"/>
        <w:rPr>
          <w:rFonts w:ascii="Times New Roman" w:eastAsia="Times New Roman" w:hAnsi="Times New Roman" w:cs="Times New Roman"/>
          <w:sz w:val="24"/>
          <w:szCs w:val="24"/>
          <w:lang w:eastAsia="ru-RU"/>
        </w:rPr>
      </w:pPr>
    </w:p>
    <w:p w:rsidR="005143D5" w:rsidRPr="00D25EBE" w:rsidRDefault="005143D5" w:rsidP="00573AD8">
      <w:pPr>
        <w:spacing w:line="240" w:lineRule="auto"/>
        <w:ind w:right="150" w:firstLine="708"/>
        <w:jc w:val="both"/>
        <w:rPr>
          <w:rFonts w:ascii="Times New Roman" w:eastAsia="Times New Roman" w:hAnsi="Times New Roman" w:cs="Times New Roman"/>
          <w:sz w:val="24"/>
          <w:szCs w:val="24"/>
          <w:lang w:eastAsia="ru-RU"/>
        </w:rPr>
      </w:pPr>
    </w:p>
    <w:tbl>
      <w:tblPr>
        <w:tblW w:w="944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753"/>
        <w:gridCol w:w="782"/>
        <w:gridCol w:w="783"/>
        <w:gridCol w:w="909"/>
        <w:gridCol w:w="783"/>
        <w:gridCol w:w="783"/>
        <w:gridCol w:w="909"/>
        <w:gridCol w:w="893"/>
        <w:gridCol w:w="923"/>
        <w:gridCol w:w="924"/>
      </w:tblGrid>
      <w:tr w:rsidR="00573AD8" w:rsidRPr="00D25EBE" w:rsidTr="001F77A4">
        <w:trPr>
          <w:trHeight w:val="301"/>
          <w:tblCellSpacing w:w="15" w:type="dxa"/>
        </w:trPr>
        <w:tc>
          <w:tcPr>
            <w:tcW w:w="0" w:type="auto"/>
            <w:gridSpan w:val="10"/>
            <w:tcBorders>
              <w:top w:val="outset" w:sz="6" w:space="0" w:color="auto"/>
              <w:bottom w:val="outset" w:sz="6" w:space="0" w:color="auto"/>
            </w:tcBorders>
          </w:tcPr>
          <w:p w:rsidR="00573AD8" w:rsidRPr="00D25EBE" w:rsidRDefault="00573AD8" w:rsidP="001F77A4">
            <w:pPr>
              <w:tabs>
                <w:tab w:val="left" w:pos="3913"/>
                <w:tab w:val="right" w:pos="8890"/>
              </w:tabs>
              <w:spacing w:line="240" w:lineRule="auto"/>
              <w:ind w:right="150"/>
              <w:rPr>
                <w:rFonts w:ascii="Times New Roman" w:hAnsi="Times New Roman" w:cs="Times New Roman"/>
                <w:sz w:val="24"/>
                <w:szCs w:val="24"/>
              </w:rPr>
            </w:pPr>
            <w:r w:rsidRPr="00D25EBE">
              <w:rPr>
                <w:rFonts w:ascii="Times New Roman" w:hAnsi="Times New Roman" w:cs="Times New Roman"/>
                <w:sz w:val="24"/>
                <w:szCs w:val="24"/>
              </w:rPr>
              <w:tab/>
            </w:r>
            <w:r w:rsidRPr="00D25EBE">
              <w:rPr>
                <w:rFonts w:ascii="Times New Roman" w:hAnsi="Times New Roman" w:cs="Times New Roman"/>
                <w:sz w:val="24"/>
                <w:szCs w:val="24"/>
              </w:rPr>
              <w:tab/>
              <w:t xml:space="preserve">Таблица </w:t>
            </w:r>
            <w:r w:rsidR="00104227" w:rsidRPr="00D25EBE">
              <w:rPr>
                <w:rFonts w:ascii="Times New Roman" w:hAnsi="Times New Roman" w:cs="Times New Roman"/>
                <w:sz w:val="24"/>
                <w:szCs w:val="24"/>
              </w:rPr>
              <w:t>1.37</w:t>
            </w:r>
          </w:p>
          <w:p w:rsidR="00573AD8" w:rsidRPr="00D25EBE" w:rsidRDefault="00573AD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Потребление тепловой энергии в зоне теплоснабжения котельных №№11,13,14,15 на отопление, вентиляцию и водоснабжение жилых и общественных зданий, тыс. Гкал</w:t>
            </w:r>
          </w:p>
        </w:tc>
      </w:tr>
      <w:tr w:rsidR="00573AD8" w:rsidRPr="00D25EBE" w:rsidTr="001F77A4">
        <w:trPr>
          <w:trHeight w:val="301"/>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Вид нагрузки</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Итого</w:t>
            </w:r>
          </w:p>
        </w:tc>
      </w:tr>
      <w:tr w:rsidR="00753CF5" w:rsidRPr="00D25EBE" w:rsidTr="00FE0C7D">
        <w:trPr>
          <w:trHeight w:val="284"/>
          <w:tblCellSpacing w:w="15" w:type="dxa"/>
        </w:trPr>
        <w:tc>
          <w:tcPr>
            <w:tcW w:w="0" w:type="auto"/>
            <w:tcBorders>
              <w:top w:val="outset" w:sz="6" w:space="0" w:color="auto"/>
              <w:bottom w:val="outset" w:sz="6" w:space="0" w:color="auto"/>
              <w:right w:val="outset" w:sz="6" w:space="0" w:color="auto"/>
            </w:tcBorders>
          </w:tcPr>
          <w:p w:rsidR="00753CF5" w:rsidRPr="00D25EBE" w:rsidRDefault="00753CF5"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8,89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10,56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21,16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28,79</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28,79</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28,79</w:t>
            </w:r>
          </w:p>
        </w:tc>
        <w:tc>
          <w:tcPr>
            <w:tcW w:w="0" w:type="auto"/>
            <w:tcBorders>
              <w:top w:val="outset" w:sz="6" w:space="0" w:color="auto"/>
              <w:left w:val="outset" w:sz="6" w:space="0" w:color="auto"/>
              <w:bottom w:val="outset" w:sz="6" w:space="0" w:color="auto"/>
            </w:tcBorders>
            <w:shd w:val="clear" w:color="auto" w:fill="FFFFFF" w:themeFill="background1"/>
          </w:tcPr>
          <w:p w:rsidR="00753CF5" w:rsidRPr="00D25EBE" w:rsidRDefault="00753CF5"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163,835</w:t>
            </w:r>
          </w:p>
        </w:tc>
      </w:tr>
      <w:tr w:rsidR="00753CF5" w:rsidRPr="00D25EBE" w:rsidTr="00FE0C7D">
        <w:trPr>
          <w:trHeight w:val="284"/>
          <w:tblCellSpacing w:w="15" w:type="dxa"/>
        </w:trPr>
        <w:tc>
          <w:tcPr>
            <w:tcW w:w="0" w:type="auto"/>
            <w:tcBorders>
              <w:top w:val="outset" w:sz="6" w:space="0" w:color="auto"/>
              <w:bottom w:val="outset" w:sz="6" w:space="0" w:color="auto"/>
              <w:right w:val="outset" w:sz="6" w:space="0" w:color="auto"/>
            </w:tcBorders>
          </w:tcPr>
          <w:p w:rsidR="00753CF5" w:rsidRPr="00D25EBE" w:rsidRDefault="00753CF5"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72,88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82,17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98,93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104,65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113,84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117,29</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117,29</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117,29</w:t>
            </w:r>
          </w:p>
        </w:tc>
        <w:tc>
          <w:tcPr>
            <w:tcW w:w="0" w:type="auto"/>
            <w:tcBorders>
              <w:top w:val="outset" w:sz="6" w:space="0" w:color="auto"/>
              <w:left w:val="outset" w:sz="6" w:space="0" w:color="auto"/>
              <w:bottom w:val="outset" w:sz="6" w:space="0" w:color="auto"/>
            </w:tcBorders>
            <w:shd w:val="clear" w:color="auto" w:fill="FFFFFF" w:themeFill="background1"/>
          </w:tcPr>
          <w:p w:rsidR="00753CF5" w:rsidRPr="00D25EBE" w:rsidRDefault="00753CF5"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824,522</w:t>
            </w:r>
          </w:p>
        </w:tc>
      </w:tr>
      <w:tr w:rsidR="00753CF5" w:rsidRPr="00D25EBE" w:rsidTr="00FE0C7D">
        <w:trPr>
          <w:trHeight w:val="284"/>
          <w:tblCellSpacing w:w="15" w:type="dxa"/>
        </w:trPr>
        <w:tc>
          <w:tcPr>
            <w:tcW w:w="0" w:type="auto"/>
            <w:tcBorders>
              <w:top w:val="outset" w:sz="6" w:space="0" w:color="auto"/>
              <w:bottom w:val="outset" w:sz="6" w:space="0" w:color="auto"/>
              <w:right w:val="outset" w:sz="6" w:space="0" w:color="auto"/>
            </w:tcBorders>
          </w:tcPr>
          <w:p w:rsidR="00753CF5" w:rsidRPr="00D25EBE" w:rsidRDefault="00753CF5"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46,42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47,09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51,16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54,16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57,58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74,25</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79,36</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79,36</w:t>
            </w:r>
          </w:p>
        </w:tc>
        <w:tc>
          <w:tcPr>
            <w:tcW w:w="0" w:type="auto"/>
            <w:tcBorders>
              <w:top w:val="outset" w:sz="6" w:space="0" w:color="auto"/>
              <w:left w:val="outset" w:sz="6" w:space="0" w:color="auto"/>
              <w:bottom w:val="outset" w:sz="6" w:space="0" w:color="auto"/>
            </w:tcBorders>
            <w:shd w:val="clear" w:color="auto" w:fill="FFFFFF" w:themeFill="background1"/>
          </w:tcPr>
          <w:p w:rsidR="00753CF5" w:rsidRPr="00D25EBE" w:rsidRDefault="00753CF5"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488,304</w:t>
            </w:r>
          </w:p>
        </w:tc>
      </w:tr>
      <w:tr w:rsidR="00753CF5" w:rsidRPr="00D25EBE" w:rsidTr="00FE0C7D">
        <w:trPr>
          <w:trHeight w:val="284"/>
          <w:tblCellSpacing w:w="15" w:type="dxa"/>
        </w:trPr>
        <w:tc>
          <w:tcPr>
            <w:tcW w:w="0" w:type="auto"/>
            <w:tcBorders>
              <w:top w:val="outset" w:sz="6" w:space="0" w:color="auto"/>
              <w:bottom w:val="outset" w:sz="6" w:space="0" w:color="auto"/>
              <w:right w:val="outset" w:sz="6" w:space="0" w:color="auto"/>
            </w:tcBorders>
          </w:tcPr>
          <w:p w:rsidR="00753CF5" w:rsidRPr="00D25EBE" w:rsidRDefault="00753CF5"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217,68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233,95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257,45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276,76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296,79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322,63</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352,77</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352,77</w:t>
            </w:r>
          </w:p>
        </w:tc>
        <w:tc>
          <w:tcPr>
            <w:tcW w:w="0" w:type="auto"/>
            <w:tcBorders>
              <w:top w:val="outset" w:sz="6" w:space="0" w:color="auto"/>
              <w:left w:val="outset" w:sz="6" w:space="0" w:color="auto"/>
              <w:bottom w:val="outset" w:sz="6" w:space="0" w:color="auto"/>
            </w:tcBorders>
            <w:shd w:val="clear" w:color="auto" w:fill="FFFFFF" w:themeFill="background1"/>
          </w:tcPr>
          <w:p w:rsidR="00753CF5" w:rsidRPr="00D25EBE" w:rsidRDefault="00753CF5"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2310,81</w:t>
            </w:r>
          </w:p>
        </w:tc>
      </w:tr>
      <w:tr w:rsidR="00753CF5" w:rsidRPr="00D25EBE" w:rsidTr="00FE0C7D">
        <w:trPr>
          <w:trHeight w:val="301"/>
          <w:tblCellSpacing w:w="15" w:type="dxa"/>
        </w:trPr>
        <w:tc>
          <w:tcPr>
            <w:tcW w:w="0" w:type="auto"/>
            <w:tcBorders>
              <w:top w:val="outset" w:sz="6" w:space="0" w:color="auto"/>
              <w:bottom w:val="outset" w:sz="6" w:space="0" w:color="auto"/>
              <w:right w:val="outset" w:sz="6" w:space="0" w:color="auto"/>
            </w:tcBorders>
          </w:tcPr>
          <w:p w:rsidR="00753CF5" w:rsidRPr="00D25EBE" w:rsidRDefault="00753CF5"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345,87</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372,1</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418,1</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456,73</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497</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542,96</w:t>
            </w:r>
          </w:p>
        </w:tc>
        <w:tc>
          <w:tcPr>
            <w:tcW w:w="0" w:type="auto"/>
            <w:tcBorders>
              <w:top w:val="outset" w:sz="6" w:space="0" w:color="auto"/>
              <w:left w:val="outset" w:sz="6" w:space="0" w:color="auto"/>
              <w:bottom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578,21</w:t>
            </w:r>
          </w:p>
        </w:tc>
        <w:tc>
          <w:tcPr>
            <w:tcW w:w="0" w:type="auto"/>
            <w:tcBorders>
              <w:top w:val="outset" w:sz="6" w:space="0" w:color="auto"/>
              <w:left w:val="outset" w:sz="6" w:space="0" w:color="auto"/>
              <w:bottom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578,21</w:t>
            </w:r>
          </w:p>
        </w:tc>
        <w:tc>
          <w:tcPr>
            <w:tcW w:w="0" w:type="auto"/>
            <w:tcBorders>
              <w:top w:val="outset" w:sz="6" w:space="0" w:color="auto"/>
              <w:left w:val="outset" w:sz="6" w:space="0" w:color="auto"/>
              <w:bottom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3789,18</w:t>
            </w:r>
          </w:p>
        </w:tc>
      </w:tr>
      <w:tr w:rsidR="00753CF5" w:rsidRPr="00D25EBE" w:rsidTr="00FE0C7D">
        <w:trPr>
          <w:trHeight w:val="284"/>
          <w:tblCellSpacing w:w="15" w:type="dxa"/>
        </w:trPr>
        <w:tc>
          <w:tcPr>
            <w:tcW w:w="0" w:type="auto"/>
            <w:tcBorders>
              <w:top w:val="outset" w:sz="6" w:space="0" w:color="auto"/>
              <w:bottom w:val="outset" w:sz="6" w:space="0" w:color="auto"/>
              <w:right w:val="outset" w:sz="6" w:space="0" w:color="auto"/>
            </w:tcBorders>
          </w:tcPr>
          <w:p w:rsidR="00753CF5" w:rsidRPr="00D25EBE" w:rsidRDefault="00753CF5" w:rsidP="001F77A4">
            <w:pPr>
              <w:spacing w:line="240" w:lineRule="auto"/>
              <w:rPr>
                <w:rFonts w:ascii="Times New Roman" w:hAnsi="Times New Roman" w:cs="Times New Roman"/>
                <w:bCs/>
                <w:sz w:val="24"/>
                <w:szCs w:val="24"/>
              </w:rPr>
            </w:pPr>
            <w:r w:rsidRPr="00D25EBE">
              <w:rPr>
                <w:rFonts w:ascii="Times New Roman" w:hAnsi="Times New Roman" w:cs="Times New Roman"/>
                <w:bCs/>
                <w:sz w:val="24"/>
                <w:szCs w:val="24"/>
              </w:rPr>
              <w:t>ВСЕГО накопленным итогом</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345,87</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717,97</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1136,07</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1592,8</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2089,8</w:t>
            </w:r>
          </w:p>
        </w:tc>
        <w:tc>
          <w:tcPr>
            <w:tcW w:w="0" w:type="auto"/>
            <w:tcBorders>
              <w:top w:val="outset" w:sz="6" w:space="0" w:color="auto"/>
              <w:left w:val="outset" w:sz="6" w:space="0" w:color="auto"/>
              <w:bottom w:val="outset" w:sz="6" w:space="0" w:color="auto"/>
              <w:right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2632,76</w:t>
            </w:r>
          </w:p>
        </w:tc>
        <w:tc>
          <w:tcPr>
            <w:tcW w:w="0" w:type="auto"/>
            <w:tcBorders>
              <w:top w:val="outset" w:sz="6" w:space="0" w:color="auto"/>
              <w:left w:val="outset" w:sz="6" w:space="0" w:color="auto"/>
              <w:bottom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3210,97</w:t>
            </w:r>
          </w:p>
        </w:tc>
        <w:tc>
          <w:tcPr>
            <w:tcW w:w="0" w:type="auto"/>
            <w:tcBorders>
              <w:top w:val="outset" w:sz="6" w:space="0" w:color="auto"/>
              <w:left w:val="outset" w:sz="6" w:space="0" w:color="auto"/>
              <w:bottom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3789,18</w:t>
            </w:r>
          </w:p>
        </w:tc>
        <w:tc>
          <w:tcPr>
            <w:tcW w:w="0" w:type="auto"/>
            <w:tcBorders>
              <w:top w:val="outset" w:sz="6" w:space="0" w:color="auto"/>
              <w:left w:val="outset" w:sz="6" w:space="0" w:color="auto"/>
              <w:bottom w:val="outset" w:sz="6" w:space="0" w:color="auto"/>
            </w:tcBorders>
            <w:vAlign w:val="bottom"/>
          </w:tcPr>
          <w:p w:rsidR="00753CF5" w:rsidRPr="00D25EBE" w:rsidRDefault="00753CF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 </w:t>
            </w:r>
          </w:p>
        </w:tc>
      </w:tr>
    </w:tbl>
    <w:p w:rsidR="00573AD8" w:rsidRPr="00D25EBE" w:rsidRDefault="00573AD8" w:rsidP="00573AD8">
      <w:pPr>
        <w:ind w:firstLine="225"/>
        <w:jc w:val="center"/>
        <w:rPr>
          <w:rFonts w:ascii="Times New Roman" w:eastAsia="Times New Roman" w:hAnsi="Times New Roman" w:cs="Times New Roman"/>
          <w:b/>
          <w:color w:val="0070C0"/>
          <w:sz w:val="24"/>
          <w:szCs w:val="24"/>
          <w:lang w:eastAsia="ru-RU"/>
        </w:rPr>
      </w:pPr>
    </w:p>
    <w:p w:rsidR="001E77DC" w:rsidRPr="00D25EBE" w:rsidRDefault="001E77DC" w:rsidP="0078583F">
      <w:pPr>
        <w:ind w:firstLine="225"/>
        <w:jc w:val="both"/>
        <w:rPr>
          <w:rFonts w:ascii="Times New Roman" w:eastAsia="Times New Roman" w:hAnsi="Times New Roman" w:cs="Times New Roman"/>
          <w:color w:val="444444"/>
          <w:sz w:val="24"/>
          <w:szCs w:val="24"/>
          <w:lang w:eastAsia="ru-RU"/>
        </w:rPr>
      </w:pPr>
      <w:r w:rsidRPr="00D25EBE">
        <w:rPr>
          <w:rFonts w:ascii="Times New Roman" w:hAnsi="Times New Roman" w:cs="Times New Roman"/>
          <w:sz w:val="24"/>
          <w:szCs w:val="24"/>
        </w:rPr>
        <w:t>Предприятие отапливает на 01.01.2012 г. 1224000 тыс. квадратных метров жилищного фонда и обеспечивает горячей водой 50 тыс. человек.</w:t>
      </w:r>
    </w:p>
    <w:p w:rsidR="000A42C3" w:rsidRPr="00720747" w:rsidRDefault="000A42C3" w:rsidP="0078583F">
      <w:pPr>
        <w:ind w:firstLine="225"/>
        <w:jc w:val="both"/>
        <w:rPr>
          <w:rFonts w:ascii="Times New Roman" w:eastAsia="Times New Roman" w:hAnsi="Times New Roman" w:cs="Times New Roman"/>
          <w:sz w:val="24"/>
          <w:szCs w:val="24"/>
          <w:lang w:eastAsia="ru-RU"/>
        </w:rPr>
      </w:pPr>
    </w:p>
    <w:p w:rsidR="00AB17D4" w:rsidRPr="00720747" w:rsidRDefault="00AB17D4" w:rsidP="0078583F">
      <w:pPr>
        <w:ind w:firstLine="225"/>
        <w:jc w:val="both"/>
        <w:rPr>
          <w:rFonts w:ascii="Times New Roman" w:eastAsia="Times New Roman" w:hAnsi="Times New Roman" w:cs="Times New Roman"/>
          <w:sz w:val="24"/>
          <w:szCs w:val="24"/>
          <w:lang w:eastAsia="ru-RU"/>
        </w:rPr>
      </w:pPr>
      <w:r w:rsidRPr="00720747">
        <w:rPr>
          <w:rFonts w:ascii="Times New Roman" w:eastAsia="Times New Roman" w:hAnsi="Times New Roman" w:cs="Times New Roman"/>
          <w:sz w:val="24"/>
          <w:szCs w:val="24"/>
          <w:lang w:eastAsia="ru-RU"/>
        </w:rPr>
        <w:t>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w:t>
      </w:r>
      <w:r w:rsidR="000A42C3" w:rsidRPr="00720747">
        <w:rPr>
          <w:rFonts w:ascii="Times New Roman" w:eastAsia="Times New Roman" w:hAnsi="Times New Roman" w:cs="Times New Roman"/>
          <w:sz w:val="24"/>
          <w:szCs w:val="24"/>
          <w:lang w:eastAsia="ru-RU"/>
        </w:rPr>
        <w:t>ального деления на каждом этапе</w:t>
      </w: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 xml:space="preserve">На рис. </w:t>
      </w:r>
      <w:r w:rsidR="00104227" w:rsidRPr="00D25EBE">
        <w:rPr>
          <w:rFonts w:ascii="Times New Roman" w:hAnsi="Times New Roman" w:cs="Times New Roman"/>
          <w:sz w:val="24"/>
          <w:szCs w:val="24"/>
        </w:rPr>
        <w:t>1</w:t>
      </w:r>
      <w:r w:rsidRPr="00D25EBE">
        <w:rPr>
          <w:rFonts w:ascii="Times New Roman" w:hAnsi="Times New Roman" w:cs="Times New Roman"/>
          <w:sz w:val="24"/>
          <w:szCs w:val="24"/>
        </w:rPr>
        <w:t>.8</w:t>
      </w:r>
      <w:r w:rsidR="00104227" w:rsidRPr="00D25EBE">
        <w:rPr>
          <w:rFonts w:ascii="Times New Roman" w:hAnsi="Times New Roman" w:cs="Times New Roman"/>
          <w:sz w:val="24"/>
          <w:szCs w:val="24"/>
        </w:rPr>
        <w:t xml:space="preserve"> </w:t>
      </w:r>
      <w:r w:rsidRPr="00D25EBE">
        <w:rPr>
          <w:rFonts w:ascii="Times New Roman" w:hAnsi="Times New Roman" w:cs="Times New Roman"/>
          <w:sz w:val="24"/>
          <w:szCs w:val="24"/>
        </w:rPr>
        <w:t xml:space="preserve">приведены результаты расчетов спроса на тепло для отопления жилых зданий при полном отсутствии сноса и капитального ремонта на территории городского округа. </w:t>
      </w:r>
    </w:p>
    <w:p w:rsidR="00573AD8" w:rsidRPr="00D25EBE" w:rsidRDefault="00573AD8" w:rsidP="00573AD8">
      <w:pPr>
        <w:spacing w:line="240" w:lineRule="auto"/>
        <w:ind w:right="150" w:firstLine="708"/>
        <w:jc w:val="both"/>
        <w:rPr>
          <w:rFonts w:ascii="Times New Roman" w:hAnsi="Times New Roman" w:cs="Times New Roman"/>
          <w:sz w:val="24"/>
          <w:szCs w:val="24"/>
        </w:rPr>
      </w:pPr>
    </w:p>
    <w:p w:rsidR="00573AD8" w:rsidRPr="00D25EBE" w:rsidRDefault="00573AD8" w:rsidP="00573AD8">
      <w:pPr>
        <w:spacing w:line="240" w:lineRule="auto"/>
        <w:ind w:right="150"/>
        <w:jc w:val="both"/>
        <w:rPr>
          <w:rFonts w:ascii="Times New Roman" w:hAnsi="Times New Roman" w:cs="Times New Roman"/>
          <w:sz w:val="24"/>
          <w:szCs w:val="24"/>
        </w:rPr>
      </w:pPr>
      <w:r w:rsidRPr="00D25EBE">
        <w:rPr>
          <w:rFonts w:ascii="Times New Roman" w:hAnsi="Times New Roman" w:cs="Times New Roman"/>
          <w:noProof/>
          <w:sz w:val="24"/>
          <w:szCs w:val="24"/>
          <w:lang w:eastAsia="ru-RU"/>
        </w:rPr>
        <w:lastRenderedPageBreak/>
        <w:drawing>
          <wp:inline distT="0" distB="0" distL="0" distR="0">
            <wp:extent cx="5940425" cy="2974811"/>
            <wp:effectExtent l="19050" t="0" r="22225" b="0"/>
            <wp:docPr id="59"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73AD8" w:rsidRPr="00D25EBE" w:rsidRDefault="00573AD8" w:rsidP="00573AD8">
      <w:pPr>
        <w:spacing w:line="240" w:lineRule="auto"/>
        <w:ind w:right="150"/>
        <w:jc w:val="both"/>
        <w:rPr>
          <w:rFonts w:ascii="Times New Roman" w:hAnsi="Times New Roman" w:cs="Times New Roman"/>
          <w:sz w:val="24"/>
          <w:szCs w:val="24"/>
        </w:rPr>
      </w:pPr>
    </w:p>
    <w:p w:rsidR="00573AD8" w:rsidRPr="00D25EBE" w:rsidRDefault="00573AD8" w:rsidP="00573AD8">
      <w:pPr>
        <w:spacing w:line="240" w:lineRule="auto"/>
        <w:ind w:right="150"/>
        <w:jc w:val="both"/>
        <w:rPr>
          <w:rFonts w:ascii="Times New Roman" w:hAnsi="Times New Roman" w:cs="Times New Roman"/>
          <w:sz w:val="24"/>
          <w:szCs w:val="24"/>
        </w:rPr>
      </w:pP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Спрос на тепловую энергию для отопления, при выполнении программ нового строительства, растет только на 10,5 %, при том, что новое строительство жилых зданий увеличивает их общую площадь на 23 %.</w:t>
      </w: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Современные требования, заложенные в нормативных документах, определяющих эффективность теплозащиты зданий, приводят к постоянному уменьшению прироста потребления тепловой энергии на отопление.</w:t>
      </w:r>
    </w:p>
    <w:p w:rsidR="00573AD8" w:rsidRPr="00D25EBE" w:rsidRDefault="00573AD8" w:rsidP="00573AD8">
      <w:pPr>
        <w:spacing w:line="240" w:lineRule="auto"/>
        <w:ind w:right="150" w:firstLine="708"/>
        <w:jc w:val="both"/>
        <w:rPr>
          <w:rFonts w:ascii="Times New Roman" w:hAnsi="Times New Roman" w:cs="Times New Roman"/>
          <w:sz w:val="24"/>
          <w:szCs w:val="24"/>
        </w:rPr>
      </w:pPr>
    </w:p>
    <w:p w:rsidR="00573AD8" w:rsidRPr="00D25EBE" w:rsidRDefault="00573AD8" w:rsidP="00573AD8">
      <w:pPr>
        <w:spacing w:line="240" w:lineRule="auto"/>
        <w:ind w:right="150"/>
        <w:outlineLvl w:val="2"/>
        <w:rPr>
          <w:rFonts w:ascii="Times New Roman" w:hAnsi="Times New Roman" w:cs="Times New Roman"/>
          <w:bCs/>
          <w:i/>
          <w:sz w:val="24"/>
          <w:szCs w:val="24"/>
        </w:rPr>
      </w:pPr>
      <w:bookmarkStart w:id="0" w:name="_Toc346711221"/>
      <w:bookmarkStart w:id="1" w:name="_Toc292300357"/>
      <w:bookmarkEnd w:id="0"/>
      <w:r w:rsidRPr="00D25EBE">
        <w:rPr>
          <w:rFonts w:ascii="Times New Roman" w:hAnsi="Times New Roman" w:cs="Times New Roman"/>
          <w:bCs/>
          <w:i/>
          <w:sz w:val="24"/>
          <w:szCs w:val="24"/>
        </w:rPr>
        <w:t>Общий прогноз спроса на тепловую энергию для отопления жилых зданий</w:t>
      </w:r>
      <w:bookmarkEnd w:id="1"/>
    </w:p>
    <w:p w:rsidR="00573AD8" w:rsidRPr="00D25EBE" w:rsidRDefault="00573AD8" w:rsidP="00573AD8">
      <w:pPr>
        <w:spacing w:line="240" w:lineRule="auto"/>
        <w:ind w:right="150"/>
        <w:jc w:val="center"/>
        <w:outlineLvl w:val="2"/>
        <w:rPr>
          <w:rFonts w:ascii="Times New Roman" w:hAnsi="Times New Roman" w:cs="Times New Roman"/>
          <w:b/>
          <w:bCs/>
          <w:sz w:val="24"/>
          <w:szCs w:val="24"/>
        </w:rPr>
      </w:pP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 xml:space="preserve">В таблице </w:t>
      </w:r>
      <w:r w:rsidR="00104227" w:rsidRPr="00D25EBE">
        <w:rPr>
          <w:rFonts w:ascii="Times New Roman" w:hAnsi="Times New Roman" w:cs="Times New Roman"/>
          <w:sz w:val="24"/>
          <w:szCs w:val="24"/>
        </w:rPr>
        <w:t xml:space="preserve">1.38 </w:t>
      </w:r>
      <w:r w:rsidRPr="00D25EBE">
        <w:rPr>
          <w:rFonts w:ascii="Times New Roman" w:hAnsi="Times New Roman" w:cs="Times New Roman"/>
          <w:sz w:val="24"/>
          <w:szCs w:val="24"/>
        </w:rPr>
        <w:t xml:space="preserve">и на рис. </w:t>
      </w:r>
      <w:r w:rsidR="00104227" w:rsidRPr="00D25EBE">
        <w:rPr>
          <w:rFonts w:ascii="Times New Roman" w:hAnsi="Times New Roman" w:cs="Times New Roman"/>
          <w:sz w:val="24"/>
          <w:szCs w:val="24"/>
        </w:rPr>
        <w:t>1.9</w:t>
      </w:r>
      <w:r w:rsidRPr="00D25EBE">
        <w:rPr>
          <w:rFonts w:ascii="Times New Roman" w:hAnsi="Times New Roman" w:cs="Times New Roman"/>
          <w:sz w:val="24"/>
          <w:szCs w:val="24"/>
        </w:rPr>
        <w:t xml:space="preserve"> приведены результаты расчетов общего спроса на тепловую энергию для отопления жилищного фонда (включая приро</w:t>
      </w:r>
      <w:proofErr w:type="gramStart"/>
      <w:r w:rsidRPr="00D25EBE">
        <w:rPr>
          <w:rFonts w:ascii="Times New Roman" w:hAnsi="Times New Roman" w:cs="Times New Roman"/>
          <w:sz w:val="24"/>
          <w:szCs w:val="24"/>
        </w:rPr>
        <w:t>ст спр</w:t>
      </w:r>
      <w:proofErr w:type="gramEnd"/>
      <w:r w:rsidRPr="00D25EBE">
        <w:rPr>
          <w:rFonts w:ascii="Times New Roman" w:hAnsi="Times New Roman" w:cs="Times New Roman"/>
          <w:sz w:val="24"/>
          <w:szCs w:val="24"/>
        </w:rPr>
        <w:t xml:space="preserve">оса для вновь строящихся зданий и сокращение спроса, возникающее при сносе и капитальном ремонте жилых зданий). </w:t>
      </w:r>
    </w:p>
    <w:tbl>
      <w:tblPr>
        <w:tblW w:w="922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073"/>
        <w:gridCol w:w="1038"/>
        <w:gridCol w:w="1039"/>
        <w:gridCol w:w="1039"/>
        <w:gridCol w:w="1039"/>
        <w:gridCol w:w="1039"/>
        <w:gridCol w:w="1039"/>
        <w:gridCol w:w="929"/>
        <w:gridCol w:w="945"/>
        <w:gridCol w:w="45"/>
      </w:tblGrid>
      <w:tr w:rsidR="00573AD8" w:rsidRPr="00D25EBE" w:rsidTr="001F77A4">
        <w:trPr>
          <w:trHeight w:val="299"/>
          <w:tblCellSpacing w:w="15" w:type="dxa"/>
        </w:trPr>
        <w:tc>
          <w:tcPr>
            <w:tcW w:w="0" w:type="auto"/>
            <w:gridSpan w:val="10"/>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104227" w:rsidRPr="00D25EBE">
              <w:rPr>
                <w:rFonts w:ascii="Times New Roman" w:hAnsi="Times New Roman" w:cs="Times New Roman"/>
                <w:sz w:val="24"/>
                <w:szCs w:val="24"/>
              </w:rPr>
              <w:t>1.38</w:t>
            </w:r>
          </w:p>
          <w:p w:rsidR="00573AD8" w:rsidRPr="00D25EBE" w:rsidRDefault="00573AD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Общий прогноз спроса на </w:t>
            </w:r>
            <w:r w:rsidRPr="00D25EBE">
              <w:rPr>
                <w:rFonts w:ascii="Times New Roman" w:hAnsi="Times New Roman" w:cs="Times New Roman"/>
                <w:bCs/>
                <w:sz w:val="24"/>
                <w:szCs w:val="24"/>
              </w:rPr>
              <w:t xml:space="preserve">тепловую энергию </w:t>
            </w:r>
            <w:r w:rsidRPr="00D25EBE">
              <w:rPr>
                <w:rFonts w:ascii="Times New Roman" w:hAnsi="Times New Roman" w:cs="Times New Roman"/>
                <w:sz w:val="24"/>
                <w:szCs w:val="24"/>
              </w:rPr>
              <w:t>для отопления и вентиляции жилых зданий с учетом нового строительства, сноса и капитального ремонта, тыс. Гкал</w:t>
            </w:r>
          </w:p>
        </w:tc>
      </w:tr>
      <w:tr w:rsidR="00573AD8" w:rsidRPr="00D25EBE" w:rsidTr="001F77A4">
        <w:trPr>
          <w:gridAfter w:val="1"/>
          <w:trHeight w:val="228"/>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2019-2023</w:t>
            </w:r>
          </w:p>
        </w:tc>
        <w:tc>
          <w:tcPr>
            <w:tcW w:w="0" w:type="auto"/>
            <w:tcBorders>
              <w:top w:val="outset" w:sz="6" w:space="0" w:color="auto"/>
              <w:left w:val="outset" w:sz="6" w:space="0" w:color="auto"/>
              <w:bottom w:val="outset" w:sz="6" w:space="0" w:color="auto"/>
              <w:right w:val="outset" w:sz="6" w:space="0" w:color="A0A0A0"/>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2024-2028</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 этаж</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2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3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4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r>
      <w:tr w:rsidR="00573AD8" w:rsidRPr="00D25EBE" w:rsidTr="001F77A4">
        <w:trPr>
          <w:gridAfter w:val="1"/>
          <w:trHeight w:val="228"/>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5 этажей</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59,5339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59,5339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60,0484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61,1676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61,1676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62,0146</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62,2963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62,2963</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6 этажей  и выше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164,131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169,032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178,219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181,634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185,177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191,376</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203,23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203,23</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 за год</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315,0218</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319,9231</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329,6244</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334,1582</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337,7012</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344,7474</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356,883</w:t>
            </w:r>
          </w:p>
        </w:tc>
        <w:tc>
          <w:tcPr>
            <w:tcW w:w="0" w:type="auto"/>
            <w:tcBorders>
              <w:top w:val="outset" w:sz="6" w:space="0" w:color="auto"/>
              <w:left w:val="outset" w:sz="6" w:space="0" w:color="auto"/>
              <w:bottom w:val="outset" w:sz="6" w:space="0" w:color="auto"/>
              <w:right w:val="outset" w:sz="6" w:space="0" w:color="A0A0A0"/>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356,883</w:t>
            </w:r>
          </w:p>
        </w:tc>
      </w:tr>
      <w:tr w:rsidR="00573AD8" w:rsidRPr="00D25EBE" w:rsidTr="001F77A4">
        <w:trPr>
          <w:gridAfter w:val="1"/>
          <w:trHeight w:val="216"/>
          <w:tblCellSpacing w:w="15" w:type="dxa"/>
        </w:trPr>
        <w:tc>
          <w:tcPr>
            <w:tcW w:w="0" w:type="auto"/>
            <w:gridSpan w:val="9"/>
            <w:tcBorders>
              <w:top w:val="outset" w:sz="6" w:space="0" w:color="auto"/>
              <w:bottom w:val="outset" w:sz="6" w:space="0" w:color="auto"/>
            </w:tcBorders>
          </w:tcPr>
          <w:p w:rsidR="00573AD8" w:rsidRPr="00D25EBE" w:rsidRDefault="00573AD8" w:rsidP="001F77A4">
            <w:pPr>
              <w:jc w:val="both"/>
              <w:rPr>
                <w:rFonts w:ascii="Times New Roman" w:hAnsi="Times New Roman" w:cs="Times New Roman"/>
                <w:color w:val="000000"/>
                <w:sz w:val="24"/>
                <w:szCs w:val="24"/>
              </w:rPr>
            </w:pPr>
            <w:r w:rsidRPr="00D25EBE">
              <w:rPr>
                <w:rFonts w:ascii="Times New Roman" w:hAnsi="Times New Roman" w:cs="Times New Roman"/>
                <w:sz w:val="24"/>
                <w:szCs w:val="24"/>
              </w:rPr>
              <w:t xml:space="preserve">Расчет по табл. </w:t>
            </w:r>
            <w:r w:rsidRPr="008704A8">
              <w:rPr>
                <w:rFonts w:ascii="Times New Roman" w:hAnsi="Times New Roman" w:cs="Times New Roman"/>
                <w:sz w:val="24"/>
                <w:szCs w:val="24"/>
              </w:rPr>
              <w:t>2.5.7.:</w:t>
            </w:r>
            <w:r w:rsidRPr="00D25EBE">
              <w:rPr>
                <w:rFonts w:ascii="Times New Roman" w:hAnsi="Times New Roman" w:cs="Times New Roman"/>
                <w:sz w:val="24"/>
                <w:szCs w:val="24"/>
              </w:rPr>
              <w:t xml:space="preserve"> </w:t>
            </w:r>
            <w:r w:rsidRPr="00D25EBE">
              <w:rPr>
                <w:rFonts w:ascii="Times New Roman" w:hAnsi="Times New Roman" w:cs="Times New Roman"/>
                <w:color w:val="000000"/>
                <w:sz w:val="24"/>
                <w:szCs w:val="24"/>
              </w:rPr>
              <w:t xml:space="preserve">356,883 </w:t>
            </w:r>
            <w:r w:rsidRPr="00D25EBE">
              <w:rPr>
                <w:rFonts w:ascii="Times New Roman" w:hAnsi="Times New Roman" w:cs="Times New Roman"/>
                <w:sz w:val="24"/>
                <w:szCs w:val="24"/>
              </w:rPr>
              <w:t>тыс. Гкал</w:t>
            </w:r>
          </w:p>
        </w:tc>
      </w:tr>
    </w:tbl>
    <w:p w:rsidR="00573AD8" w:rsidRPr="00D25EBE" w:rsidRDefault="00573AD8" w:rsidP="00573AD8">
      <w:pPr>
        <w:spacing w:line="240" w:lineRule="auto"/>
        <w:ind w:right="150"/>
        <w:jc w:val="both"/>
        <w:rPr>
          <w:rFonts w:ascii="Times New Roman" w:hAnsi="Times New Roman" w:cs="Times New Roman"/>
          <w:sz w:val="24"/>
          <w:szCs w:val="24"/>
        </w:rPr>
      </w:pP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lastRenderedPageBreak/>
        <w:t>Расчеты показывают, что для зданий в 1 и 2 этажа происходит сокращение спроса на тепловую энергию для отопления на 22,5% и 12,6% соответственно (в 2020 году по отношению к 2012 году). Это объясняется сносом ветхих и неблагоустроенных жилых зданий в этих категориях этажности (прежде всего многоквартирных).</w:t>
      </w: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Снижается также потребления тепла на отопление жилых зданий в категориях этажности 3, 4 и 5 этажей (6,9%, 9,4% и 1,5% соответственно) за счет программ энергосбережения и капитального ремонта жилых зданий. Снижение потребления в 5-этажных зданиях превосходит рост потребления из-за нового строительства.</w:t>
      </w:r>
    </w:p>
    <w:p w:rsidR="00573AD8" w:rsidRPr="00D25EBE" w:rsidRDefault="00573AD8" w:rsidP="00573AD8">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ab/>
        <w:t>Значительно  - на  36,6% - растет потребление тепла в зданиях этажностью 6 и выше этажей</w:t>
      </w:r>
    </w:p>
    <w:p w:rsidR="00573AD8" w:rsidRPr="00D25EBE" w:rsidRDefault="00573AD8" w:rsidP="00573AD8">
      <w:pPr>
        <w:spacing w:line="240" w:lineRule="auto"/>
        <w:ind w:right="150" w:firstLine="708"/>
        <w:jc w:val="both"/>
        <w:rPr>
          <w:rFonts w:ascii="Times New Roman" w:hAnsi="Times New Roman" w:cs="Times New Roman"/>
          <w:sz w:val="24"/>
          <w:szCs w:val="24"/>
        </w:rPr>
      </w:pPr>
      <w:proofErr w:type="gramStart"/>
      <w:r w:rsidRPr="00D25EBE">
        <w:rPr>
          <w:rFonts w:ascii="Times New Roman" w:hAnsi="Times New Roman" w:cs="Times New Roman"/>
          <w:sz w:val="24"/>
          <w:szCs w:val="24"/>
        </w:rPr>
        <w:t>Спрос на тепловую энергию для отопления жилых зданий по всем категориям этажности растет к 2020 году, по сравнению с 2012 годом, на 16%. В сопоставимом виде, по сравнению со спросом на потребление тепловой энергии для отопления жилых зданий за счет капитального ремонта, в 2020 году будет достигнута экономия спроса на тепловую энергию в 6%.</w:t>
      </w:r>
      <w:proofErr w:type="gramEnd"/>
    </w:p>
    <w:p w:rsidR="00573AD8" w:rsidRPr="00D25EBE" w:rsidRDefault="000B4A8F"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 xml:space="preserve">Общий прогноз спроса на </w:t>
      </w:r>
      <w:r w:rsidRPr="00D25EBE">
        <w:rPr>
          <w:rFonts w:ascii="Times New Roman" w:hAnsi="Times New Roman" w:cs="Times New Roman"/>
          <w:bCs/>
          <w:sz w:val="24"/>
          <w:szCs w:val="24"/>
        </w:rPr>
        <w:t xml:space="preserve">тепловую энергию </w:t>
      </w:r>
      <w:r w:rsidRPr="00D25EBE">
        <w:rPr>
          <w:rFonts w:ascii="Times New Roman" w:hAnsi="Times New Roman" w:cs="Times New Roman"/>
          <w:sz w:val="24"/>
          <w:szCs w:val="24"/>
        </w:rPr>
        <w:t>для отопления и вентиляции жилых зданий с учетом нового строительства, сноса и капитального ремонта приведен в табл.1.39</w:t>
      </w:r>
    </w:p>
    <w:tbl>
      <w:tblPr>
        <w:tblW w:w="922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073"/>
        <w:gridCol w:w="1038"/>
        <w:gridCol w:w="1039"/>
        <w:gridCol w:w="1039"/>
        <w:gridCol w:w="1039"/>
        <w:gridCol w:w="1039"/>
        <w:gridCol w:w="1039"/>
        <w:gridCol w:w="929"/>
        <w:gridCol w:w="945"/>
        <w:gridCol w:w="45"/>
      </w:tblGrid>
      <w:tr w:rsidR="00573AD8" w:rsidRPr="00D25EBE" w:rsidTr="001F77A4">
        <w:trPr>
          <w:trHeight w:val="299"/>
          <w:tblCellSpacing w:w="15" w:type="dxa"/>
        </w:trPr>
        <w:tc>
          <w:tcPr>
            <w:tcW w:w="0" w:type="auto"/>
            <w:gridSpan w:val="10"/>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0B4A8F" w:rsidRPr="00D25EBE">
              <w:rPr>
                <w:rFonts w:ascii="Times New Roman" w:hAnsi="Times New Roman" w:cs="Times New Roman"/>
                <w:sz w:val="24"/>
                <w:szCs w:val="24"/>
              </w:rPr>
              <w:t>1.39</w:t>
            </w:r>
          </w:p>
          <w:p w:rsidR="00573AD8" w:rsidRPr="00D25EBE" w:rsidRDefault="00573AD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Общий прогноз спроса на </w:t>
            </w:r>
            <w:r w:rsidRPr="00D25EBE">
              <w:rPr>
                <w:rFonts w:ascii="Times New Roman" w:hAnsi="Times New Roman" w:cs="Times New Roman"/>
                <w:bCs/>
                <w:sz w:val="24"/>
                <w:szCs w:val="24"/>
              </w:rPr>
              <w:t xml:space="preserve">тепловую энергию </w:t>
            </w:r>
            <w:r w:rsidRPr="00D25EBE">
              <w:rPr>
                <w:rFonts w:ascii="Times New Roman" w:hAnsi="Times New Roman" w:cs="Times New Roman"/>
                <w:sz w:val="24"/>
                <w:szCs w:val="24"/>
              </w:rPr>
              <w:t>для отопления и вентиляции жилых зданий с учетом нового строительства, сноса и капитального ремонта, тыс. Гкал</w:t>
            </w:r>
          </w:p>
        </w:tc>
      </w:tr>
      <w:tr w:rsidR="00573AD8" w:rsidRPr="00D25EBE" w:rsidTr="001F77A4">
        <w:trPr>
          <w:gridAfter w:val="1"/>
          <w:trHeight w:val="228"/>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2019-2023</w:t>
            </w:r>
          </w:p>
        </w:tc>
        <w:tc>
          <w:tcPr>
            <w:tcW w:w="0" w:type="auto"/>
            <w:tcBorders>
              <w:top w:val="outset" w:sz="6" w:space="0" w:color="auto"/>
              <w:left w:val="outset" w:sz="6" w:space="0" w:color="auto"/>
              <w:bottom w:val="outset" w:sz="6" w:space="0" w:color="auto"/>
              <w:right w:val="outset" w:sz="6" w:space="0" w:color="A0A0A0"/>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2024-2028</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1 этаж</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8,78948</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2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27,4188</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3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25,1425</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4 этажа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30,0061</w:t>
            </w:r>
          </w:p>
        </w:tc>
      </w:tr>
      <w:tr w:rsidR="00573AD8" w:rsidRPr="00D25EBE" w:rsidTr="001F77A4">
        <w:trPr>
          <w:gridAfter w:val="1"/>
          <w:trHeight w:val="228"/>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5 этажей</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59,5339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59,5339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60,0484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61,1676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61,1676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62,0146</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62,2963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62,2963</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6 этажей  и выше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164,131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169,032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178,219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181,634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185,177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191,376</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203,23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203,23</w:t>
            </w:r>
          </w:p>
        </w:tc>
      </w:tr>
      <w:tr w:rsidR="00573AD8" w:rsidRPr="00D25EBE" w:rsidTr="001F77A4">
        <w:trPr>
          <w:gridAfter w:val="1"/>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 за год</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315,0218</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319,9231</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329,6244</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334,1582</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337,7012</w:t>
            </w:r>
          </w:p>
        </w:tc>
        <w:tc>
          <w:tcPr>
            <w:tcW w:w="0" w:type="auto"/>
            <w:tcBorders>
              <w:top w:val="outset" w:sz="6" w:space="0" w:color="auto"/>
              <w:left w:val="outset" w:sz="6" w:space="0" w:color="auto"/>
              <w:bottom w:val="outset" w:sz="6" w:space="0" w:color="auto"/>
              <w:right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344,7474</w:t>
            </w:r>
          </w:p>
        </w:tc>
        <w:tc>
          <w:tcPr>
            <w:tcW w:w="0" w:type="auto"/>
            <w:tcBorders>
              <w:top w:val="outset" w:sz="6" w:space="0" w:color="auto"/>
              <w:left w:val="outset" w:sz="6" w:space="0" w:color="auto"/>
              <w:bottom w:val="outset" w:sz="6" w:space="0" w:color="auto"/>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356,883</w:t>
            </w:r>
          </w:p>
        </w:tc>
        <w:tc>
          <w:tcPr>
            <w:tcW w:w="0" w:type="auto"/>
            <w:tcBorders>
              <w:top w:val="outset" w:sz="6" w:space="0" w:color="auto"/>
              <w:left w:val="outset" w:sz="6" w:space="0" w:color="auto"/>
              <w:bottom w:val="outset" w:sz="6" w:space="0" w:color="auto"/>
              <w:right w:val="outset" w:sz="6" w:space="0" w:color="A0A0A0"/>
            </w:tcBorders>
            <w:vAlign w:val="bottom"/>
          </w:tcPr>
          <w:p w:rsidR="00573AD8" w:rsidRPr="00D25EBE" w:rsidRDefault="00573AD8" w:rsidP="001F77A4">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356,883</w:t>
            </w:r>
          </w:p>
        </w:tc>
      </w:tr>
      <w:tr w:rsidR="00573AD8" w:rsidRPr="00D25EBE" w:rsidTr="001F77A4">
        <w:trPr>
          <w:gridAfter w:val="1"/>
          <w:trHeight w:val="216"/>
          <w:tblCellSpacing w:w="15" w:type="dxa"/>
        </w:trPr>
        <w:tc>
          <w:tcPr>
            <w:tcW w:w="0" w:type="auto"/>
            <w:gridSpan w:val="9"/>
            <w:tcBorders>
              <w:top w:val="outset" w:sz="6" w:space="0" w:color="auto"/>
              <w:bottom w:val="outset" w:sz="6" w:space="0" w:color="auto"/>
            </w:tcBorders>
          </w:tcPr>
          <w:p w:rsidR="00573AD8" w:rsidRPr="00D25EBE" w:rsidRDefault="00573AD8" w:rsidP="001F77A4">
            <w:pPr>
              <w:jc w:val="both"/>
              <w:rPr>
                <w:rFonts w:ascii="Times New Roman" w:hAnsi="Times New Roman" w:cs="Times New Roman"/>
                <w:color w:val="000000"/>
                <w:sz w:val="24"/>
                <w:szCs w:val="24"/>
              </w:rPr>
            </w:pPr>
            <w:r w:rsidRPr="00D25EBE">
              <w:rPr>
                <w:rFonts w:ascii="Times New Roman" w:hAnsi="Times New Roman" w:cs="Times New Roman"/>
                <w:sz w:val="24"/>
                <w:szCs w:val="24"/>
              </w:rPr>
              <w:t xml:space="preserve">Расчет по табл. </w:t>
            </w:r>
            <w:r w:rsidRPr="008704A8">
              <w:rPr>
                <w:rFonts w:ascii="Times New Roman" w:hAnsi="Times New Roman" w:cs="Times New Roman"/>
                <w:sz w:val="24"/>
                <w:szCs w:val="24"/>
              </w:rPr>
              <w:t>2.5.7.:</w:t>
            </w:r>
            <w:r w:rsidRPr="00D25EBE">
              <w:rPr>
                <w:rFonts w:ascii="Times New Roman" w:hAnsi="Times New Roman" w:cs="Times New Roman"/>
                <w:sz w:val="24"/>
                <w:szCs w:val="24"/>
              </w:rPr>
              <w:t xml:space="preserve"> </w:t>
            </w:r>
            <w:r w:rsidRPr="00D25EBE">
              <w:rPr>
                <w:rFonts w:ascii="Times New Roman" w:hAnsi="Times New Roman" w:cs="Times New Roman"/>
                <w:color w:val="000000"/>
                <w:sz w:val="24"/>
                <w:szCs w:val="24"/>
              </w:rPr>
              <w:t xml:space="preserve">356,883 </w:t>
            </w:r>
            <w:r w:rsidRPr="00D25EBE">
              <w:rPr>
                <w:rFonts w:ascii="Times New Roman" w:hAnsi="Times New Roman" w:cs="Times New Roman"/>
                <w:sz w:val="24"/>
                <w:szCs w:val="24"/>
              </w:rPr>
              <w:t>тыс. Гкал</w:t>
            </w:r>
          </w:p>
        </w:tc>
      </w:tr>
    </w:tbl>
    <w:p w:rsidR="00573AD8" w:rsidRPr="00D25EBE" w:rsidRDefault="00573AD8" w:rsidP="00573AD8">
      <w:pPr>
        <w:spacing w:line="240" w:lineRule="auto"/>
        <w:ind w:right="150"/>
        <w:jc w:val="both"/>
        <w:rPr>
          <w:rFonts w:ascii="Times New Roman" w:hAnsi="Times New Roman" w:cs="Times New Roman"/>
          <w:sz w:val="24"/>
          <w:szCs w:val="24"/>
        </w:rPr>
      </w:pPr>
    </w:p>
    <w:tbl>
      <w:tblPr>
        <w:tblW w:w="943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624"/>
        <w:gridCol w:w="750"/>
        <w:gridCol w:w="870"/>
        <w:gridCol w:w="870"/>
        <w:gridCol w:w="750"/>
        <w:gridCol w:w="870"/>
        <w:gridCol w:w="870"/>
        <w:gridCol w:w="898"/>
        <w:gridCol w:w="928"/>
      </w:tblGrid>
      <w:tr w:rsidR="00573AD8" w:rsidRPr="00D25EBE" w:rsidTr="00753CF5">
        <w:trPr>
          <w:trHeight w:val="299"/>
          <w:tblCellSpacing w:w="15" w:type="dxa"/>
        </w:trPr>
        <w:tc>
          <w:tcPr>
            <w:tcW w:w="9370" w:type="dxa"/>
            <w:gridSpan w:val="9"/>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Таблица </w:t>
            </w:r>
            <w:r w:rsidR="000B4A8F" w:rsidRPr="00D25EBE">
              <w:rPr>
                <w:rFonts w:ascii="Times New Roman" w:hAnsi="Times New Roman" w:cs="Times New Roman"/>
                <w:sz w:val="24"/>
                <w:szCs w:val="24"/>
              </w:rPr>
              <w:t>1.40</w:t>
            </w:r>
          </w:p>
          <w:p w:rsidR="00573AD8" w:rsidRPr="00D25EBE" w:rsidRDefault="00573AD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Общий прогноз спроса на </w:t>
            </w:r>
            <w:r w:rsidRPr="00D25EBE">
              <w:rPr>
                <w:rFonts w:ascii="Times New Roman" w:hAnsi="Times New Roman" w:cs="Times New Roman"/>
                <w:bCs/>
                <w:sz w:val="24"/>
                <w:szCs w:val="24"/>
              </w:rPr>
              <w:t xml:space="preserve">тепловую энергию </w:t>
            </w:r>
            <w:r w:rsidRPr="00D25EBE">
              <w:rPr>
                <w:rFonts w:ascii="Times New Roman" w:hAnsi="Times New Roman" w:cs="Times New Roman"/>
                <w:sz w:val="24"/>
                <w:szCs w:val="24"/>
              </w:rPr>
              <w:t>для отопления и вентиляции жилых зданий с учетом нового строительства, сноса и капитального ремонта, тыс. Гкал</w:t>
            </w:r>
          </w:p>
        </w:tc>
      </w:tr>
      <w:tr w:rsidR="00573AD8" w:rsidRPr="00D25EBE" w:rsidTr="00753CF5">
        <w:trPr>
          <w:trHeight w:val="228"/>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2019-2023</w:t>
            </w:r>
          </w:p>
        </w:tc>
        <w:tc>
          <w:tcPr>
            <w:tcW w:w="0" w:type="auto"/>
            <w:tcBorders>
              <w:top w:val="outset" w:sz="6" w:space="0" w:color="auto"/>
              <w:left w:val="outset" w:sz="6" w:space="0" w:color="auto"/>
              <w:bottom w:val="outset" w:sz="6" w:space="0" w:color="auto"/>
              <w:right w:val="outset" w:sz="6" w:space="0" w:color="A0A0A0"/>
            </w:tcBorders>
          </w:tcPr>
          <w:p w:rsidR="00573AD8" w:rsidRPr="00D25EBE" w:rsidRDefault="00573AD8" w:rsidP="001F77A4">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2024-2028</w:t>
            </w:r>
          </w:p>
        </w:tc>
      </w:tr>
      <w:tr w:rsidR="00573AD8" w:rsidRPr="00D25EBE" w:rsidTr="00753CF5">
        <w:trPr>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Базовая нагрузка</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328,59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348,107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348,377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354,32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358,596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365,562</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365,562</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365,562</w:t>
            </w:r>
          </w:p>
        </w:tc>
      </w:tr>
      <w:tr w:rsidR="00573AD8" w:rsidRPr="00D25EBE" w:rsidTr="00753CF5">
        <w:trPr>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Снижение потребления тепла за счет энергосбережения</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13,568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33,085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33,356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39,298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44,6291</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44,6291</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tcPr>
          <w:p w:rsidR="00573AD8" w:rsidRPr="00D25EBE" w:rsidRDefault="00573AD8" w:rsidP="001F77A4">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44,6291</w:t>
            </w:r>
          </w:p>
        </w:tc>
      </w:tr>
      <w:tr w:rsidR="00573AD8" w:rsidRPr="00D25EBE" w:rsidTr="00753CF5">
        <w:trPr>
          <w:trHeight w:val="216"/>
          <w:tblCellSpacing w:w="15" w:type="dxa"/>
        </w:trPr>
        <w:tc>
          <w:tcPr>
            <w:tcW w:w="0" w:type="auto"/>
            <w:tcBorders>
              <w:top w:val="outset" w:sz="6" w:space="0" w:color="auto"/>
              <w:bottom w:val="outset" w:sz="6" w:space="0" w:color="auto"/>
              <w:right w:val="outset" w:sz="6" w:space="0" w:color="auto"/>
            </w:tcBorders>
          </w:tcPr>
          <w:p w:rsidR="00573AD8" w:rsidRPr="00D25EBE" w:rsidRDefault="00573AD8" w:rsidP="002E3E07">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Итогов</w:t>
            </w:r>
            <w:r w:rsidR="002E3E07" w:rsidRPr="00D25EBE">
              <w:rPr>
                <w:rFonts w:ascii="Times New Roman" w:hAnsi="Times New Roman" w:cs="Times New Roman"/>
                <w:sz w:val="24"/>
                <w:szCs w:val="24"/>
              </w:rPr>
              <w:t>ое</w:t>
            </w:r>
            <w:r w:rsidRPr="00D25EBE">
              <w:rPr>
                <w:rFonts w:ascii="Times New Roman" w:hAnsi="Times New Roman" w:cs="Times New Roman"/>
                <w:sz w:val="24"/>
                <w:szCs w:val="24"/>
              </w:rPr>
              <w:t xml:space="preserve"> </w:t>
            </w:r>
            <w:r w:rsidR="002E3E07" w:rsidRPr="00D25EBE">
              <w:rPr>
                <w:rFonts w:ascii="Times New Roman" w:hAnsi="Times New Roman" w:cs="Times New Roman"/>
                <w:sz w:val="24"/>
                <w:szCs w:val="24"/>
              </w:rPr>
              <w:t>потребление</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73AD8" w:rsidRPr="00D25EBE" w:rsidRDefault="00573AD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328,59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73AD8" w:rsidRPr="00D25EBE" w:rsidRDefault="00573AD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334,54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73AD8" w:rsidRPr="00D25EBE" w:rsidRDefault="00573AD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315,29</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73AD8" w:rsidRPr="00D25EBE" w:rsidRDefault="00573AD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320,96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73AD8" w:rsidRPr="00D25EBE" w:rsidRDefault="00573AD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319,3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bottom"/>
          </w:tcPr>
          <w:p w:rsidR="00573AD8" w:rsidRPr="00D25EBE" w:rsidRDefault="00573AD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320,93</w:t>
            </w:r>
          </w:p>
        </w:tc>
        <w:tc>
          <w:tcPr>
            <w:tcW w:w="0" w:type="auto"/>
            <w:tcBorders>
              <w:top w:val="outset" w:sz="6" w:space="0" w:color="auto"/>
              <w:left w:val="outset" w:sz="6" w:space="0" w:color="auto"/>
              <w:bottom w:val="outset" w:sz="6" w:space="0" w:color="auto"/>
            </w:tcBorders>
            <w:shd w:val="clear" w:color="auto" w:fill="F2F2F2" w:themeFill="background1" w:themeFillShade="F2"/>
            <w:vAlign w:val="bottom"/>
          </w:tcPr>
          <w:p w:rsidR="00573AD8" w:rsidRPr="00D25EBE" w:rsidRDefault="00573AD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320,93</w:t>
            </w:r>
          </w:p>
        </w:tc>
        <w:tc>
          <w:tcPr>
            <w:tcW w:w="0" w:type="auto"/>
            <w:tcBorders>
              <w:top w:val="outset" w:sz="6" w:space="0" w:color="auto"/>
              <w:left w:val="outset" w:sz="6" w:space="0" w:color="auto"/>
              <w:bottom w:val="outset" w:sz="6" w:space="0" w:color="auto"/>
              <w:right w:val="outset" w:sz="6" w:space="0" w:color="A0A0A0"/>
            </w:tcBorders>
            <w:shd w:val="clear" w:color="auto" w:fill="F2F2F2" w:themeFill="background1" w:themeFillShade="F2"/>
            <w:vAlign w:val="bottom"/>
          </w:tcPr>
          <w:p w:rsidR="00573AD8" w:rsidRPr="00D25EBE" w:rsidRDefault="00573AD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320,93</w:t>
            </w:r>
          </w:p>
        </w:tc>
      </w:tr>
      <w:tr w:rsidR="00573AD8" w:rsidRPr="00D25EBE" w:rsidTr="00753CF5">
        <w:trPr>
          <w:trHeight w:val="216"/>
          <w:tblCellSpacing w:w="15" w:type="dxa"/>
        </w:trPr>
        <w:tc>
          <w:tcPr>
            <w:tcW w:w="0" w:type="auto"/>
            <w:gridSpan w:val="9"/>
            <w:tcBorders>
              <w:top w:val="outset" w:sz="6" w:space="0" w:color="auto"/>
              <w:bottom w:val="outset" w:sz="6" w:space="0" w:color="auto"/>
            </w:tcBorders>
          </w:tcPr>
          <w:p w:rsidR="00573AD8" w:rsidRPr="00D25EBE" w:rsidRDefault="00573AD8" w:rsidP="001F77A4">
            <w:pPr>
              <w:jc w:val="both"/>
              <w:rPr>
                <w:rFonts w:ascii="Times New Roman" w:hAnsi="Times New Roman" w:cs="Times New Roman"/>
                <w:color w:val="000000"/>
                <w:sz w:val="24"/>
                <w:szCs w:val="24"/>
              </w:rPr>
            </w:pPr>
            <w:r w:rsidRPr="00D25EBE">
              <w:rPr>
                <w:rFonts w:ascii="Times New Roman" w:hAnsi="Times New Roman" w:cs="Times New Roman"/>
                <w:sz w:val="24"/>
                <w:szCs w:val="24"/>
              </w:rPr>
              <w:t>Экспертная оценка</w:t>
            </w:r>
          </w:p>
        </w:tc>
      </w:tr>
    </w:tbl>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lastRenderedPageBreak/>
        <w:t>Спрос на тепловую мощность и тепловую энергию для горячего водоснабжения жилых и общественных зданий имеет совсем другую природу, нежели спрос на тепловую мощность и тепловую энергию для отопления жилых зданий. Если во втором случае стохастическая природа спроса выражается в основном в случайной природе изменения температуры наружного воздуха, то в случае горячего водоснабжения сама функция спроса является величиной стохастической. Модели спроса на тепловую энергию и мощности близки к моделям спроса на электрическую энергию. В данном конкретном случае определен (рассчитан) средний за сутки наибольшего водопотребления спрос на воду для горячего водоснабжения и средний за час в сутки наибольшего водопотребления спрос на тепловую мощность для горячего водоснабжения. Это упрощение возможно лишь только тогда, когда системы холодного водоснабжения оборудованы РЧВ, а системы горячего водоснабжения баками аккумуляторами горячей воды.</w:t>
      </w:r>
    </w:p>
    <w:p w:rsidR="00573AD8" w:rsidRPr="00D25EBE" w:rsidRDefault="00573AD8" w:rsidP="00573AD8">
      <w:pPr>
        <w:spacing w:line="240" w:lineRule="auto"/>
        <w:ind w:right="150" w:firstLine="708"/>
        <w:jc w:val="both"/>
        <w:rPr>
          <w:rFonts w:ascii="Times New Roman" w:hAnsi="Times New Roman" w:cs="Times New Roman"/>
          <w:sz w:val="24"/>
          <w:szCs w:val="24"/>
        </w:rPr>
      </w:pP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noProof/>
          <w:sz w:val="24"/>
          <w:szCs w:val="24"/>
          <w:lang w:eastAsia="ru-RU"/>
        </w:rPr>
        <w:drawing>
          <wp:inline distT="0" distB="0" distL="0" distR="0">
            <wp:extent cx="5334000" cy="3343276"/>
            <wp:effectExtent l="19050" t="0" r="19050" b="9524"/>
            <wp:docPr id="4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73AD8" w:rsidRPr="00D25EBE" w:rsidRDefault="00573AD8" w:rsidP="00573AD8">
      <w:pPr>
        <w:spacing w:line="240" w:lineRule="auto"/>
        <w:ind w:right="150"/>
        <w:jc w:val="both"/>
        <w:rPr>
          <w:rFonts w:ascii="Times New Roman" w:hAnsi="Times New Roman" w:cs="Times New Roman"/>
          <w:sz w:val="24"/>
          <w:szCs w:val="24"/>
        </w:rPr>
      </w:pP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 xml:space="preserve">Тем не менее, главными факторами, которые влияют на спрос потребления тепловой энергии для горячего водоснабжения, являются обеспеченность жилищного фонда горячим водоснабжением, и </w:t>
      </w:r>
      <w:proofErr w:type="gramStart"/>
      <w:r w:rsidRPr="00D25EBE">
        <w:rPr>
          <w:rFonts w:ascii="Times New Roman" w:hAnsi="Times New Roman" w:cs="Times New Roman"/>
          <w:sz w:val="24"/>
          <w:szCs w:val="24"/>
        </w:rPr>
        <w:t>то</w:t>
      </w:r>
      <w:proofErr w:type="gramEnd"/>
      <w:r w:rsidRPr="00D25EBE">
        <w:rPr>
          <w:rFonts w:ascii="Times New Roman" w:hAnsi="Times New Roman" w:cs="Times New Roman"/>
          <w:sz w:val="24"/>
          <w:szCs w:val="24"/>
        </w:rPr>
        <w:t xml:space="preserve"> как горячее водоснабжение поставляется (из открытых или закрытых систем теплоснабжения). </w:t>
      </w:r>
    </w:p>
    <w:p w:rsidR="00573AD8" w:rsidRPr="00D25EBE" w:rsidRDefault="00573AD8" w:rsidP="00573A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Прогноз обеспеченности горячим водоснабжением жилых зданий,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 xml:space="preserve"> показан в табл. </w:t>
      </w:r>
      <w:r w:rsidR="00AB4B18" w:rsidRPr="00D25EBE">
        <w:rPr>
          <w:rFonts w:ascii="Times New Roman" w:hAnsi="Times New Roman" w:cs="Times New Roman"/>
          <w:sz w:val="24"/>
          <w:szCs w:val="24"/>
        </w:rPr>
        <w:t>1.41</w:t>
      </w:r>
      <w:r w:rsidRPr="00D25EBE">
        <w:rPr>
          <w:rFonts w:ascii="Times New Roman" w:hAnsi="Times New Roman" w:cs="Times New Roman"/>
          <w:sz w:val="24"/>
          <w:szCs w:val="24"/>
        </w:rPr>
        <w:t xml:space="preserve">. </w:t>
      </w:r>
    </w:p>
    <w:p w:rsidR="00AB4B18" w:rsidRPr="00D25EBE" w:rsidRDefault="00AB4B18" w:rsidP="00AB4B18">
      <w:pPr>
        <w:spacing w:line="240" w:lineRule="auto"/>
        <w:ind w:right="150" w:firstLine="708"/>
        <w:jc w:val="both"/>
        <w:rPr>
          <w:rFonts w:ascii="Times New Roman" w:eastAsia="Times New Roman" w:hAnsi="Times New Roman" w:cs="Times New Roman"/>
          <w:sz w:val="24"/>
          <w:szCs w:val="24"/>
          <w:lang w:eastAsia="ru-RU"/>
        </w:rPr>
      </w:pPr>
    </w:p>
    <w:tbl>
      <w:tblPr>
        <w:tblW w:w="94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027"/>
        <w:gridCol w:w="798"/>
        <w:gridCol w:w="783"/>
        <w:gridCol w:w="917"/>
        <w:gridCol w:w="915"/>
        <w:gridCol w:w="930"/>
        <w:gridCol w:w="793"/>
        <w:gridCol w:w="800"/>
        <w:gridCol w:w="744"/>
        <w:gridCol w:w="768"/>
      </w:tblGrid>
      <w:tr w:rsidR="00AB4B18" w:rsidRPr="00D25EBE" w:rsidTr="008464EF">
        <w:trPr>
          <w:trHeight w:val="216"/>
          <w:tblCellSpacing w:w="15" w:type="dxa"/>
        </w:trPr>
        <w:tc>
          <w:tcPr>
            <w:tcW w:w="0" w:type="auto"/>
            <w:gridSpan w:val="10"/>
            <w:tcBorders>
              <w:top w:val="outset" w:sz="6" w:space="0" w:color="auto"/>
              <w:bottom w:val="outset" w:sz="6" w:space="0" w:color="auto"/>
            </w:tcBorders>
          </w:tcPr>
          <w:p w:rsidR="00AB4B18" w:rsidRPr="00D25EBE" w:rsidRDefault="00AB4B18" w:rsidP="008464EF">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Таблица 1.41</w:t>
            </w:r>
          </w:p>
          <w:p w:rsidR="00AB4B18" w:rsidRPr="00D25EBE" w:rsidRDefault="00AB4B18" w:rsidP="008464EF">
            <w:pPr>
              <w:spacing w:line="240" w:lineRule="auto"/>
              <w:ind w:right="150"/>
              <w:jc w:val="center"/>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Прогноз спроса на тепловую энергию для горячего водоснабжения в жилых и общественных зданиях по годам, тыс. Гкал</w:t>
            </w:r>
          </w:p>
        </w:tc>
      </w:tr>
      <w:tr w:rsidR="00AB4B18" w:rsidRPr="00D25EBE" w:rsidTr="00AB4B18">
        <w:trPr>
          <w:trHeight w:val="216"/>
          <w:tblCellSpacing w:w="15" w:type="dxa"/>
        </w:trPr>
        <w:tc>
          <w:tcPr>
            <w:tcW w:w="0" w:type="auto"/>
            <w:tcBorders>
              <w:top w:val="outset" w:sz="6" w:space="0" w:color="auto"/>
              <w:bottom w:val="outset" w:sz="6" w:space="0" w:color="auto"/>
              <w:right w:val="outset" w:sz="6" w:space="0" w:color="auto"/>
            </w:tcBorders>
          </w:tcPr>
          <w:p w:rsidR="00AB4B18" w:rsidRPr="00D25EBE" w:rsidRDefault="00AB4B18" w:rsidP="008464EF">
            <w:pPr>
              <w:spacing w:line="240" w:lineRule="auto"/>
              <w:rPr>
                <w:rFonts w:ascii="Times New Roman" w:hAnsi="Times New Roman" w:cs="Times New Roman"/>
                <w:sz w:val="24"/>
                <w:szCs w:val="24"/>
              </w:rPr>
            </w:pPr>
            <w:r w:rsidRPr="00D25EBE">
              <w:rPr>
                <w:rFonts w:ascii="Times New Roman" w:hAnsi="Times New Roman" w:cs="Times New Roman"/>
                <w:sz w:val="24"/>
                <w:szCs w:val="24"/>
              </w:rPr>
              <w:t> Нагрузка</w:t>
            </w:r>
          </w:p>
        </w:tc>
        <w:tc>
          <w:tcPr>
            <w:tcW w:w="78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hAnsi="Times New Roman" w:cs="Times New Roman"/>
                <w:i/>
                <w:iCs/>
                <w:sz w:val="24"/>
                <w:szCs w:val="24"/>
              </w:rPr>
            </w:pPr>
            <w:r w:rsidRPr="00D25EBE">
              <w:rPr>
                <w:rFonts w:ascii="Times New Roman" w:eastAsia="Times New Roman" w:hAnsi="Times New Roman" w:cs="Times New Roman"/>
                <w:i/>
                <w:iCs/>
                <w:sz w:val="24"/>
                <w:szCs w:val="24"/>
                <w:lang w:eastAsia="ru-RU"/>
              </w:rPr>
              <w:t>2012</w:t>
            </w:r>
          </w:p>
        </w:tc>
        <w:tc>
          <w:tcPr>
            <w:tcW w:w="757"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87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874"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902"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77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78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2020</w:t>
            </w:r>
          </w:p>
        </w:tc>
        <w:tc>
          <w:tcPr>
            <w:tcW w:w="701" w:type="dxa"/>
            <w:tcBorders>
              <w:top w:val="outset" w:sz="6" w:space="0" w:color="auto"/>
              <w:left w:val="outset" w:sz="6" w:space="0" w:color="auto"/>
              <w:bottom w:val="outset" w:sz="6" w:space="0" w:color="auto"/>
            </w:tcBorders>
          </w:tcPr>
          <w:p w:rsidR="00AB4B18" w:rsidRPr="00D25EBE" w:rsidRDefault="00AB4B18" w:rsidP="008464EF">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2023</w:t>
            </w:r>
          </w:p>
        </w:tc>
        <w:tc>
          <w:tcPr>
            <w:tcW w:w="701" w:type="dxa"/>
            <w:tcBorders>
              <w:top w:val="outset" w:sz="6" w:space="0" w:color="auto"/>
              <w:left w:val="outset" w:sz="6" w:space="0" w:color="auto"/>
              <w:bottom w:val="outset" w:sz="6" w:space="0" w:color="auto"/>
              <w:right w:val="outset" w:sz="6" w:space="0" w:color="ACA899"/>
            </w:tcBorders>
          </w:tcPr>
          <w:p w:rsidR="00AB4B18" w:rsidRPr="00D25EBE" w:rsidRDefault="00AB4B18" w:rsidP="008464EF">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2028</w:t>
            </w:r>
          </w:p>
        </w:tc>
      </w:tr>
      <w:tr w:rsidR="00AB4B18" w:rsidRPr="00D25EBE" w:rsidTr="00AB4B18">
        <w:trPr>
          <w:trHeight w:val="204"/>
          <w:tblCellSpacing w:w="15" w:type="dxa"/>
        </w:trPr>
        <w:tc>
          <w:tcPr>
            <w:tcW w:w="0" w:type="auto"/>
            <w:tcBorders>
              <w:top w:val="outset" w:sz="6" w:space="0" w:color="auto"/>
              <w:bottom w:val="outset" w:sz="6" w:space="0" w:color="auto"/>
              <w:right w:val="outset" w:sz="6" w:space="0" w:color="auto"/>
            </w:tcBorders>
          </w:tcPr>
          <w:p w:rsidR="00AB4B18" w:rsidRPr="00D25EBE" w:rsidRDefault="00AB4B18" w:rsidP="008464EF">
            <w:pPr>
              <w:spacing w:line="240" w:lineRule="auto"/>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индивидуальное</w:t>
            </w:r>
          </w:p>
        </w:tc>
        <w:tc>
          <w:tcPr>
            <w:tcW w:w="78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757"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87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874"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902"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77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78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701" w:type="dxa"/>
            <w:tcBorders>
              <w:top w:val="outset" w:sz="6" w:space="0" w:color="auto"/>
              <w:left w:val="outset" w:sz="6" w:space="0" w:color="auto"/>
              <w:bottom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c>
          <w:tcPr>
            <w:tcW w:w="701" w:type="dxa"/>
            <w:tcBorders>
              <w:top w:val="outset" w:sz="6" w:space="0" w:color="auto"/>
              <w:left w:val="outset" w:sz="6" w:space="0" w:color="auto"/>
              <w:bottom w:val="outset" w:sz="6" w:space="0" w:color="auto"/>
              <w:right w:val="outset" w:sz="6" w:space="0" w:color="ACA899"/>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20,0</w:t>
            </w:r>
          </w:p>
        </w:tc>
      </w:tr>
      <w:tr w:rsidR="00AB4B18" w:rsidRPr="00D25EBE" w:rsidTr="00AB4B18">
        <w:trPr>
          <w:trHeight w:val="204"/>
          <w:tblCellSpacing w:w="15" w:type="dxa"/>
        </w:trPr>
        <w:tc>
          <w:tcPr>
            <w:tcW w:w="0" w:type="auto"/>
            <w:tcBorders>
              <w:top w:val="outset" w:sz="6" w:space="0" w:color="auto"/>
              <w:bottom w:val="outset" w:sz="6" w:space="0" w:color="auto"/>
              <w:right w:val="outset" w:sz="6" w:space="0" w:color="auto"/>
            </w:tcBorders>
          </w:tcPr>
          <w:p w:rsidR="00AB4B18" w:rsidRPr="00D25EBE" w:rsidRDefault="00AB4B18" w:rsidP="008464EF">
            <w:pPr>
              <w:spacing w:line="240" w:lineRule="auto"/>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централизованное, в т.ч.:</w:t>
            </w:r>
          </w:p>
        </w:tc>
        <w:tc>
          <w:tcPr>
            <w:tcW w:w="78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1260</w:t>
            </w:r>
          </w:p>
        </w:tc>
        <w:tc>
          <w:tcPr>
            <w:tcW w:w="757"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1295</w:t>
            </w:r>
          </w:p>
        </w:tc>
        <w:tc>
          <w:tcPr>
            <w:tcW w:w="87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1383,6</w:t>
            </w:r>
          </w:p>
        </w:tc>
        <w:tc>
          <w:tcPr>
            <w:tcW w:w="874"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1407,5</w:t>
            </w:r>
          </w:p>
        </w:tc>
        <w:tc>
          <w:tcPr>
            <w:tcW w:w="902"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1422,4</w:t>
            </w:r>
          </w:p>
        </w:tc>
        <w:tc>
          <w:tcPr>
            <w:tcW w:w="77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1471</w:t>
            </w:r>
          </w:p>
        </w:tc>
        <w:tc>
          <w:tcPr>
            <w:tcW w:w="78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1492</w:t>
            </w:r>
          </w:p>
        </w:tc>
        <w:tc>
          <w:tcPr>
            <w:tcW w:w="701" w:type="dxa"/>
            <w:tcBorders>
              <w:top w:val="outset" w:sz="6" w:space="0" w:color="auto"/>
              <w:left w:val="outset" w:sz="6" w:space="0" w:color="auto"/>
              <w:bottom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1534</w:t>
            </w:r>
          </w:p>
        </w:tc>
        <w:tc>
          <w:tcPr>
            <w:tcW w:w="701" w:type="dxa"/>
            <w:tcBorders>
              <w:top w:val="outset" w:sz="6" w:space="0" w:color="auto"/>
              <w:left w:val="outset" w:sz="6" w:space="0" w:color="auto"/>
              <w:bottom w:val="outset" w:sz="6" w:space="0" w:color="auto"/>
              <w:right w:val="outset" w:sz="6" w:space="0" w:color="ACA899"/>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1534</w:t>
            </w:r>
          </w:p>
        </w:tc>
      </w:tr>
      <w:tr w:rsidR="00AB4B18" w:rsidRPr="00D25EBE" w:rsidTr="00AB4B18">
        <w:trPr>
          <w:trHeight w:val="204"/>
          <w:tblCellSpacing w:w="15" w:type="dxa"/>
        </w:trPr>
        <w:tc>
          <w:tcPr>
            <w:tcW w:w="0" w:type="auto"/>
            <w:tcBorders>
              <w:top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техническое (открытое)</w:t>
            </w:r>
          </w:p>
        </w:tc>
        <w:tc>
          <w:tcPr>
            <w:tcW w:w="78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918,5</w:t>
            </w:r>
          </w:p>
        </w:tc>
        <w:tc>
          <w:tcPr>
            <w:tcW w:w="757"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928,5</w:t>
            </w:r>
          </w:p>
        </w:tc>
        <w:tc>
          <w:tcPr>
            <w:tcW w:w="87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928,5</w:t>
            </w:r>
          </w:p>
        </w:tc>
        <w:tc>
          <w:tcPr>
            <w:tcW w:w="874"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928,5</w:t>
            </w:r>
          </w:p>
        </w:tc>
        <w:tc>
          <w:tcPr>
            <w:tcW w:w="902"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928,5</w:t>
            </w:r>
          </w:p>
        </w:tc>
        <w:tc>
          <w:tcPr>
            <w:tcW w:w="77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928,5</w:t>
            </w:r>
          </w:p>
        </w:tc>
        <w:tc>
          <w:tcPr>
            <w:tcW w:w="78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928,5</w:t>
            </w:r>
          </w:p>
        </w:tc>
        <w:tc>
          <w:tcPr>
            <w:tcW w:w="701" w:type="dxa"/>
            <w:tcBorders>
              <w:top w:val="outset" w:sz="6" w:space="0" w:color="auto"/>
              <w:left w:val="outset" w:sz="6" w:space="0" w:color="auto"/>
              <w:bottom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928,5</w:t>
            </w:r>
          </w:p>
        </w:tc>
        <w:tc>
          <w:tcPr>
            <w:tcW w:w="701" w:type="dxa"/>
            <w:tcBorders>
              <w:top w:val="outset" w:sz="6" w:space="0" w:color="auto"/>
              <w:left w:val="outset" w:sz="6" w:space="0" w:color="auto"/>
              <w:bottom w:val="outset" w:sz="6" w:space="0" w:color="auto"/>
              <w:right w:val="outset" w:sz="6" w:space="0" w:color="ACA899"/>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928,5</w:t>
            </w:r>
          </w:p>
        </w:tc>
      </w:tr>
      <w:tr w:rsidR="00AB4B18" w:rsidRPr="00D25EBE" w:rsidTr="00AB4B18">
        <w:trPr>
          <w:trHeight w:val="204"/>
          <w:tblCellSpacing w:w="15" w:type="dxa"/>
        </w:trPr>
        <w:tc>
          <w:tcPr>
            <w:tcW w:w="0" w:type="auto"/>
            <w:tcBorders>
              <w:top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lastRenderedPageBreak/>
              <w:t>закрытое</w:t>
            </w:r>
          </w:p>
        </w:tc>
        <w:tc>
          <w:tcPr>
            <w:tcW w:w="78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341,5</w:t>
            </w:r>
          </w:p>
        </w:tc>
        <w:tc>
          <w:tcPr>
            <w:tcW w:w="757"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366,5</w:t>
            </w:r>
          </w:p>
        </w:tc>
        <w:tc>
          <w:tcPr>
            <w:tcW w:w="878" w:type="dxa"/>
            <w:tcBorders>
              <w:top w:val="outset" w:sz="6" w:space="0" w:color="auto"/>
              <w:left w:val="outset" w:sz="6" w:space="0" w:color="auto"/>
              <w:bottom w:val="outset" w:sz="6" w:space="0" w:color="auto"/>
              <w:right w:val="outset" w:sz="6" w:space="0" w:color="auto"/>
            </w:tcBorders>
            <w:vAlign w:val="bottom"/>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455,1</w:t>
            </w:r>
          </w:p>
        </w:tc>
        <w:tc>
          <w:tcPr>
            <w:tcW w:w="874" w:type="dxa"/>
            <w:tcBorders>
              <w:top w:val="outset" w:sz="6" w:space="0" w:color="auto"/>
              <w:left w:val="outset" w:sz="6" w:space="0" w:color="auto"/>
              <w:bottom w:val="outset" w:sz="6" w:space="0" w:color="auto"/>
              <w:right w:val="outset" w:sz="6" w:space="0" w:color="auto"/>
            </w:tcBorders>
            <w:vAlign w:val="bottom"/>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902" w:type="dxa"/>
            <w:tcBorders>
              <w:top w:val="outset" w:sz="6" w:space="0" w:color="auto"/>
              <w:left w:val="outset" w:sz="6" w:space="0" w:color="auto"/>
              <w:bottom w:val="outset" w:sz="6" w:space="0" w:color="auto"/>
              <w:right w:val="outset" w:sz="6" w:space="0" w:color="auto"/>
            </w:tcBorders>
            <w:vAlign w:val="bottom"/>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493,9</w:t>
            </w:r>
          </w:p>
        </w:tc>
        <w:tc>
          <w:tcPr>
            <w:tcW w:w="776" w:type="dxa"/>
            <w:tcBorders>
              <w:top w:val="outset" w:sz="6" w:space="0" w:color="auto"/>
              <w:left w:val="outset" w:sz="6" w:space="0" w:color="auto"/>
              <w:bottom w:val="outset" w:sz="6" w:space="0" w:color="auto"/>
              <w:right w:val="outset" w:sz="6" w:space="0" w:color="auto"/>
            </w:tcBorders>
            <w:vAlign w:val="bottom"/>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542,5</w:t>
            </w:r>
          </w:p>
        </w:tc>
        <w:tc>
          <w:tcPr>
            <w:tcW w:w="788" w:type="dxa"/>
            <w:tcBorders>
              <w:top w:val="outset" w:sz="6" w:space="0" w:color="auto"/>
              <w:left w:val="outset" w:sz="6" w:space="0" w:color="auto"/>
              <w:bottom w:val="outset" w:sz="6" w:space="0" w:color="auto"/>
              <w:right w:val="outset" w:sz="6" w:space="0" w:color="auto"/>
            </w:tcBorders>
            <w:vAlign w:val="bottom"/>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563,5</w:t>
            </w:r>
          </w:p>
        </w:tc>
        <w:tc>
          <w:tcPr>
            <w:tcW w:w="701" w:type="dxa"/>
            <w:tcBorders>
              <w:top w:val="outset" w:sz="6" w:space="0" w:color="auto"/>
              <w:left w:val="outset" w:sz="6" w:space="0" w:color="auto"/>
              <w:bottom w:val="outset" w:sz="6" w:space="0" w:color="auto"/>
            </w:tcBorders>
            <w:vAlign w:val="bottom"/>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605,5</w:t>
            </w:r>
          </w:p>
        </w:tc>
        <w:tc>
          <w:tcPr>
            <w:tcW w:w="701" w:type="dxa"/>
            <w:tcBorders>
              <w:top w:val="outset" w:sz="6" w:space="0" w:color="auto"/>
              <w:left w:val="outset" w:sz="6" w:space="0" w:color="auto"/>
              <w:bottom w:val="outset" w:sz="6" w:space="0" w:color="auto"/>
              <w:right w:val="outset" w:sz="6" w:space="0" w:color="ACA899"/>
            </w:tcBorders>
            <w:vAlign w:val="bottom"/>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605,5</w:t>
            </w:r>
          </w:p>
        </w:tc>
      </w:tr>
      <w:tr w:rsidR="00AB4B18" w:rsidRPr="00D25EBE" w:rsidTr="00AB4B18">
        <w:trPr>
          <w:trHeight w:val="204"/>
          <w:tblCellSpacing w:w="15" w:type="dxa"/>
        </w:trPr>
        <w:tc>
          <w:tcPr>
            <w:tcW w:w="0" w:type="auto"/>
            <w:tcBorders>
              <w:top w:val="outset" w:sz="6" w:space="0" w:color="auto"/>
              <w:bottom w:val="outset" w:sz="6" w:space="0" w:color="auto"/>
              <w:right w:val="outset" w:sz="6" w:space="0" w:color="auto"/>
            </w:tcBorders>
          </w:tcPr>
          <w:p w:rsidR="00AB4B18" w:rsidRPr="00D25EBE" w:rsidRDefault="00AB4B18" w:rsidP="008464EF">
            <w:pPr>
              <w:spacing w:line="240" w:lineRule="auto"/>
              <w:jc w:val="right"/>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не обеспечено</w:t>
            </w:r>
          </w:p>
        </w:tc>
        <w:tc>
          <w:tcPr>
            <w:tcW w:w="78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57"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7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74"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02"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7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8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01" w:type="dxa"/>
            <w:tcBorders>
              <w:top w:val="outset" w:sz="6" w:space="0" w:color="auto"/>
              <w:left w:val="outset" w:sz="6" w:space="0" w:color="auto"/>
              <w:bottom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01" w:type="dxa"/>
            <w:tcBorders>
              <w:top w:val="outset" w:sz="6" w:space="0" w:color="auto"/>
              <w:left w:val="outset" w:sz="6" w:space="0" w:color="auto"/>
              <w:bottom w:val="outset" w:sz="6" w:space="0" w:color="auto"/>
              <w:right w:val="outset" w:sz="6" w:space="0" w:color="ACA899"/>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AB4B18" w:rsidRPr="00D25EBE" w:rsidTr="00AB4B18">
        <w:trPr>
          <w:trHeight w:val="204"/>
          <w:tblCellSpacing w:w="15" w:type="dxa"/>
        </w:trPr>
        <w:tc>
          <w:tcPr>
            <w:tcW w:w="0" w:type="auto"/>
            <w:tcBorders>
              <w:top w:val="outset" w:sz="6" w:space="0" w:color="auto"/>
              <w:bottom w:val="outset" w:sz="6" w:space="0" w:color="auto"/>
              <w:right w:val="outset" w:sz="6" w:space="0" w:color="auto"/>
            </w:tcBorders>
          </w:tcPr>
          <w:p w:rsidR="00AB4B18" w:rsidRPr="00D25EBE" w:rsidRDefault="00AB4B18" w:rsidP="008464EF">
            <w:pPr>
              <w:spacing w:line="240" w:lineRule="auto"/>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Всего</w:t>
            </w:r>
          </w:p>
        </w:tc>
        <w:tc>
          <w:tcPr>
            <w:tcW w:w="78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757"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1315</w:t>
            </w:r>
          </w:p>
        </w:tc>
        <w:tc>
          <w:tcPr>
            <w:tcW w:w="87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1403,6</w:t>
            </w:r>
          </w:p>
        </w:tc>
        <w:tc>
          <w:tcPr>
            <w:tcW w:w="874"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1427,5</w:t>
            </w:r>
          </w:p>
        </w:tc>
        <w:tc>
          <w:tcPr>
            <w:tcW w:w="902"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1462,4</w:t>
            </w:r>
          </w:p>
        </w:tc>
        <w:tc>
          <w:tcPr>
            <w:tcW w:w="776"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1491</w:t>
            </w:r>
          </w:p>
        </w:tc>
        <w:tc>
          <w:tcPr>
            <w:tcW w:w="788" w:type="dxa"/>
            <w:tcBorders>
              <w:top w:val="outset" w:sz="6" w:space="0" w:color="auto"/>
              <w:left w:val="outset" w:sz="6" w:space="0" w:color="auto"/>
              <w:bottom w:val="outset" w:sz="6" w:space="0" w:color="auto"/>
              <w:right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1512</w:t>
            </w:r>
          </w:p>
        </w:tc>
        <w:tc>
          <w:tcPr>
            <w:tcW w:w="701" w:type="dxa"/>
            <w:tcBorders>
              <w:top w:val="outset" w:sz="6" w:space="0" w:color="auto"/>
              <w:left w:val="outset" w:sz="6" w:space="0" w:color="auto"/>
              <w:bottom w:val="outset" w:sz="6" w:space="0" w:color="auto"/>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1554</w:t>
            </w:r>
          </w:p>
        </w:tc>
        <w:tc>
          <w:tcPr>
            <w:tcW w:w="701" w:type="dxa"/>
            <w:tcBorders>
              <w:top w:val="outset" w:sz="6" w:space="0" w:color="auto"/>
              <w:left w:val="outset" w:sz="6" w:space="0" w:color="auto"/>
              <w:bottom w:val="outset" w:sz="6" w:space="0" w:color="auto"/>
              <w:right w:val="outset" w:sz="6" w:space="0" w:color="ACA899"/>
            </w:tcBorders>
          </w:tcPr>
          <w:p w:rsidR="00AB4B18" w:rsidRPr="00D25EBE" w:rsidRDefault="00AB4B18" w:rsidP="008464E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1554</w:t>
            </w:r>
          </w:p>
        </w:tc>
      </w:tr>
      <w:tr w:rsidR="00AB4B18" w:rsidRPr="00D25EBE" w:rsidTr="008464EF">
        <w:trPr>
          <w:trHeight w:val="190"/>
          <w:tblCellSpacing w:w="15" w:type="dxa"/>
        </w:trPr>
        <w:tc>
          <w:tcPr>
            <w:tcW w:w="0" w:type="auto"/>
            <w:gridSpan w:val="10"/>
            <w:tcBorders>
              <w:top w:val="outset" w:sz="6" w:space="0" w:color="auto"/>
              <w:bottom w:val="outset" w:sz="6" w:space="0" w:color="auto"/>
            </w:tcBorders>
          </w:tcPr>
          <w:p w:rsidR="00AB4B18" w:rsidRPr="00D25EBE" w:rsidRDefault="00AB4B18" w:rsidP="008464EF">
            <w:pPr>
              <w:spacing w:line="240" w:lineRule="auto"/>
              <w:rPr>
                <w:rFonts w:ascii="Times New Roman" w:hAnsi="Times New Roman" w:cs="Times New Roman"/>
                <w:bCs/>
                <w:sz w:val="24"/>
                <w:szCs w:val="24"/>
              </w:rPr>
            </w:pPr>
            <w:r w:rsidRPr="00D25EBE">
              <w:rPr>
                <w:rFonts w:ascii="Times New Roman" w:hAnsi="Times New Roman" w:cs="Times New Roman"/>
                <w:sz w:val="24"/>
                <w:szCs w:val="24"/>
              </w:rPr>
              <w:t>Генплан</w:t>
            </w:r>
            <w:r w:rsidRPr="00D25EBE">
              <w:rPr>
                <w:rFonts w:ascii="Times New Roman" w:hAnsi="Times New Roman" w:cs="Times New Roman"/>
                <w:bCs/>
                <w:sz w:val="24"/>
                <w:szCs w:val="24"/>
              </w:rPr>
              <w:t xml:space="preserve"> и экспертная оценка </w:t>
            </w:r>
          </w:p>
        </w:tc>
      </w:tr>
    </w:tbl>
    <w:p w:rsidR="00AB4B18" w:rsidRPr="00D25EBE" w:rsidRDefault="00AB4B18" w:rsidP="00AB4B18">
      <w:pPr>
        <w:spacing w:line="240" w:lineRule="auto"/>
        <w:rPr>
          <w:rFonts w:ascii="Times New Roman" w:hAnsi="Times New Roman" w:cs="Times New Roman"/>
          <w:sz w:val="24"/>
          <w:szCs w:val="24"/>
        </w:rPr>
      </w:pPr>
    </w:p>
    <w:p w:rsidR="00AB4B18" w:rsidRPr="00D25EBE" w:rsidRDefault="00AB4B18" w:rsidP="00AB4B18">
      <w:pPr>
        <w:spacing w:line="240" w:lineRule="auto"/>
        <w:rPr>
          <w:rFonts w:ascii="Times New Roman" w:eastAsia="Times New Roman" w:hAnsi="Times New Roman" w:cs="Times New Roman"/>
          <w:sz w:val="24"/>
          <w:szCs w:val="24"/>
          <w:lang w:eastAsia="ru-RU"/>
        </w:rPr>
      </w:pPr>
      <w:r w:rsidRPr="00D25EBE">
        <w:rPr>
          <w:rFonts w:ascii="Times New Roman" w:hAnsi="Times New Roman" w:cs="Times New Roman"/>
          <w:sz w:val="24"/>
          <w:szCs w:val="24"/>
        </w:rPr>
        <w:t>Отметим, что в рассмотрение настоящей схемы индивидуальное теплоснабжение не входит.</w:t>
      </w:r>
    </w:p>
    <w:p w:rsidR="00B65A5F" w:rsidRPr="00D25EBE" w:rsidRDefault="00B65A5F" w:rsidP="0078583F">
      <w:pPr>
        <w:ind w:firstLine="225"/>
        <w:jc w:val="both"/>
        <w:rPr>
          <w:rFonts w:ascii="Times New Roman" w:eastAsia="Times New Roman" w:hAnsi="Times New Roman" w:cs="Times New Roman"/>
          <w:color w:val="444444"/>
          <w:sz w:val="24"/>
          <w:szCs w:val="24"/>
          <w:lang w:eastAsia="ru-RU"/>
        </w:rPr>
      </w:pPr>
    </w:p>
    <w:p w:rsidR="00872208" w:rsidRPr="00D25EBE" w:rsidRDefault="00872208" w:rsidP="00872208">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 xml:space="preserve">В таблице </w:t>
      </w:r>
      <w:r w:rsidR="00AB4B18" w:rsidRPr="00D25EBE">
        <w:rPr>
          <w:rFonts w:ascii="Times New Roman" w:hAnsi="Times New Roman" w:cs="Times New Roman"/>
          <w:sz w:val="24"/>
          <w:szCs w:val="24"/>
        </w:rPr>
        <w:t>1.</w:t>
      </w:r>
      <w:r w:rsidRPr="00D25EBE">
        <w:rPr>
          <w:rFonts w:ascii="Times New Roman" w:hAnsi="Times New Roman" w:cs="Times New Roman"/>
          <w:sz w:val="24"/>
          <w:szCs w:val="24"/>
        </w:rPr>
        <w:t>4</w:t>
      </w:r>
      <w:r w:rsidR="00AB4B18" w:rsidRPr="00D25EBE">
        <w:rPr>
          <w:rFonts w:ascii="Times New Roman" w:hAnsi="Times New Roman" w:cs="Times New Roman"/>
          <w:sz w:val="24"/>
          <w:szCs w:val="24"/>
        </w:rPr>
        <w:t xml:space="preserve">2 </w:t>
      </w:r>
      <w:r w:rsidRPr="00D25EBE">
        <w:rPr>
          <w:rFonts w:ascii="Times New Roman" w:hAnsi="Times New Roman" w:cs="Times New Roman"/>
          <w:sz w:val="24"/>
          <w:szCs w:val="24"/>
        </w:rPr>
        <w:t>и на рис. 1.1</w:t>
      </w:r>
      <w:r w:rsidR="00AB4B18" w:rsidRPr="00D25EBE">
        <w:rPr>
          <w:rFonts w:ascii="Times New Roman" w:hAnsi="Times New Roman" w:cs="Times New Roman"/>
          <w:sz w:val="24"/>
          <w:szCs w:val="24"/>
        </w:rPr>
        <w:t>0</w:t>
      </w:r>
      <w:r w:rsidRPr="00D25EBE">
        <w:rPr>
          <w:rFonts w:ascii="Times New Roman" w:hAnsi="Times New Roman" w:cs="Times New Roman"/>
          <w:sz w:val="24"/>
          <w:szCs w:val="24"/>
        </w:rPr>
        <w:t xml:space="preserve">  приведены результаты расчетов общего спроса на тепловую энергию для отопления объектов теплопотребления на территории городского округа.</w:t>
      </w:r>
    </w:p>
    <w:p w:rsidR="00872208" w:rsidRPr="00D25EBE" w:rsidRDefault="00872208" w:rsidP="00872208">
      <w:pPr>
        <w:spacing w:line="240" w:lineRule="auto"/>
        <w:ind w:right="150"/>
        <w:jc w:val="both"/>
        <w:rPr>
          <w:rFonts w:ascii="Times New Roman" w:hAnsi="Times New Roman" w:cs="Times New Roman"/>
          <w:sz w:val="24"/>
          <w:szCs w:val="24"/>
        </w:rPr>
      </w:pPr>
    </w:p>
    <w:tbl>
      <w:tblPr>
        <w:tblW w:w="9662" w:type="dxa"/>
        <w:tblCellSpacing w:w="15"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15" w:type="dxa"/>
          <w:left w:w="15" w:type="dxa"/>
          <w:bottom w:w="15" w:type="dxa"/>
          <w:right w:w="15" w:type="dxa"/>
        </w:tblCellMar>
        <w:tblLook w:val="00A0" w:firstRow="1" w:lastRow="0" w:firstColumn="1" w:lastColumn="0" w:noHBand="0" w:noVBand="0"/>
      </w:tblPr>
      <w:tblGrid>
        <w:gridCol w:w="3064"/>
        <w:gridCol w:w="956"/>
        <w:gridCol w:w="956"/>
        <w:gridCol w:w="630"/>
        <w:gridCol w:w="630"/>
        <w:gridCol w:w="630"/>
        <w:gridCol w:w="630"/>
        <w:gridCol w:w="800"/>
        <w:gridCol w:w="712"/>
        <w:gridCol w:w="654"/>
      </w:tblGrid>
      <w:tr w:rsidR="00872208" w:rsidRPr="00D25EBE" w:rsidTr="00720747">
        <w:trPr>
          <w:trHeight w:val="386"/>
          <w:tblCellSpacing w:w="15" w:type="dxa"/>
        </w:trPr>
        <w:tc>
          <w:tcPr>
            <w:tcW w:w="9602" w:type="dxa"/>
            <w:gridSpan w:val="10"/>
            <w:shd w:val="clear" w:color="auto" w:fill="auto"/>
          </w:tcPr>
          <w:p w:rsidR="00872208" w:rsidRPr="00D25EBE" w:rsidRDefault="00872208" w:rsidP="001F77A4">
            <w:pPr>
              <w:spacing w:line="240" w:lineRule="auto"/>
              <w:ind w:right="150"/>
              <w:jc w:val="right"/>
              <w:rPr>
                <w:rFonts w:ascii="Times New Roman" w:hAnsi="Times New Roman" w:cs="Times New Roman"/>
                <w:sz w:val="24"/>
                <w:szCs w:val="24"/>
              </w:rPr>
            </w:pPr>
            <w:r w:rsidRPr="00D25EBE">
              <w:rPr>
                <w:rFonts w:ascii="Times New Roman" w:hAnsi="Times New Roman" w:cs="Times New Roman"/>
                <w:sz w:val="24"/>
                <w:szCs w:val="24"/>
              </w:rPr>
              <w:t xml:space="preserve">Табл. </w:t>
            </w:r>
            <w:r w:rsidR="003B708A" w:rsidRPr="00D25EBE">
              <w:rPr>
                <w:rFonts w:ascii="Times New Roman" w:hAnsi="Times New Roman" w:cs="Times New Roman"/>
                <w:sz w:val="24"/>
                <w:szCs w:val="24"/>
              </w:rPr>
              <w:t>1.42</w:t>
            </w:r>
            <w:r w:rsidRPr="00D25EBE">
              <w:rPr>
                <w:rFonts w:ascii="Times New Roman" w:hAnsi="Times New Roman" w:cs="Times New Roman"/>
                <w:sz w:val="24"/>
                <w:szCs w:val="24"/>
              </w:rPr>
              <w:t xml:space="preserve">  </w:t>
            </w:r>
          </w:p>
          <w:p w:rsidR="00872208" w:rsidRPr="00D25EBE" w:rsidRDefault="00872208" w:rsidP="001F77A4">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Общий прогноз спроса на тепловую энергию для отопления жилых и общественных зданий, тыс. Гкал</w:t>
            </w:r>
          </w:p>
        </w:tc>
      </w:tr>
      <w:tr w:rsidR="00872208" w:rsidRPr="00D25EBE" w:rsidTr="00720747">
        <w:trPr>
          <w:trHeight w:val="288"/>
          <w:tblCellSpacing w:w="15" w:type="dxa"/>
        </w:trPr>
        <w:tc>
          <w:tcPr>
            <w:tcW w:w="0" w:type="auto"/>
            <w:shd w:val="clear" w:color="auto" w:fill="auto"/>
          </w:tcPr>
          <w:p w:rsidR="00872208" w:rsidRPr="00D25EBE" w:rsidRDefault="00872208" w:rsidP="001F77A4">
            <w:pPr>
              <w:spacing w:line="240" w:lineRule="auto"/>
              <w:rPr>
                <w:rFonts w:ascii="Times New Roman" w:hAnsi="Times New Roman" w:cs="Times New Roman"/>
                <w:sz w:val="24"/>
                <w:szCs w:val="24"/>
              </w:rPr>
            </w:pPr>
          </w:p>
        </w:tc>
        <w:tc>
          <w:tcPr>
            <w:tcW w:w="926" w:type="dxa"/>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2012</w:t>
            </w:r>
          </w:p>
        </w:tc>
        <w:tc>
          <w:tcPr>
            <w:tcW w:w="926" w:type="dxa"/>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2013</w:t>
            </w:r>
          </w:p>
        </w:tc>
        <w:tc>
          <w:tcPr>
            <w:tcW w:w="600" w:type="dxa"/>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2014</w:t>
            </w:r>
          </w:p>
        </w:tc>
        <w:tc>
          <w:tcPr>
            <w:tcW w:w="600" w:type="dxa"/>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2015</w:t>
            </w:r>
          </w:p>
        </w:tc>
        <w:tc>
          <w:tcPr>
            <w:tcW w:w="0" w:type="auto"/>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2016</w:t>
            </w:r>
          </w:p>
        </w:tc>
        <w:tc>
          <w:tcPr>
            <w:tcW w:w="0" w:type="auto"/>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2017</w:t>
            </w:r>
          </w:p>
        </w:tc>
        <w:tc>
          <w:tcPr>
            <w:tcW w:w="770" w:type="dxa"/>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2018</w:t>
            </w:r>
          </w:p>
        </w:tc>
        <w:tc>
          <w:tcPr>
            <w:tcW w:w="682" w:type="dxa"/>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2023</w:t>
            </w:r>
          </w:p>
        </w:tc>
        <w:tc>
          <w:tcPr>
            <w:tcW w:w="609" w:type="dxa"/>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i/>
                <w:iCs/>
                <w:sz w:val="24"/>
                <w:szCs w:val="24"/>
              </w:rPr>
              <w:t>2028</w:t>
            </w:r>
          </w:p>
        </w:tc>
      </w:tr>
      <w:tr w:rsidR="00872208" w:rsidRPr="00D25EBE" w:rsidTr="00720747">
        <w:trPr>
          <w:trHeight w:val="274"/>
          <w:tblCellSpacing w:w="15" w:type="dxa"/>
        </w:trPr>
        <w:tc>
          <w:tcPr>
            <w:tcW w:w="0" w:type="auto"/>
            <w:shd w:val="clear" w:color="auto" w:fill="auto"/>
          </w:tcPr>
          <w:p w:rsidR="00872208" w:rsidRPr="00720747" w:rsidRDefault="00872208" w:rsidP="001F77A4">
            <w:pPr>
              <w:spacing w:line="240" w:lineRule="auto"/>
              <w:rPr>
                <w:rFonts w:ascii="Times New Roman" w:hAnsi="Times New Roman" w:cs="Times New Roman"/>
                <w:sz w:val="24"/>
                <w:szCs w:val="24"/>
              </w:rPr>
            </w:pPr>
            <w:r w:rsidRPr="00720747">
              <w:rPr>
                <w:rFonts w:ascii="Times New Roman" w:hAnsi="Times New Roman" w:cs="Times New Roman"/>
                <w:sz w:val="24"/>
                <w:szCs w:val="24"/>
              </w:rPr>
              <w:t>Жилые здания</w:t>
            </w:r>
          </w:p>
        </w:tc>
        <w:tc>
          <w:tcPr>
            <w:tcW w:w="926" w:type="dxa"/>
            <w:shd w:val="clear" w:color="auto" w:fill="auto"/>
            <w:vAlign w:val="bottom"/>
          </w:tcPr>
          <w:p w:rsidR="00872208" w:rsidRPr="00720747"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315,0</w:t>
            </w:r>
          </w:p>
        </w:tc>
        <w:tc>
          <w:tcPr>
            <w:tcW w:w="926" w:type="dxa"/>
            <w:shd w:val="clear" w:color="auto" w:fill="auto"/>
            <w:vAlign w:val="bottom"/>
          </w:tcPr>
          <w:p w:rsidR="00872208" w:rsidRPr="00720747"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328,6</w:t>
            </w:r>
          </w:p>
        </w:tc>
        <w:tc>
          <w:tcPr>
            <w:tcW w:w="600" w:type="dxa"/>
            <w:shd w:val="clear" w:color="auto" w:fill="auto"/>
            <w:vAlign w:val="bottom"/>
          </w:tcPr>
          <w:p w:rsidR="00872208" w:rsidRPr="00720747"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334,5</w:t>
            </w:r>
          </w:p>
        </w:tc>
        <w:tc>
          <w:tcPr>
            <w:tcW w:w="600" w:type="dxa"/>
            <w:shd w:val="clear" w:color="auto" w:fill="auto"/>
            <w:vAlign w:val="bottom"/>
          </w:tcPr>
          <w:p w:rsidR="00872208" w:rsidRPr="00720747"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315,3</w:t>
            </w:r>
          </w:p>
        </w:tc>
        <w:tc>
          <w:tcPr>
            <w:tcW w:w="0" w:type="auto"/>
            <w:shd w:val="clear" w:color="auto" w:fill="auto"/>
            <w:vAlign w:val="bottom"/>
          </w:tcPr>
          <w:p w:rsidR="00872208" w:rsidRPr="00720747"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321,0</w:t>
            </w:r>
          </w:p>
        </w:tc>
        <w:tc>
          <w:tcPr>
            <w:tcW w:w="0" w:type="auto"/>
            <w:shd w:val="clear" w:color="auto" w:fill="auto"/>
            <w:vAlign w:val="bottom"/>
          </w:tcPr>
          <w:p w:rsidR="00872208" w:rsidRPr="00720747"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319,3</w:t>
            </w:r>
          </w:p>
        </w:tc>
        <w:tc>
          <w:tcPr>
            <w:tcW w:w="770" w:type="dxa"/>
            <w:shd w:val="clear" w:color="auto" w:fill="auto"/>
            <w:vAlign w:val="bottom"/>
          </w:tcPr>
          <w:p w:rsidR="00872208" w:rsidRPr="00720747"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320,9</w:t>
            </w:r>
          </w:p>
        </w:tc>
        <w:tc>
          <w:tcPr>
            <w:tcW w:w="682" w:type="dxa"/>
            <w:shd w:val="clear" w:color="auto" w:fill="auto"/>
            <w:vAlign w:val="bottom"/>
          </w:tcPr>
          <w:p w:rsidR="00872208" w:rsidRPr="00720747"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320,9</w:t>
            </w:r>
          </w:p>
        </w:tc>
        <w:tc>
          <w:tcPr>
            <w:tcW w:w="609" w:type="dxa"/>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720747">
              <w:rPr>
                <w:rFonts w:ascii="Times New Roman" w:hAnsi="Times New Roman" w:cs="Times New Roman"/>
                <w:sz w:val="24"/>
                <w:szCs w:val="24"/>
              </w:rPr>
              <w:t>320,9</w:t>
            </w:r>
          </w:p>
        </w:tc>
      </w:tr>
      <w:tr w:rsidR="00872208" w:rsidRPr="00D25EBE" w:rsidTr="00720747">
        <w:trPr>
          <w:trHeight w:val="289"/>
          <w:tblCellSpacing w:w="15" w:type="dxa"/>
        </w:trPr>
        <w:tc>
          <w:tcPr>
            <w:tcW w:w="0" w:type="auto"/>
            <w:shd w:val="clear" w:color="auto" w:fill="auto"/>
          </w:tcPr>
          <w:p w:rsidR="00872208" w:rsidRPr="00D25EBE" w:rsidRDefault="00872208" w:rsidP="001F77A4">
            <w:pPr>
              <w:spacing w:line="240" w:lineRule="auto"/>
              <w:rPr>
                <w:rFonts w:ascii="Times New Roman" w:hAnsi="Times New Roman" w:cs="Times New Roman"/>
                <w:sz w:val="24"/>
                <w:szCs w:val="24"/>
              </w:rPr>
            </w:pPr>
            <w:r w:rsidRPr="00D25EBE">
              <w:rPr>
                <w:rFonts w:ascii="Times New Roman" w:hAnsi="Times New Roman" w:cs="Times New Roman"/>
                <w:sz w:val="24"/>
                <w:szCs w:val="24"/>
              </w:rPr>
              <w:t>Общественные здания</w:t>
            </w:r>
          </w:p>
        </w:tc>
        <w:tc>
          <w:tcPr>
            <w:tcW w:w="926" w:type="dxa"/>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61,3</w:t>
            </w:r>
          </w:p>
        </w:tc>
        <w:tc>
          <w:tcPr>
            <w:tcW w:w="926" w:type="dxa"/>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64,0</w:t>
            </w:r>
          </w:p>
        </w:tc>
        <w:tc>
          <w:tcPr>
            <w:tcW w:w="600" w:type="dxa"/>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77,8</w:t>
            </w:r>
          </w:p>
        </w:tc>
        <w:tc>
          <w:tcPr>
            <w:tcW w:w="600" w:type="dxa"/>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93,2</w:t>
            </w:r>
          </w:p>
        </w:tc>
        <w:tc>
          <w:tcPr>
            <w:tcW w:w="0" w:type="auto"/>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93,2</w:t>
            </w:r>
          </w:p>
        </w:tc>
        <w:tc>
          <w:tcPr>
            <w:tcW w:w="0" w:type="auto"/>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93,2</w:t>
            </w:r>
          </w:p>
        </w:tc>
        <w:tc>
          <w:tcPr>
            <w:tcW w:w="770" w:type="dxa"/>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93,2</w:t>
            </w:r>
          </w:p>
        </w:tc>
        <w:tc>
          <w:tcPr>
            <w:tcW w:w="682" w:type="dxa"/>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93,2</w:t>
            </w:r>
          </w:p>
        </w:tc>
        <w:tc>
          <w:tcPr>
            <w:tcW w:w="609" w:type="dxa"/>
            <w:shd w:val="clear" w:color="auto" w:fill="auto"/>
            <w:vAlign w:val="bottom"/>
          </w:tcPr>
          <w:p w:rsidR="00872208" w:rsidRPr="00D25EBE" w:rsidRDefault="00872208"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93,2</w:t>
            </w:r>
          </w:p>
        </w:tc>
      </w:tr>
      <w:tr w:rsidR="001C338D" w:rsidRPr="00D25EBE" w:rsidTr="00720747">
        <w:trPr>
          <w:trHeight w:val="274"/>
          <w:tblCellSpacing w:w="15" w:type="dxa"/>
        </w:trPr>
        <w:tc>
          <w:tcPr>
            <w:tcW w:w="0" w:type="auto"/>
            <w:shd w:val="clear" w:color="auto" w:fill="auto"/>
          </w:tcPr>
          <w:p w:rsidR="001C338D" w:rsidRPr="00D25EBE" w:rsidRDefault="001C338D" w:rsidP="001F77A4">
            <w:pPr>
              <w:spacing w:line="240" w:lineRule="auto"/>
              <w:rPr>
                <w:rFonts w:ascii="Times New Roman" w:hAnsi="Times New Roman" w:cs="Times New Roman"/>
                <w:sz w:val="24"/>
                <w:szCs w:val="24"/>
              </w:rPr>
            </w:pPr>
            <w:r w:rsidRPr="00D25EBE">
              <w:rPr>
                <w:rFonts w:ascii="Times New Roman" w:hAnsi="Times New Roman" w:cs="Times New Roman"/>
                <w:b/>
                <w:bCs/>
                <w:sz w:val="24"/>
                <w:szCs w:val="24"/>
              </w:rPr>
              <w:t>Всего спрос на тепло для отопления</w:t>
            </w:r>
          </w:p>
        </w:tc>
        <w:tc>
          <w:tcPr>
            <w:tcW w:w="926" w:type="dxa"/>
            <w:shd w:val="clear" w:color="auto" w:fill="auto"/>
            <w:vAlign w:val="bottom"/>
          </w:tcPr>
          <w:p w:rsidR="001C338D" w:rsidRPr="00D25EBE" w:rsidRDefault="001C338D" w:rsidP="001F77A4">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376,3</w:t>
            </w:r>
          </w:p>
        </w:tc>
        <w:tc>
          <w:tcPr>
            <w:tcW w:w="926" w:type="dxa"/>
            <w:shd w:val="clear" w:color="auto" w:fill="auto"/>
            <w:vAlign w:val="bottom"/>
          </w:tcPr>
          <w:p w:rsidR="001C338D" w:rsidRPr="00D25EBE" w:rsidRDefault="001C338D" w:rsidP="001F77A4">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392,6</w:t>
            </w:r>
          </w:p>
        </w:tc>
        <w:tc>
          <w:tcPr>
            <w:tcW w:w="600" w:type="dxa"/>
            <w:shd w:val="clear" w:color="auto" w:fill="auto"/>
            <w:vAlign w:val="bottom"/>
          </w:tcPr>
          <w:p w:rsidR="001C338D" w:rsidRPr="00D25EBE" w:rsidRDefault="001C338D" w:rsidP="001F77A4">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412,3</w:t>
            </w:r>
          </w:p>
        </w:tc>
        <w:tc>
          <w:tcPr>
            <w:tcW w:w="600" w:type="dxa"/>
            <w:shd w:val="clear" w:color="auto" w:fill="auto"/>
            <w:vAlign w:val="bottom"/>
          </w:tcPr>
          <w:p w:rsidR="001C338D" w:rsidRPr="00D25EBE" w:rsidRDefault="001C338D" w:rsidP="001F77A4">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408,5</w:t>
            </w:r>
          </w:p>
        </w:tc>
        <w:tc>
          <w:tcPr>
            <w:tcW w:w="0" w:type="auto"/>
            <w:shd w:val="clear" w:color="auto" w:fill="auto"/>
            <w:vAlign w:val="bottom"/>
          </w:tcPr>
          <w:p w:rsidR="001C338D" w:rsidRPr="00D25EBE" w:rsidRDefault="001C338D" w:rsidP="001F77A4">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414,2</w:t>
            </w:r>
          </w:p>
        </w:tc>
        <w:tc>
          <w:tcPr>
            <w:tcW w:w="0" w:type="auto"/>
            <w:shd w:val="clear" w:color="auto" w:fill="auto"/>
            <w:vAlign w:val="bottom"/>
          </w:tcPr>
          <w:p w:rsidR="001C338D" w:rsidRPr="00D25EBE" w:rsidRDefault="001C338D" w:rsidP="001F77A4">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412,5</w:t>
            </w:r>
          </w:p>
        </w:tc>
        <w:tc>
          <w:tcPr>
            <w:tcW w:w="770" w:type="dxa"/>
            <w:shd w:val="clear" w:color="auto" w:fill="auto"/>
            <w:vAlign w:val="bottom"/>
          </w:tcPr>
          <w:p w:rsidR="001C338D" w:rsidRPr="00D25EBE" w:rsidRDefault="001C338D" w:rsidP="001F77A4">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414,1</w:t>
            </w:r>
          </w:p>
        </w:tc>
        <w:tc>
          <w:tcPr>
            <w:tcW w:w="682" w:type="dxa"/>
            <w:shd w:val="clear" w:color="auto" w:fill="auto"/>
            <w:vAlign w:val="bottom"/>
          </w:tcPr>
          <w:p w:rsidR="001C338D" w:rsidRPr="00D25EBE" w:rsidRDefault="001C338D" w:rsidP="008464EF">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414,1</w:t>
            </w:r>
          </w:p>
        </w:tc>
        <w:tc>
          <w:tcPr>
            <w:tcW w:w="609" w:type="dxa"/>
            <w:shd w:val="clear" w:color="auto" w:fill="auto"/>
            <w:vAlign w:val="bottom"/>
          </w:tcPr>
          <w:p w:rsidR="001C338D" w:rsidRPr="00D25EBE" w:rsidRDefault="001C338D" w:rsidP="001F77A4">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414,1</w:t>
            </w:r>
          </w:p>
        </w:tc>
      </w:tr>
    </w:tbl>
    <w:p w:rsidR="00872208" w:rsidRPr="00D25EBE" w:rsidRDefault="00872208" w:rsidP="00872208">
      <w:pPr>
        <w:spacing w:line="240" w:lineRule="auto"/>
        <w:ind w:right="150"/>
        <w:jc w:val="both"/>
        <w:rPr>
          <w:rFonts w:ascii="Times New Roman" w:hAnsi="Times New Roman" w:cs="Times New Roman"/>
          <w:sz w:val="24"/>
          <w:szCs w:val="24"/>
        </w:rPr>
      </w:pPr>
    </w:p>
    <w:p w:rsidR="00872208" w:rsidRPr="00D25EBE" w:rsidRDefault="00872208" w:rsidP="00872208">
      <w:pPr>
        <w:spacing w:line="240" w:lineRule="auto"/>
        <w:ind w:right="150" w:firstLine="709"/>
        <w:jc w:val="both"/>
        <w:rPr>
          <w:rFonts w:ascii="Times New Roman" w:hAnsi="Times New Roman" w:cs="Times New Roman"/>
          <w:sz w:val="24"/>
          <w:szCs w:val="24"/>
        </w:rPr>
      </w:pPr>
      <w:r w:rsidRPr="00D25EBE">
        <w:rPr>
          <w:rFonts w:ascii="Times New Roman" w:hAnsi="Times New Roman" w:cs="Times New Roman"/>
          <w:sz w:val="24"/>
          <w:szCs w:val="24"/>
        </w:rPr>
        <w:t>Несмотря на значительное количество влияющих факторов, в том числе предполагаемую полную реализацию программ сноса, капитального ремонта и энергосбережения, спрос на тепловую энергию для отопления жилых и общественных зданий практически не изменяется с 2013 г. Незначительные изменения спроса формируются под влиянием темпов изменения разнонаправленных факторов.</w:t>
      </w:r>
    </w:p>
    <w:p w:rsidR="00472C18" w:rsidRPr="00D25EBE" w:rsidRDefault="00872208" w:rsidP="00872208">
      <w:pPr>
        <w:spacing w:line="240" w:lineRule="auto"/>
        <w:ind w:right="150"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Вместе с тем, следует учитывать и тот факт, что общий рост отапливаемой площади объектов теплопотребления на 22% к 2020 году обеспечивается за счет практически постоянного (на уровне 2013 года) спроса на </w:t>
      </w:r>
      <w:proofErr w:type="gramStart"/>
      <w:r w:rsidRPr="00D25EBE">
        <w:rPr>
          <w:rFonts w:ascii="Times New Roman" w:hAnsi="Times New Roman" w:cs="Times New Roman"/>
          <w:sz w:val="24"/>
          <w:szCs w:val="24"/>
        </w:rPr>
        <w:t>тепловую</w:t>
      </w:r>
      <w:proofErr w:type="gramEnd"/>
      <w:r w:rsidRPr="00D25EBE">
        <w:rPr>
          <w:rFonts w:ascii="Times New Roman" w:hAnsi="Times New Roman" w:cs="Times New Roman"/>
          <w:sz w:val="24"/>
          <w:szCs w:val="24"/>
        </w:rPr>
        <w:t xml:space="preserve"> энергии для отопления этой площади.</w:t>
      </w:r>
    </w:p>
    <w:p w:rsidR="00872208" w:rsidRPr="00D25EBE" w:rsidRDefault="00872208" w:rsidP="00872208">
      <w:pPr>
        <w:spacing w:line="240" w:lineRule="auto"/>
        <w:ind w:right="150"/>
        <w:jc w:val="both"/>
        <w:rPr>
          <w:rFonts w:ascii="Times New Roman" w:hAnsi="Times New Roman" w:cs="Times New Roman"/>
          <w:sz w:val="24"/>
          <w:szCs w:val="24"/>
        </w:rPr>
      </w:pPr>
      <w:r w:rsidRPr="00D25EBE">
        <w:rPr>
          <w:rFonts w:ascii="Times New Roman" w:hAnsi="Times New Roman" w:cs="Times New Roman"/>
          <w:noProof/>
          <w:sz w:val="24"/>
          <w:szCs w:val="24"/>
          <w:lang w:eastAsia="ru-RU"/>
        </w:rPr>
        <w:drawing>
          <wp:inline distT="0" distB="0" distL="0" distR="0">
            <wp:extent cx="5761639" cy="3163613"/>
            <wp:effectExtent l="19050" t="0" r="10511" b="0"/>
            <wp:docPr id="100"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72208" w:rsidRPr="00D25EBE" w:rsidRDefault="00872208" w:rsidP="00872208">
      <w:pPr>
        <w:spacing w:line="240" w:lineRule="auto"/>
        <w:ind w:right="150"/>
        <w:jc w:val="both"/>
        <w:rPr>
          <w:rFonts w:ascii="Times New Roman" w:hAnsi="Times New Roman" w:cs="Times New Roman"/>
          <w:sz w:val="24"/>
          <w:szCs w:val="24"/>
        </w:rPr>
      </w:pPr>
    </w:p>
    <w:p w:rsidR="00872208" w:rsidRPr="00D25EBE" w:rsidRDefault="00872208" w:rsidP="00872208">
      <w:pPr>
        <w:spacing w:line="240" w:lineRule="auto"/>
        <w:ind w:right="150"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Это приводит к снижению удельного потребления тепла на отопление объектов. В таблице </w:t>
      </w:r>
      <w:r w:rsidR="00D539E8">
        <w:rPr>
          <w:rFonts w:ascii="Times New Roman" w:hAnsi="Times New Roman" w:cs="Times New Roman"/>
          <w:sz w:val="24"/>
          <w:szCs w:val="24"/>
        </w:rPr>
        <w:t>4.1.</w:t>
      </w:r>
      <w:r w:rsidRPr="00D25EBE">
        <w:rPr>
          <w:rFonts w:ascii="Times New Roman" w:hAnsi="Times New Roman" w:cs="Times New Roman"/>
          <w:sz w:val="24"/>
          <w:szCs w:val="24"/>
        </w:rPr>
        <w:t xml:space="preserve">2 и на рис. </w:t>
      </w:r>
      <w:r w:rsidR="00D539E8">
        <w:rPr>
          <w:rFonts w:ascii="Times New Roman" w:hAnsi="Times New Roman" w:cs="Times New Roman"/>
          <w:sz w:val="24"/>
          <w:szCs w:val="24"/>
        </w:rPr>
        <w:t>4.1.</w:t>
      </w:r>
      <w:r w:rsidR="00D539E8" w:rsidRPr="00D25EBE">
        <w:rPr>
          <w:rFonts w:ascii="Times New Roman" w:hAnsi="Times New Roman" w:cs="Times New Roman"/>
          <w:sz w:val="24"/>
          <w:szCs w:val="24"/>
        </w:rPr>
        <w:t xml:space="preserve">2 </w:t>
      </w:r>
      <w:r w:rsidR="00D539E8">
        <w:rPr>
          <w:rFonts w:ascii="Times New Roman" w:hAnsi="Times New Roman" w:cs="Times New Roman"/>
          <w:sz w:val="24"/>
          <w:szCs w:val="24"/>
        </w:rPr>
        <w:t xml:space="preserve">обосновывающих материалов </w:t>
      </w:r>
      <w:r w:rsidRPr="00D25EBE">
        <w:rPr>
          <w:rFonts w:ascii="Times New Roman" w:hAnsi="Times New Roman" w:cs="Times New Roman"/>
          <w:sz w:val="24"/>
          <w:szCs w:val="24"/>
        </w:rPr>
        <w:t>приведены результаты расчетов средневзвешенного (по этажности) удельного потребления тепла на отопления всех жилых зданий.</w:t>
      </w:r>
    </w:p>
    <w:p w:rsidR="00872208" w:rsidRPr="00D25EBE" w:rsidRDefault="00872208" w:rsidP="0078583F">
      <w:pPr>
        <w:ind w:firstLine="225"/>
        <w:jc w:val="both"/>
        <w:rPr>
          <w:rFonts w:ascii="Times New Roman" w:eastAsia="Times New Roman" w:hAnsi="Times New Roman" w:cs="Times New Roman"/>
          <w:color w:val="444444"/>
          <w:sz w:val="24"/>
          <w:szCs w:val="24"/>
          <w:lang w:eastAsia="ru-RU"/>
        </w:rPr>
      </w:pPr>
    </w:p>
    <w:p w:rsidR="00B65A5F" w:rsidRPr="00720747" w:rsidRDefault="00B65A5F" w:rsidP="00BD66D8">
      <w:pPr>
        <w:jc w:val="both"/>
        <w:rPr>
          <w:rFonts w:ascii="Times New Roman" w:eastAsia="Times New Roman" w:hAnsi="Times New Roman" w:cs="Times New Roman"/>
          <w:i/>
          <w:sz w:val="24"/>
          <w:szCs w:val="24"/>
          <w:lang w:eastAsia="ru-RU"/>
        </w:rPr>
      </w:pPr>
      <w:r w:rsidRPr="00720747">
        <w:rPr>
          <w:rFonts w:ascii="Times New Roman" w:eastAsia="Times New Roman" w:hAnsi="Times New Roman" w:cs="Times New Roman"/>
          <w:i/>
          <w:sz w:val="24"/>
          <w:szCs w:val="24"/>
          <w:lang w:eastAsia="ru-RU"/>
        </w:rPr>
        <w:t>Установленные мощности</w:t>
      </w:r>
      <w:r w:rsidR="00BD66D8" w:rsidRPr="00720747">
        <w:rPr>
          <w:rFonts w:ascii="Times New Roman" w:hAnsi="Times New Roman" w:cs="Times New Roman"/>
          <w:sz w:val="24"/>
          <w:szCs w:val="24"/>
        </w:rPr>
        <w:t xml:space="preserve"> </w:t>
      </w:r>
      <w:r w:rsidR="00BD66D8" w:rsidRPr="00720747">
        <w:rPr>
          <w:rFonts w:ascii="Times New Roman" w:hAnsi="Times New Roman" w:cs="Times New Roman"/>
          <w:i/>
          <w:sz w:val="24"/>
          <w:szCs w:val="24"/>
        </w:rPr>
        <w:t>ЗАО «Фрязинская теплосеть»</w:t>
      </w:r>
    </w:p>
    <w:p w:rsidR="001E77DC" w:rsidRPr="00D25EBE" w:rsidRDefault="001E77DC" w:rsidP="00BD66D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 xml:space="preserve">Основные производственные показатели по данным отчета ЗАО «Фрязинская теплосеть» 2012 г: </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установленная мощность – 179,72 Гкал/час (2008 г. - 164,777 Гкал/час);</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годовая выработка тепловой энергии – 453,109 тыс. Гкал (2008 г. – 424,151 тыс. Гкал);</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присоединенная нагрузка - 137,21 Гкал/час (2012 г.)</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тепло, отпущенное в сеть, общее 444,418тыс. Гкал (2008 г. - 408,342 тыс. Гкал).</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тепло, отпущенное потребителям 395,129</w:t>
      </w:r>
      <w:r w:rsidR="00BE4859" w:rsidRPr="00D25EBE">
        <w:rPr>
          <w:rFonts w:ascii="Times New Roman" w:hAnsi="Times New Roman" w:cs="Times New Roman"/>
          <w:sz w:val="24"/>
          <w:szCs w:val="24"/>
        </w:rPr>
        <w:t xml:space="preserve"> </w:t>
      </w:r>
      <w:proofErr w:type="spellStart"/>
      <w:proofErr w:type="gramStart"/>
      <w:r w:rsidRPr="00D25EBE">
        <w:rPr>
          <w:rFonts w:ascii="Times New Roman" w:hAnsi="Times New Roman" w:cs="Times New Roman"/>
          <w:sz w:val="24"/>
          <w:szCs w:val="24"/>
        </w:rPr>
        <w:t>тыс</w:t>
      </w:r>
      <w:proofErr w:type="spellEnd"/>
      <w:proofErr w:type="gramEnd"/>
      <w:r w:rsidRPr="00D25EBE">
        <w:rPr>
          <w:rFonts w:ascii="Times New Roman" w:hAnsi="Times New Roman" w:cs="Times New Roman"/>
          <w:sz w:val="24"/>
          <w:szCs w:val="24"/>
        </w:rPr>
        <w:t xml:space="preserve"> Гкал</w:t>
      </w:r>
    </w:p>
    <w:p w:rsidR="001E77DC" w:rsidRPr="00D25EBE" w:rsidRDefault="001E77DC" w:rsidP="001E77DC">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В том числе:</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населению –</w:t>
      </w:r>
      <w:r w:rsidR="008464EF" w:rsidRPr="00D25EBE">
        <w:rPr>
          <w:rFonts w:ascii="Times New Roman" w:hAnsi="Times New Roman" w:cs="Times New Roman"/>
          <w:sz w:val="24"/>
          <w:szCs w:val="24"/>
        </w:rPr>
        <w:t xml:space="preserve"> </w:t>
      </w:r>
      <w:r w:rsidRPr="00D25EBE">
        <w:rPr>
          <w:rFonts w:ascii="Times New Roman" w:hAnsi="Times New Roman" w:cs="Times New Roman"/>
          <w:sz w:val="24"/>
          <w:szCs w:val="24"/>
        </w:rPr>
        <w:t>323,908</w:t>
      </w:r>
      <w:proofErr w:type="gramStart"/>
      <w:r w:rsidRPr="00D25EBE">
        <w:rPr>
          <w:rFonts w:ascii="Times New Roman" w:hAnsi="Times New Roman" w:cs="Times New Roman"/>
          <w:sz w:val="24"/>
          <w:szCs w:val="24"/>
        </w:rPr>
        <w:t>тыс</w:t>
      </w:r>
      <w:proofErr w:type="gramEnd"/>
      <w:r w:rsidRPr="00D25EBE">
        <w:rPr>
          <w:rFonts w:ascii="Times New Roman" w:hAnsi="Times New Roman" w:cs="Times New Roman"/>
          <w:sz w:val="24"/>
          <w:szCs w:val="24"/>
        </w:rPr>
        <w:t xml:space="preserve"> Гкал  (2008 г. 327324 Гкал);</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xml:space="preserve">- </w:t>
      </w:r>
      <w:proofErr w:type="spellStart"/>
      <w:r w:rsidRPr="00D25EBE">
        <w:rPr>
          <w:rFonts w:ascii="Times New Roman" w:hAnsi="Times New Roman" w:cs="Times New Roman"/>
          <w:sz w:val="24"/>
          <w:szCs w:val="24"/>
        </w:rPr>
        <w:t>бюджетофинансированным</w:t>
      </w:r>
      <w:proofErr w:type="spellEnd"/>
      <w:r w:rsidRPr="00D25EBE">
        <w:rPr>
          <w:rFonts w:ascii="Times New Roman" w:hAnsi="Times New Roman" w:cs="Times New Roman"/>
          <w:sz w:val="24"/>
          <w:szCs w:val="24"/>
        </w:rPr>
        <w:t xml:space="preserve"> организациям – 38629,5Гкал;</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прочим организациям – 32591,5Гкал.</w:t>
      </w:r>
    </w:p>
    <w:p w:rsidR="001E77DC" w:rsidRPr="00D25EBE" w:rsidRDefault="001E77DC" w:rsidP="001E77DC">
      <w:pPr>
        <w:spacing w:line="240" w:lineRule="auto"/>
        <w:ind w:left="708" w:right="150"/>
        <w:jc w:val="both"/>
        <w:rPr>
          <w:rFonts w:ascii="Times New Roman" w:hAnsi="Times New Roman" w:cs="Times New Roman"/>
          <w:sz w:val="24"/>
          <w:szCs w:val="24"/>
        </w:rPr>
      </w:pPr>
      <w:r w:rsidRPr="00D25EBE">
        <w:rPr>
          <w:rFonts w:ascii="Times New Roman" w:hAnsi="Times New Roman" w:cs="Times New Roman"/>
          <w:sz w:val="24"/>
          <w:szCs w:val="24"/>
        </w:rPr>
        <w:t>- потери в тепловых сетях – 11.09% - 49285 Гкал (2008 г. - 19494 Гкал, или 4,8%).</w:t>
      </w:r>
    </w:p>
    <w:p w:rsidR="001E77DC" w:rsidRPr="00D25EBE" w:rsidRDefault="001E77DC" w:rsidP="001E77DC">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Расход природного газа по предприятию – 60293,4</w:t>
      </w:r>
      <w:proofErr w:type="gramStart"/>
      <w:r w:rsidRPr="00D25EBE">
        <w:rPr>
          <w:rFonts w:ascii="Times New Roman" w:hAnsi="Times New Roman" w:cs="Times New Roman"/>
          <w:sz w:val="24"/>
          <w:szCs w:val="24"/>
        </w:rPr>
        <w:t>тыс</w:t>
      </w:r>
      <w:proofErr w:type="gramEnd"/>
      <w:r w:rsidRPr="00D25EBE">
        <w:rPr>
          <w:rFonts w:ascii="Times New Roman" w:hAnsi="Times New Roman" w:cs="Times New Roman"/>
          <w:sz w:val="24"/>
          <w:szCs w:val="24"/>
        </w:rPr>
        <w:t xml:space="preserve"> н.м.3 (2008 г. 58117,3 тыс. н.м3.)</w:t>
      </w:r>
    </w:p>
    <w:p w:rsidR="00B65A5F" w:rsidRPr="00D25EBE" w:rsidRDefault="00B65A5F" w:rsidP="00B65A5F">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на территории городского округа Фрязино. Общая установленная тепловая мощность (УТМ) 8 котельных составляет 179,724 Гкал/</w:t>
      </w:r>
      <w:proofErr w:type="gramStart"/>
      <w:r w:rsidRPr="00D25EBE">
        <w:rPr>
          <w:rFonts w:ascii="Times New Roman" w:hAnsi="Times New Roman" w:cs="Times New Roman"/>
          <w:sz w:val="24"/>
          <w:szCs w:val="24"/>
        </w:rPr>
        <w:t>ч</w:t>
      </w:r>
      <w:proofErr w:type="gramEnd"/>
      <w:r w:rsidRPr="00D25EBE">
        <w:rPr>
          <w:rFonts w:ascii="Times New Roman" w:hAnsi="Times New Roman" w:cs="Times New Roman"/>
          <w:sz w:val="24"/>
          <w:szCs w:val="24"/>
        </w:rPr>
        <w:t>, располагаемая (РТМ) – 164,994 Гкал/ч. Общая присоединенная тепловая нагрузка – 137,213 Гкал/ч.</w:t>
      </w:r>
    </w:p>
    <w:p w:rsidR="00B65A5F" w:rsidRPr="00D25EBE" w:rsidRDefault="00B65A5F" w:rsidP="00BD66D8">
      <w:pPr>
        <w:jc w:val="both"/>
        <w:rPr>
          <w:rFonts w:ascii="Times New Roman" w:eastAsia="Times New Roman" w:hAnsi="Times New Roman" w:cs="Times New Roman"/>
          <w:color w:val="444444"/>
          <w:sz w:val="24"/>
          <w:szCs w:val="24"/>
          <w:lang w:eastAsia="ru-RU"/>
        </w:rPr>
      </w:pPr>
    </w:p>
    <w:p w:rsidR="00BD66D8" w:rsidRPr="00D25EBE" w:rsidRDefault="00BD66D8" w:rsidP="00BD66D8">
      <w:pPr>
        <w:jc w:val="both"/>
        <w:rPr>
          <w:rFonts w:ascii="Times New Roman" w:eastAsia="Times New Roman" w:hAnsi="Times New Roman" w:cs="Times New Roman"/>
          <w:i/>
          <w:color w:val="444444"/>
          <w:sz w:val="24"/>
          <w:szCs w:val="24"/>
          <w:lang w:eastAsia="ru-RU"/>
        </w:rPr>
      </w:pPr>
      <w:r w:rsidRPr="00D25EBE">
        <w:rPr>
          <w:rFonts w:ascii="Times New Roman" w:hAnsi="Times New Roman" w:cs="Times New Roman"/>
          <w:bCs/>
          <w:i/>
          <w:sz w:val="24"/>
          <w:szCs w:val="24"/>
        </w:rPr>
        <w:t>Индивидуальное квартирное отопление</w:t>
      </w:r>
    </w:p>
    <w:p w:rsidR="00BE4859" w:rsidRPr="00D25EBE" w:rsidRDefault="00BE4859" w:rsidP="00BE4859">
      <w:pPr>
        <w:spacing w:line="240" w:lineRule="auto"/>
        <w:ind w:right="150" w:firstLine="708"/>
        <w:jc w:val="both"/>
        <w:outlineLvl w:val="2"/>
        <w:rPr>
          <w:rFonts w:ascii="Times New Roman" w:hAnsi="Times New Roman" w:cs="Times New Roman"/>
          <w:bCs/>
          <w:sz w:val="24"/>
          <w:szCs w:val="24"/>
        </w:rPr>
      </w:pPr>
      <w:r w:rsidRPr="00D25EBE">
        <w:rPr>
          <w:rFonts w:ascii="Times New Roman" w:hAnsi="Times New Roman" w:cs="Times New Roman"/>
          <w:bCs/>
          <w:sz w:val="24"/>
          <w:szCs w:val="24"/>
        </w:rPr>
        <w:t xml:space="preserve">Индивидуальное квартирное отопление с использованием газовых котлов в городском округе Фрязино осуществляется тремя организациями. </w:t>
      </w:r>
    </w:p>
    <w:p w:rsidR="00BE4859" w:rsidRPr="00D25EBE" w:rsidRDefault="00BE4859" w:rsidP="00BE4859">
      <w:pPr>
        <w:spacing w:line="240" w:lineRule="auto"/>
        <w:ind w:right="150" w:firstLine="708"/>
        <w:jc w:val="both"/>
        <w:outlineLvl w:val="2"/>
        <w:rPr>
          <w:rFonts w:ascii="Times New Roman" w:hAnsi="Times New Roman" w:cs="Times New Roman"/>
          <w:bCs/>
          <w:sz w:val="24"/>
          <w:szCs w:val="24"/>
        </w:rPr>
      </w:pPr>
      <w:r w:rsidRPr="00D25EBE">
        <w:rPr>
          <w:rFonts w:ascii="Times New Roman" w:hAnsi="Times New Roman" w:cs="Times New Roman"/>
          <w:bCs/>
          <w:sz w:val="24"/>
          <w:szCs w:val="24"/>
        </w:rPr>
        <w:t xml:space="preserve">ТСЖ «Новое» осуществляет теплоснабжение 34 двухквартирных домов по адресам: </w:t>
      </w:r>
    </w:p>
    <w:p w:rsidR="00BE4859" w:rsidRPr="00D25EBE" w:rsidRDefault="00BE4859" w:rsidP="00BE4859">
      <w:pPr>
        <w:spacing w:line="240" w:lineRule="auto"/>
        <w:ind w:left="709"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улица Новая  - дома 1, 6, 7, 8, 9, 10, 11, 12, 13, 14, 16 - всего 11 домов;</w:t>
      </w:r>
    </w:p>
    <w:p w:rsidR="00BE4859" w:rsidRPr="00D25EBE" w:rsidRDefault="00BE4859" w:rsidP="00BE4859">
      <w:pPr>
        <w:spacing w:line="240" w:lineRule="auto"/>
        <w:ind w:left="709"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улица Заводская  - дома 1, 3, 4, 8, 12, 14 - всего 6 домов;</w:t>
      </w:r>
    </w:p>
    <w:p w:rsidR="00BE4859" w:rsidRPr="00D25EBE" w:rsidRDefault="00BE4859" w:rsidP="00BE4859">
      <w:pPr>
        <w:spacing w:line="240" w:lineRule="auto"/>
        <w:ind w:left="709"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улица Северная – дома 3, 4, 5, 7, 9, 10 - всего 6 домов;</w:t>
      </w:r>
    </w:p>
    <w:p w:rsidR="00BE4859" w:rsidRPr="00D25EBE" w:rsidRDefault="00BE4859" w:rsidP="00BE4859">
      <w:pPr>
        <w:spacing w:line="240" w:lineRule="auto"/>
        <w:ind w:left="709"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улица Первомайская - дома 3, 7, 8, 10, 11, 12, 13, 14, 15, 16, 17 - всего 11 домов;</w:t>
      </w:r>
    </w:p>
    <w:p w:rsidR="00BE4859" w:rsidRPr="00D25EBE" w:rsidRDefault="00BE4859" w:rsidP="00BE4859">
      <w:pPr>
        <w:spacing w:line="240" w:lineRule="auto"/>
        <w:ind w:right="150" w:firstLine="708"/>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Теплоснабжение 3-х домов по адресам ул</w:t>
      </w:r>
      <w:proofErr w:type="gramStart"/>
      <w:r w:rsidRPr="00D25EBE">
        <w:rPr>
          <w:rFonts w:ascii="Times New Roman" w:hAnsi="Times New Roman" w:cs="Times New Roman"/>
          <w:bCs/>
          <w:sz w:val="24"/>
          <w:szCs w:val="24"/>
        </w:rPr>
        <w:t>.З</w:t>
      </w:r>
      <w:proofErr w:type="gramEnd"/>
      <w:r w:rsidRPr="00D25EBE">
        <w:rPr>
          <w:rFonts w:ascii="Times New Roman" w:hAnsi="Times New Roman" w:cs="Times New Roman"/>
          <w:bCs/>
          <w:sz w:val="24"/>
          <w:szCs w:val="24"/>
        </w:rPr>
        <w:t xml:space="preserve">аводская дом №5,6,10 осуществляет Управление ЖЭУ 5-6-7 </w:t>
      </w:r>
    </w:p>
    <w:p w:rsidR="00BE4859" w:rsidRPr="00D25EBE" w:rsidRDefault="00BE4859" w:rsidP="00BE4859">
      <w:pPr>
        <w:spacing w:line="240" w:lineRule="auto"/>
        <w:ind w:right="150" w:firstLine="708"/>
        <w:jc w:val="both"/>
        <w:outlineLvl w:val="2"/>
        <w:rPr>
          <w:rFonts w:ascii="Times New Roman" w:hAnsi="Times New Roman" w:cs="Times New Roman"/>
          <w:bCs/>
          <w:sz w:val="24"/>
          <w:szCs w:val="24"/>
        </w:rPr>
      </w:pPr>
      <w:proofErr w:type="gramStart"/>
      <w:r w:rsidRPr="00D25EBE">
        <w:rPr>
          <w:rFonts w:ascii="Times New Roman" w:hAnsi="Times New Roman" w:cs="Times New Roman"/>
          <w:bCs/>
          <w:sz w:val="24"/>
          <w:szCs w:val="24"/>
        </w:rPr>
        <w:t>Теплоснабжение 9 домов по адресам: ул. Заводская, д. 9, ул. Новая д.3 и д. 5, ул. Первомайская д. 1, д.2, д 4, д.5 д.6, и ул. Северная д. 6.</w:t>
      </w:r>
      <w:r w:rsidRPr="00D25EBE">
        <w:rPr>
          <w:rFonts w:ascii="Times New Roman" w:hAnsi="Times New Roman" w:cs="Times New Roman"/>
          <w:b/>
          <w:sz w:val="24"/>
          <w:szCs w:val="24"/>
        </w:rPr>
        <w:t xml:space="preserve"> </w:t>
      </w:r>
      <w:r w:rsidRPr="00D25EBE">
        <w:rPr>
          <w:rFonts w:ascii="Times New Roman" w:hAnsi="Times New Roman" w:cs="Times New Roman"/>
          <w:sz w:val="24"/>
          <w:szCs w:val="24"/>
        </w:rPr>
        <w:t>осуществляет</w:t>
      </w:r>
      <w:r w:rsidRPr="00D25EBE">
        <w:rPr>
          <w:rFonts w:ascii="Times New Roman" w:hAnsi="Times New Roman" w:cs="Times New Roman"/>
          <w:b/>
          <w:sz w:val="24"/>
          <w:szCs w:val="24"/>
        </w:rPr>
        <w:t xml:space="preserve"> </w:t>
      </w:r>
      <w:r w:rsidRPr="00D25EBE">
        <w:rPr>
          <w:rFonts w:ascii="Times New Roman" w:hAnsi="Times New Roman" w:cs="Times New Roman"/>
          <w:sz w:val="24"/>
          <w:szCs w:val="24"/>
        </w:rPr>
        <w:t>ФГУП «ЖЭУ ИРЭ РАН»</w:t>
      </w:r>
      <w:proofErr w:type="gramEnd"/>
    </w:p>
    <w:p w:rsidR="008E24D3" w:rsidRPr="00D25EBE" w:rsidRDefault="008E24D3" w:rsidP="0078583F">
      <w:pPr>
        <w:ind w:firstLine="225"/>
        <w:jc w:val="both"/>
        <w:rPr>
          <w:rFonts w:ascii="Times New Roman" w:eastAsia="Times New Roman" w:hAnsi="Times New Roman" w:cs="Times New Roman"/>
          <w:color w:val="444444"/>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951"/>
        <w:gridCol w:w="992"/>
        <w:gridCol w:w="993"/>
        <w:gridCol w:w="1045"/>
        <w:gridCol w:w="824"/>
        <w:gridCol w:w="824"/>
        <w:gridCol w:w="1223"/>
        <w:gridCol w:w="1615"/>
      </w:tblGrid>
      <w:tr w:rsidR="008C7D16" w:rsidRPr="00D25EBE" w:rsidTr="008C7D16">
        <w:trPr>
          <w:trHeight w:val="263"/>
        </w:trPr>
        <w:tc>
          <w:tcPr>
            <w:tcW w:w="9467" w:type="dxa"/>
            <w:gridSpan w:val="8"/>
          </w:tcPr>
          <w:p w:rsidR="008C7D16" w:rsidRPr="00D25EBE" w:rsidRDefault="008C7D16" w:rsidP="008C7D16">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Табл. 1.</w:t>
            </w:r>
            <w:r w:rsidR="00FE0C7D" w:rsidRPr="00D25EBE">
              <w:rPr>
                <w:rFonts w:ascii="Times New Roman" w:hAnsi="Times New Roman" w:cs="Times New Roman"/>
                <w:sz w:val="24"/>
                <w:szCs w:val="24"/>
              </w:rPr>
              <w:t>43</w:t>
            </w:r>
            <w:r w:rsidRPr="00D25EBE">
              <w:rPr>
                <w:rFonts w:ascii="Times New Roman" w:hAnsi="Times New Roman" w:cs="Times New Roman"/>
                <w:sz w:val="24"/>
                <w:szCs w:val="24"/>
              </w:rPr>
              <w:t xml:space="preserve"> </w:t>
            </w:r>
          </w:p>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Краткая характеристика котельных и присоединенной нагрузки</w:t>
            </w:r>
          </w:p>
        </w:tc>
      </w:tr>
      <w:tr w:rsidR="008C7D16" w:rsidRPr="00D25EBE" w:rsidTr="008C7D16">
        <w:trPr>
          <w:trHeight w:val="411"/>
        </w:trPr>
        <w:tc>
          <w:tcPr>
            <w:tcW w:w="1951" w:type="dxa"/>
            <w:vMerge w:val="restart"/>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Расположение котельных</w:t>
            </w:r>
          </w:p>
        </w:tc>
        <w:tc>
          <w:tcPr>
            <w:tcW w:w="992" w:type="dxa"/>
            <w:vMerge w:val="restart"/>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Кол-во котлов, шт.</w:t>
            </w:r>
          </w:p>
        </w:tc>
        <w:tc>
          <w:tcPr>
            <w:tcW w:w="2038" w:type="dxa"/>
            <w:gridSpan w:val="2"/>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Вид  топлива</w:t>
            </w:r>
          </w:p>
        </w:tc>
        <w:tc>
          <w:tcPr>
            <w:tcW w:w="1648" w:type="dxa"/>
            <w:gridSpan w:val="2"/>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Мощность, Гкал/час</w:t>
            </w:r>
          </w:p>
        </w:tc>
        <w:tc>
          <w:tcPr>
            <w:tcW w:w="1223" w:type="dxa"/>
            <w:vMerge w:val="restart"/>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Вид системы</w:t>
            </w:r>
          </w:p>
        </w:tc>
        <w:tc>
          <w:tcPr>
            <w:tcW w:w="1615" w:type="dxa"/>
            <w:vMerge w:val="restart"/>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Присоединенная нагрузка, Гкал/час</w:t>
            </w:r>
          </w:p>
        </w:tc>
      </w:tr>
      <w:tr w:rsidR="008C7D16" w:rsidRPr="00D25EBE" w:rsidTr="008C7D16">
        <w:trPr>
          <w:trHeight w:val="410"/>
        </w:trPr>
        <w:tc>
          <w:tcPr>
            <w:tcW w:w="1951" w:type="dxa"/>
            <w:vMerge/>
          </w:tcPr>
          <w:p w:rsidR="008C7D16" w:rsidRPr="00D25EBE" w:rsidRDefault="008C7D16" w:rsidP="008C7D16">
            <w:pPr>
              <w:spacing w:line="240" w:lineRule="auto"/>
              <w:jc w:val="both"/>
              <w:rPr>
                <w:rFonts w:ascii="Times New Roman" w:hAnsi="Times New Roman" w:cs="Times New Roman"/>
                <w:sz w:val="24"/>
                <w:szCs w:val="24"/>
              </w:rPr>
            </w:pPr>
          </w:p>
        </w:tc>
        <w:tc>
          <w:tcPr>
            <w:tcW w:w="992" w:type="dxa"/>
            <w:vMerge/>
          </w:tcPr>
          <w:p w:rsidR="008C7D16" w:rsidRPr="00D25EBE" w:rsidRDefault="008C7D16" w:rsidP="008C7D16">
            <w:pPr>
              <w:spacing w:line="240" w:lineRule="auto"/>
              <w:jc w:val="both"/>
              <w:rPr>
                <w:rFonts w:ascii="Times New Roman" w:hAnsi="Times New Roman" w:cs="Times New Roman"/>
                <w:sz w:val="24"/>
                <w:szCs w:val="24"/>
              </w:rPr>
            </w:pPr>
          </w:p>
        </w:tc>
        <w:tc>
          <w:tcPr>
            <w:tcW w:w="993" w:type="dxa"/>
            <w:vAlign w:val="center"/>
          </w:tcPr>
          <w:p w:rsidR="008C7D16" w:rsidRPr="00D25EBE" w:rsidRDefault="008C7D16" w:rsidP="008C7D16">
            <w:pPr>
              <w:spacing w:line="240" w:lineRule="auto"/>
              <w:ind w:left="-108" w:right="-108"/>
              <w:jc w:val="center"/>
              <w:rPr>
                <w:rFonts w:ascii="Times New Roman" w:hAnsi="Times New Roman" w:cs="Times New Roman"/>
                <w:sz w:val="24"/>
                <w:szCs w:val="24"/>
              </w:rPr>
            </w:pPr>
            <w:r w:rsidRPr="00D25EBE">
              <w:rPr>
                <w:rFonts w:ascii="Times New Roman" w:hAnsi="Times New Roman" w:cs="Times New Roman"/>
                <w:sz w:val="24"/>
                <w:szCs w:val="24"/>
              </w:rPr>
              <w:t>основное</w:t>
            </w:r>
          </w:p>
        </w:tc>
        <w:tc>
          <w:tcPr>
            <w:tcW w:w="1045" w:type="dxa"/>
            <w:vAlign w:val="center"/>
          </w:tcPr>
          <w:p w:rsidR="008C7D16" w:rsidRPr="00D25EBE" w:rsidRDefault="008C7D16" w:rsidP="008C7D16">
            <w:pPr>
              <w:spacing w:line="240" w:lineRule="auto"/>
              <w:ind w:left="-108" w:right="-108"/>
              <w:jc w:val="center"/>
              <w:rPr>
                <w:rFonts w:ascii="Times New Roman" w:hAnsi="Times New Roman" w:cs="Times New Roman"/>
                <w:sz w:val="24"/>
                <w:szCs w:val="24"/>
              </w:rPr>
            </w:pPr>
            <w:r w:rsidRPr="00D25EBE">
              <w:rPr>
                <w:rFonts w:ascii="Times New Roman" w:hAnsi="Times New Roman" w:cs="Times New Roman"/>
                <w:sz w:val="24"/>
                <w:szCs w:val="24"/>
              </w:rPr>
              <w:t>резервное</w:t>
            </w:r>
          </w:p>
        </w:tc>
        <w:tc>
          <w:tcPr>
            <w:tcW w:w="824" w:type="dxa"/>
          </w:tcPr>
          <w:p w:rsidR="008C7D16" w:rsidRPr="00D25EBE" w:rsidRDefault="008C7D16" w:rsidP="008C7D16">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УТМ</w:t>
            </w:r>
          </w:p>
        </w:tc>
        <w:tc>
          <w:tcPr>
            <w:tcW w:w="824" w:type="dxa"/>
          </w:tcPr>
          <w:p w:rsidR="008C7D16" w:rsidRPr="00D25EBE" w:rsidRDefault="008C7D16" w:rsidP="008C7D16">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РТМ</w:t>
            </w:r>
          </w:p>
        </w:tc>
        <w:tc>
          <w:tcPr>
            <w:tcW w:w="1223" w:type="dxa"/>
            <w:vMerge/>
          </w:tcPr>
          <w:p w:rsidR="008C7D16" w:rsidRPr="00D25EBE" w:rsidRDefault="008C7D16" w:rsidP="008C7D16">
            <w:pPr>
              <w:spacing w:line="240" w:lineRule="auto"/>
              <w:jc w:val="both"/>
              <w:rPr>
                <w:rFonts w:ascii="Times New Roman" w:hAnsi="Times New Roman" w:cs="Times New Roman"/>
                <w:sz w:val="24"/>
                <w:szCs w:val="24"/>
              </w:rPr>
            </w:pPr>
          </w:p>
        </w:tc>
        <w:tc>
          <w:tcPr>
            <w:tcW w:w="1615" w:type="dxa"/>
            <w:vMerge/>
          </w:tcPr>
          <w:p w:rsidR="008C7D16" w:rsidRPr="00D25EBE" w:rsidRDefault="008C7D16" w:rsidP="008C7D16">
            <w:pPr>
              <w:spacing w:line="240" w:lineRule="auto"/>
              <w:jc w:val="both"/>
              <w:rPr>
                <w:rFonts w:ascii="Times New Roman" w:hAnsi="Times New Roman" w:cs="Times New Roman"/>
                <w:sz w:val="24"/>
                <w:szCs w:val="24"/>
              </w:rPr>
            </w:pPr>
          </w:p>
        </w:tc>
      </w:tr>
      <w:tr w:rsidR="008C7D16" w:rsidRPr="00D25EBE" w:rsidTr="008C7D16">
        <w:trPr>
          <w:trHeight w:val="263"/>
        </w:trPr>
        <w:tc>
          <w:tcPr>
            <w:tcW w:w="1951" w:type="dxa"/>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w:t>
            </w:r>
          </w:p>
        </w:tc>
        <w:tc>
          <w:tcPr>
            <w:tcW w:w="992" w:type="dxa"/>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w:t>
            </w:r>
          </w:p>
        </w:tc>
        <w:tc>
          <w:tcPr>
            <w:tcW w:w="993" w:type="dxa"/>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w:t>
            </w:r>
          </w:p>
        </w:tc>
        <w:tc>
          <w:tcPr>
            <w:tcW w:w="1045" w:type="dxa"/>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w:t>
            </w:r>
          </w:p>
        </w:tc>
        <w:tc>
          <w:tcPr>
            <w:tcW w:w="824" w:type="dxa"/>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w:t>
            </w:r>
          </w:p>
        </w:tc>
        <w:tc>
          <w:tcPr>
            <w:tcW w:w="824" w:type="dxa"/>
          </w:tcPr>
          <w:p w:rsidR="008C7D16" w:rsidRPr="00D25EBE" w:rsidRDefault="008C7D16" w:rsidP="008C7D16">
            <w:pPr>
              <w:spacing w:line="240" w:lineRule="auto"/>
              <w:jc w:val="center"/>
              <w:rPr>
                <w:rFonts w:ascii="Times New Roman" w:hAnsi="Times New Roman" w:cs="Times New Roman"/>
                <w:sz w:val="24"/>
                <w:szCs w:val="24"/>
              </w:rPr>
            </w:pPr>
          </w:p>
        </w:tc>
        <w:tc>
          <w:tcPr>
            <w:tcW w:w="1223" w:type="dxa"/>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w:t>
            </w:r>
          </w:p>
        </w:tc>
        <w:tc>
          <w:tcPr>
            <w:tcW w:w="1615" w:type="dxa"/>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7</w:t>
            </w:r>
          </w:p>
        </w:tc>
      </w:tr>
      <w:tr w:rsidR="008C7D16" w:rsidRPr="00D25EBE" w:rsidTr="008C7D16">
        <w:trPr>
          <w:trHeight w:val="555"/>
        </w:trPr>
        <w:tc>
          <w:tcPr>
            <w:tcW w:w="1951"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№6 - ул. Пионерская, 10а</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газ</w:t>
            </w: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нет</w:t>
            </w:r>
          </w:p>
        </w:tc>
        <w:tc>
          <w:tcPr>
            <w:tcW w:w="824"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закрытая</w:t>
            </w: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0,246</w:t>
            </w:r>
          </w:p>
        </w:tc>
      </w:tr>
      <w:tr w:rsidR="008C7D16" w:rsidRPr="00D25EBE" w:rsidTr="008C7D16">
        <w:trPr>
          <w:trHeight w:val="541"/>
        </w:trPr>
        <w:tc>
          <w:tcPr>
            <w:tcW w:w="1951"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№8 - ул. </w:t>
            </w:r>
            <w:proofErr w:type="gramStart"/>
            <w:r w:rsidRPr="00D25EBE">
              <w:rPr>
                <w:rFonts w:ascii="Times New Roman" w:hAnsi="Times New Roman" w:cs="Times New Roman"/>
                <w:sz w:val="24"/>
                <w:szCs w:val="24"/>
              </w:rPr>
              <w:t>Мос-ковская</w:t>
            </w:r>
            <w:proofErr w:type="gramEnd"/>
            <w:r w:rsidRPr="00D25EBE">
              <w:rPr>
                <w:rFonts w:ascii="Times New Roman" w:hAnsi="Times New Roman" w:cs="Times New Roman"/>
                <w:sz w:val="24"/>
                <w:szCs w:val="24"/>
              </w:rPr>
              <w:t>,7 стр.8.</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газ</w:t>
            </w: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нет</w:t>
            </w:r>
          </w:p>
        </w:tc>
        <w:tc>
          <w:tcPr>
            <w:tcW w:w="824"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закрытая</w:t>
            </w: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0,150</w:t>
            </w:r>
          </w:p>
        </w:tc>
      </w:tr>
      <w:tr w:rsidR="008C7D16" w:rsidRPr="00D25EBE" w:rsidTr="008C7D16">
        <w:trPr>
          <w:trHeight w:val="541"/>
        </w:trPr>
        <w:tc>
          <w:tcPr>
            <w:tcW w:w="1951"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lastRenderedPageBreak/>
              <w:t>№9 - ул. Комсо-мольская</w:t>
            </w:r>
            <w:proofErr w:type="gramStart"/>
            <w:r w:rsidRPr="00D25EBE">
              <w:rPr>
                <w:rFonts w:ascii="Times New Roman" w:hAnsi="Times New Roman" w:cs="Times New Roman"/>
                <w:sz w:val="24"/>
                <w:szCs w:val="24"/>
              </w:rPr>
              <w:t>,д</w:t>
            </w:r>
            <w:proofErr w:type="gramEnd"/>
            <w:r w:rsidRPr="00D25EBE">
              <w:rPr>
                <w:rFonts w:ascii="Times New Roman" w:hAnsi="Times New Roman" w:cs="Times New Roman"/>
                <w:sz w:val="24"/>
                <w:szCs w:val="24"/>
              </w:rPr>
              <w:t>.18</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газ</w:t>
            </w: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нет</w:t>
            </w:r>
          </w:p>
        </w:tc>
        <w:tc>
          <w:tcPr>
            <w:tcW w:w="824"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закрытая</w:t>
            </w: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0,514</w:t>
            </w:r>
          </w:p>
        </w:tc>
      </w:tr>
      <w:tr w:rsidR="008C7D16" w:rsidRPr="00D25EBE" w:rsidTr="008C7D16">
        <w:trPr>
          <w:trHeight w:val="526"/>
        </w:trPr>
        <w:tc>
          <w:tcPr>
            <w:tcW w:w="1951" w:type="dxa"/>
            <w:vAlign w:val="center"/>
          </w:tcPr>
          <w:p w:rsidR="008C7D16" w:rsidRPr="00D25EBE" w:rsidRDefault="008C7D16" w:rsidP="008C7D16">
            <w:pPr>
              <w:spacing w:line="240" w:lineRule="auto"/>
              <w:ind w:left="-142" w:right="-108"/>
              <w:jc w:val="center"/>
              <w:rPr>
                <w:rFonts w:ascii="Times New Roman" w:hAnsi="Times New Roman" w:cs="Times New Roman"/>
                <w:sz w:val="24"/>
                <w:szCs w:val="24"/>
              </w:rPr>
            </w:pPr>
            <w:r w:rsidRPr="00D25EBE">
              <w:rPr>
                <w:rFonts w:ascii="Times New Roman" w:hAnsi="Times New Roman" w:cs="Times New Roman"/>
                <w:sz w:val="24"/>
                <w:szCs w:val="24"/>
              </w:rPr>
              <w:t xml:space="preserve">№10 – </w:t>
            </w:r>
            <w:proofErr w:type="spellStart"/>
            <w:proofErr w:type="gramStart"/>
            <w:r w:rsidRPr="00D25EBE">
              <w:rPr>
                <w:rFonts w:ascii="Times New Roman" w:hAnsi="Times New Roman" w:cs="Times New Roman"/>
                <w:sz w:val="24"/>
                <w:szCs w:val="24"/>
              </w:rPr>
              <w:t>Спортив-ный</w:t>
            </w:r>
            <w:proofErr w:type="spellEnd"/>
            <w:proofErr w:type="gramEnd"/>
            <w:r w:rsidRPr="00D25EBE">
              <w:rPr>
                <w:rFonts w:ascii="Times New Roman" w:hAnsi="Times New Roman" w:cs="Times New Roman"/>
                <w:sz w:val="24"/>
                <w:szCs w:val="24"/>
              </w:rPr>
              <w:t xml:space="preserve"> проезд, д. 2А</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газ</w:t>
            </w: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нет</w:t>
            </w:r>
          </w:p>
        </w:tc>
        <w:tc>
          <w:tcPr>
            <w:tcW w:w="824"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закрытая</w:t>
            </w: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0,183</w:t>
            </w:r>
          </w:p>
        </w:tc>
      </w:tr>
      <w:tr w:rsidR="008C7D16" w:rsidRPr="00D25EBE" w:rsidTr="008C7D16">
        <w:trPr>
          <w:trHeight w:val="555"/>
        </w:trPr>
        <w:tc>
          <w:tcPr>
            <w:tcW w:w="1951" w:type="dxa"/>
            <w:vAlign w:val="center"/>
          </w:tcPr>
          <w:p w:rsidR="008C7D16" w:rsidRPr="00D25EBE" w:rsidRDefault="008C7D16" w:rsidP="008C7D16">
            <w:pPr>
              <w:spacing w:line="240" w:lineRule="auto"/>
              <w:ind w:left="-142" w:right="-108"/>
              <w:jc w:val="center"/>
              <w:rPr>
                <w:rFonts w:ascii="Times New Roman" w:hAnsi="Times New Roman" w:cs="Times New Roman"/>
                <w:sz w:val="24"/>
                <w:szCs w:val="24"/>
              </w:rPr>
            </w:pPr>
            <w:r w:rsidRPr="00D25EBE">
              <w:rPr>
                <w:rFonts w:ascii="Times New Roman" w:hAnsi="Times New Roman" w:cs="Times New Roman"/>
                <w:sz w:val="24"/>
                <w:szCs w:val="24"/>
              </w:rPr>
              <w:t>№11 – Окружной проезд, д.10, стр.2</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газ</w:t>
            </w: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нет</w:t>
            </w:r>
          </w:p>
        </w:tc>
        <w:tc>
          <w:tcPr>
            <w:tcW w:w="824"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закрытая</w:t>
            </w: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3,573</w:t>
            </w:r>
          </w:p>
        </w:tc>
      </w:tr>
      <w:tr w:rsidR="008C7D16" w:rsidRPr="00D25EBE" w:rsidTr="008C7D16">
        <w:trPr>
          <w:trHeight w:val="541"/>
        </w:trPr>
        <w:tc>
          <w:tcPr>
            <w:tcW w:w="1951"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№13 - ул. Вокзальная</w:t>
            </w:r>
            <w:proofErr w:type="gramStart"/>
            <w:r w:rsidRPr="00D25EBE">
              <w:rPr>
                <w:rFonts w:ascii="Times New Roman" w:hAnsi="Times New Roman" w:cs="Times New Roman"/>
                <w:sz w:val="24"/>
                <w:szCs w:val="24"/>
              </w:rPr>
              <w:t>,д</w:t>
            </w:r>
            <w:proofErr w:type="gramEnd"/>
            <w:r w:rsidRPr="00D25EBE">
              <w:rPr>
                <w:rFonts w:ascii="Times New Roman" w:hAnsi="Times New Roman" w:cs="Times New Roman"/>
                <w:sz w:val="24"/>
                <w:szCs w:val="24"/>
              </w:rPr>
              <w:t>.45</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газ</w:t>
            </w: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нет</w:t>
            </w:r>
          </w:p>
        </w:tc>
        <w:tc>
          <w:tcPr>
            <w:tcW w:w="824"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закрытая</w:t>
            </w: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29,269</w:t>
            </w:r>
          </w:p>
        </w:tc>
      </w:tr>
      <w:tr w:rsidR="008C7D16" w:rsidRPr="00D25EBE" w:rsidTr="008C7D16">
        <w:trPr>
          <w:trHeight w:val="541"/>
        </w:trPr>
        <w:tc>
          <w:tcPr>
            <w:tcW w:w="1951"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№14 - ул. Советская</w:t>
            </w:r>
            <w:proofErr w:type="gramStart"/>
            <w:r w:rsidRPr="00D25EBE">
              <w:rPr>
                <w:rFonts w:ascii="Times New Roman" w:hAnsi="Times New Roman" w:cs="Times New Roman"/>
                <w:sz w:val="24"/>
                <w:szCs w:val="24"/>
              </w:rPr>
              <w:t>,д</w:t>
            </w:r>
            <w:proofErr w:type="gramEnd"/>
            <w:r w:rsidRPr="00D25EBE">
              <w:rPr>
                <w:rFonts w:ascii="Times New Roman" w:hAnsi="Times New Roman" w:cs="Times New Roman"/>
                <w:sz w:val="24"/>
                <w:szCs w:val="24"/>
              </w:rPr>
              <w:t>.21</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газ</w:t>
            </w: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нет</w:t>
            </w:r>
          </w:p>
        </w:tc>
        <w:tc>
          <w:tcPr>
            <w:tcW w:w="824"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открытая</w:t>
            </w: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20,659</w:t>
            </w:r>
          </w:p>
        </w:tc>
      </w:tr>
      <w:tr w:rsidR="008C7D16" w:rsidRPr="00D25EBE" w:rsidTr="008C7D16">
        <w:trPr>
          <w:trHeight w:val="541"/>
        </w:trPr>
        <w:tc>
          <w:tcPr>
            <w:tcW w:w="1951" w:type="dxa"/>
            <w:vAlign w:val="center"/>
          </w:tcPr>
          <w:p w:rsidR="008C7D16" w:rsidRPr="00D25EBE" w:rsidRDefault="008C7D16" w:rsidP="008C7D16">
            <w:pPr>
              <w:spacing w:line="240" w:lineRule="auto"/>
              <w:ind w:left="-142" w:right="-108"/>
              <w:jc w:val="center"/>
              <w:rPr>
                <w:rFonts w:ascii="Times New Roman" w:hAnsi="Times New Roman" w:cs="Times New Roman"/>
                <w:sz w:val="24"/>
                <w:szCs w:val="24"/>
              </w:rPr>
            </w:pPr>
            <w:r w:rsidRPr="00D25EBE">
              <w:rPr>
                <w:rFonts w:ascii="Times New Roman" w:hAnsi="Times New Roman" w:cs="Times New Roman"/>
                <w:sz w:val="24"/>
                <w:szCs w:val="24"/>
              </w:rPr>
              <w:t>№15 - Котельный проезд, д.6, корп. 1</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газ</w:t>
            </w: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мазут</w:t>
            </w:r>
          </w:p>
        </w:tc>
        <w:tc>
          <w:tcPr>
            <w:tcW w:w="824"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120</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открытая</w:t>
            </w: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82,619</w:t>
            </w:r>
          </w:p>
        </w:tc>
      </w:tr>
      <w:tr w:rsidR="008C7D16" w:rsidRPr="00D25EBE" w:rsidTr="008C7D16">
        <w:trPr>
          <w:trHeight w:val="278"/>
        </w:trPr>
        <w:tc>
          <w:tcPr>
            <w:tcW w:w="1951"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Всего</w:t>
            </w:r>
          </w:p>
        </w:tc>
        <w:tc>
          <w:tcPr>
            <w:tcW w:w="992"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22</w:t>
            </w:r>
          </w:p>
        </w:tc>
        <w:tc>
          <w:tcPr>
            <w:tcW w:w="993" w:type="dxa"/>
            <w:vAlign w:val="center"/>
          </w:tcPr>
          <w:p w:rsidR="008C7D16" w:rsidRPr="00D25EBE" w:rsidRDefault="008C7D16" w:rsidP="008C7D16">
            <w:pPr>
              <w:spacing w:line="240" w:lineRule="auto"/>
              <w:jc w:val="center"/>
              <w:rPr>
                <w:rFonts w:ascii="Times New Roman" w:hAnsi="Times New Roman" w:cs="Times New Roman"/>
                <w:sz w:val="24"/>
                <w:szCs w:val="24"/>
              </w:rPr>
            </w:pPr>
          </w:p>
        </w:tc>
        <w:tc>
          <w:tcPr>
            <w:tcW w:w="1045" w:type="dxa"/>
            <w:vAlign w:val="center"/>
          </w:tcPr>
          <w:p w:rsidR="008C7D16" w:rsidRPr="00D25EBE" w:rsidRDefault="008C7D16" w:rsidP="008C7D16">
            <w:pPr>
              <w:spacing w:line="240" w:lineRule="auto"/>
              <w:jc w:val="center"/>
              <w:rPr>
                <w:rFonts w:ascii="Times New Roman" w:hAnsi="Times New Roman" w:cs="Times New Roman"/>
                <w:sz w:val="24"/>
                <w:szCs w:val="24"/>
              </w:rPr>
            </w:pPr>
          </w:p>
        </w:tc>
        <w:tc>
          <w:tcPr>
            <w:tcW w:w="824" w:type="dxa"/>
            <w:vAlign w:val="center"/>
          </w:tcPr>
          <w:p w:rsidR="008C7D16" w:rsidRPr="00D25EBE" w:rsidRDefault="008C7D16" w:rsidP="008C7D16">
            <w:pPr>
              <w:spacing w:line="240" w:lineRule="auto"/>
              <w:ind w:left="-161" w:right="-81"/>
              <w:jc w:val="center"/>
              <w:rPr>
                <w:rFonts w:ascii="Times New Roman" w:hAnsi="Times New Roman" w:cs="Times New Roman"/>
                <w:sz w:val="24"/>
                <w:szCs w:val="24"/>
              </w:rPr>
            </w:pPr>
            <w:r w:rsidRPr="00D25EBE">
              <w:rPr>
                <w:rFonts w:ascii="Times New Roman" w:hAnsi="Times New Roman" w:cs="Times New Roman"/>
                <w:sz w:val="24"/>
                <w:szCs w:val="24"/>
              </w:rPr>
              <w:t>179,724</w:t>
            </w:r>
          </w:p>
        </w:tc>
        <w:tc>
          <w:tcPr>
            <w:tcW w:w="824" w:type="dxa"/>
          </w:tcPr>
          <w:p w:rsidR="008C7D16" w:rsidRPr="00D25EBE" w:rsidRDefault="008C7D16" w:rsidP="008C7D16">
            <w:pPr>
              <w:spacing w:line="240" w:lineRule="auto"/>
              <w:ind w:left="-135" w:right="-108"/>
              <w:jc w:val="center"/>
              <w:rPr>
                <w:rFonts w:ascii="Times New Roman" w:hAnsi="Times New Roman" w:cs="Times New Roman"/>
                <w:sz w:val="24"/>
                <w:szCs w:val="24"/>
              </w:rPr>
            </w:pPr>
            <w:r w:rsidRPr="00D25EBE">
              <w:rPr>
                <w:rFonts w:ascii="Times New Roman" w:hAnsi="Times New Roman" w:cs="Times New Roman"/>
                <w:bCs/>
                <w:sz w:val="24"/>
                <w:szCs w:val="24"/>
              </w:rPr>
              <w:t>164,994</w:t>
            </w:r>
          </w:p>
        </w:tc>
        <w:tc>
          <w:tcPr>
            <w:tcW w:w="1223" w:type="dxa"/>
            <w:vAlign w:val="center"/>
          </w:tcPr>
          <w:p w:rsidR="008C7D16" w:rsidRPr="00D25EBE" w:rsidRDefault="008C7D16" w:rsidP="008C7D16">
            <w:pPr>
              <w:spacing w:line="240" w:lineRule="auto"/>
              <w:jc w:val="center"/>
              <w:rPr>
                <w:rFonts w:ascii="Times New Roman" w:hAnsi="Times New Roman" w:cs="Times New Roman"/>
                <w:sz w:val="24"/>
                <w:szCs w:val="24"/>
              </w:rPr>
            </w:pPr>
          </w:p>
        </w:tc>
        <w:tc>
          <w:tcPr>
            <w:tcW w:w="1615" w:type="dxa"/>
            <w:vAlign w:val="center"/>
          </w:tcPr>
          <w:p w:rsidR="008C7D16" w:rsidRPr="00D25EBE" w:rsidRDefault="008C7D16" w:rsidP="008C7D16">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137,213</w:t>
            </w:r>
          </w:p>
        </w:tc>
      </w:tr>
      <w:tr w:rsidR="008C7D16" w:rsidRPr="00D25EBE" w:rsidTr="008C7D16">
        <w:trPr>
          <w:trHeight w:val="278"/>
        </w:trPr>
        <w:tc>
          <w:tcPr>
            <w:tcW w:w="9467" w:type="dxa"/>
            <w:gridSpan w:val="8"/>
            <w:vAlign w:val="center"/>
          </w:tcPr>
          <w:p w:rsidR="008C7D16" w:rsidRPr="00D25EBE" w:rsidRDefault="008C7D16" w:rsidP="008C7D16">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 xml:space="preserve">Источник: Нормативно-техническая документация по </w:t>
            </w:r>
            <w:proofErr w:type="spellStart"/>
            <w:r w:rsidRPr="00D25EBE">
              <w:rPr>
                <w:rFonts w:ascii="Times New Roman" w:hAnsi="Times New Roman" w:cs="Times New Roman"/>
                <w:sz w:val="24"/>
                <w:szCs w:val="24"/>
              </w:rPr>
              <w:t>топливоиспользованию</w:t>
            </w:r>
            <w:proofErr w:type="spellEnd"/>
            <w:r w:rsidRPr="00D25EBE">
              <w:rPr>
                <w:rFonts w:ascii="Times New Roman" w:hAnsi="Times New Roman" w:cs="Times New Roman"/>
                <w:sz w:val="24"/>
                <w:szCs w:val="24"/>
              </w:rPr>
              <w:t xml:space="preserve"> ЗАО «</w:t>
            </w:r>
            <w:proofErr w:type="spellStart"/>
            <w:r w:rsidRPr="00D25EBE">
              <w:rPr>
                <w:rFonts w:ascii="Times New Roman" w:hAnsi="Times New Roman" w:cs="Times New Roman"/>
                <w:sz w:val="24"/>
                <w:szCs w:val="24"/>
              </w:rPr>
              <w:t>Фрязинская</w:t>
            </w:r>
            <w:proofErr w:type="spellEnd"/>
            <w:r w:rsidRPr="00D25EBE">
              <w:rPr>
                <w:rFonts w:ascii="Times New Roman" w:hAnsi="Times New Roman" w:cs="Times New Roman"/>
                <w:sz w:val="24"/>
                <w:szCs w:val="24"/>
              </w:rPr>
              <w:t xml:space="preserve"> Теплосеть»,2012 г.</w:t>
            </w:r>
          </w:p>
        </w:tc>
      </w:tr>
    </w:tbl>
    <w:p w:rsidR="008C7D16" w:rsidRPr="00D25EBE" w:rsidRDefault="008C7D16" w:rsidP="0078583F">
      <w:pPr>
        <w:ind w:firstLine="225"/>
        <w:jc w:val="both"/>
        <w:rPr>
          <w:rFonts w:ascii="Times New Roman" w:eastAsia="Times New Roman" w:hAnsi="Times New Roman" w:cs="Times New Roman"/>
          <w:color w:val="444444"/>
          <w:sz w:val="24"/>
          <w:szCs w:val="24"/>
          <w:lang w:eastAsia="ru-RU"/>
        </w:rPr>
      </w:pPr>
    </w:p>
    <w:p w:rsidR="00BE4859" w:rsidRPr="00D25EBE" w:rsidRDefault="00BE4859" w:rsidP="0078583F">
      <w:pPr>
        <w:ind w:firstLine="225"/>
        <w:jc w:val="both"/>
        <w:rPr>
          <w:rFonts w:ascii="Times New Roman" w:eastAsia="Times New Roman" w:hAnsi="Times New Roman" w:cs="Times New Roman"/>
          <w:color w:val="444444"/>
          <w:sz w:val="24"/>
          <w:szCs w:val="24"/>
          <w:lang w:eastAsia="ru-RU"/>
        </w:rPr>
      </w:pPr>
    </w:p>
    <w:p w:rsidR="001E77DC" w:rsidRPr="00720747" w:rsidRDefault="00B65A5F" w:rsidP="0078583F">
      <w:pPr>
        <w:ind w:firstLine="225"/>
        <w:jc w:val="both"/>
        <w:rPr>
          <w:rFonts w:ascii="Times New Roman" w:eastAsia="Times New Roman" w:hAnsi="Times New Roman" w:cs="Times New Roman"/>
          <w:i/>
          <w:sz w:val="24"/>
          <w:szCs w:val="24"/>
          <w:lang w:eastAsia="ru-RU"/>
        </w:rPr>
      </w:pPr>
      <w:r w:rsidRPr="00720747">
        <w:rPr>
          <w:rFonts w:ascii="Times New Roman" w:eastAsia="Times New Roman" w:hAnsi="Times New Roman" w:cs="Times New Roman"/>
          <w:i/>
          <w:sz w:val="24"/>
          <w:szCs w:val="24"/>
          <w:lang w:eastAsia="ru-RU"/>
        </w:rPr>
        <w:t>Объемы потребления энергии</w:t>
      </w:r>
    </w:p>
    <w:p w:rsidR="001E77DC" w:rsidRPr="00D539E8" w:rsidRDefault="00FE0C7D" w:rsidP="0078583F">
      <w:pPr>
        <w:ind w:firstLine="225"/>
        <w:jc w:val="both"/>
        <w:rPr>
          <w:rFonts w:ascii="Times New Roman" w:eastAsia="Times New Roman" w:hAnsi="Times New Roman" w:cs="Times New Roman"/>
          <w:sz w:val="24"/>
          <w:szCs w:val="24"/>
          <w:lang w:eastAsia="ru-RU"/>
        </w:rPr>
      </w:pPr>
      <w:r w:rsidRPr="00D539E8">
        <w:rPr>
          <w:rFonts w:ascii="Times New Roman" w:eastAsia="Times New Roman" w:hAnsi="Times New Roman" w:cs="Times New Roman"/>
          <w:sz w:val="24"/>
          <w:szCs w:val="24"/>
          <w:lang w:eastAsia="ru-RU"/>
        </w:rPr>
        <w:t>Объемы потребления энергии приведены в табл. 1.44</w:t>
      </w:r>
    </w:p>
    <w:p w:rsidR="00472C18" w:rsidRPr="00D539E8" w:rsidRDefault="00472C18" w:rsidP="0078583F">
      <w:pPr>
        <w:ind w:firstLine="225"/>
        <w:jc w:val="both"/>
        <w:rPr>
          <w:rFonts w:ascii="Times New Roman" w:eastAsia="Times New Roman" w:hAnsi="Times New Roman" w:cs="Times New Roman"/>
          <w:sz w:val="24"/>
          <w:szCs w:val="24"/>
          <w:lang w:eastAsia="ru-RU"/>
        </w:rPr>
      </w:pPr>
      <w:r w:rsidRPr="00D539E8">
        <w:rPr>
          <w:rFonts w:ascii="Times New Roman" w:eastAsia="Times New Roman" w:hAnsi="Times New Roman" w:cs="Times New Roman"/>
          <w:sz w:val="24"/>
          <w:szCs w:val="24"/>
          <w:lang w:eastAsia="ru-RU"/>
        </w:rPr>
        <w:t xml:space="preserve">Значения  коэффициента использования теплоты топлива </w:t>
      </w:r>
      <w:proofErr w:type="gramStart"/>
      <w:r w:rsidRPr="00D539E8">
        <w:rPr>
          <w:rFonts w:ascii="Times New Roman" w:eastAsia="Times New Roman" w:hAnsi="Times New Roman" w:cs="Times New Roman"/>
          <w:sz w:val="24"/>
          <w:szCs w:val="24"/>
          <w:lang w:eastAsia="ru-RU"/>
        </w:rPr>
        <w:t>приведена</w:t>
      </w:r>
      <w:proofErr w:type="gramEnd"/>
      <w:r w:rsidRPr="00D539E8">
        <w:rPr>
          <w:rFonts w:ascii="Times New Roman" w:eastAsia="Times New Roman" w:hAnsi="Times New Roman" w:cs="Times New Roman"/>
          <w:sz w:val="24"/>
          <w:szCs w:val="24"/>
          <w:lang w:eastAsia="ru-RU"/>
        </w:rPr>
        <w:t xml:space="preserve"> на рис. 1.11</w:t>
      </w:r>
    </w:p>
    <w:p w:rsidR="001E77DC" w:rsidRPr="00D25EBE" w:rsidRDefault="001E77DC" w:rsidP="0078583F">
      <w:pPr>
        <w:ind w:firstLine="225"/>
        <w:jc w:val="both"/>
        <w:rPr>
          <w:rFonts w:ascii="Times New Roman" w:eastAsia="Times New Roman" w:hAnsi="Times New Roman" w:cs="Times New Roman"/>
          <w:color w:val="444444"/>
          <w:sz w:val="24"/>
          <w:szCs w:val="24"/>
          <w:lang w:eastAsia="ru-RU"/>
        </w:rPr>
      </w:pPr>
    </w:p>
    <w:p w:rsidR="00FE0C7D" w:rsidRPr="00D25EBE" w:rsidRDefault="00FE0C7D" w:rsidP="00FE0C7D">
      <w:pPr>
        <w:spacing w:line="240" w:lineRule="auto"/>
        <w:ind w:right="150"/>
        <w:jc w:val="both"/>
        <w:rPr>
          <w:rFonts w:ascii="Times New Roman" w:hAnsi="Times New Roman" w:cs="Times New Roman"/>
          <w:sz w:val="24"/>
          <w:szCs w:val="24"/>
        </w:rPr>
      </w:pPr>
      <w:r w:rsidRPr="00D25EBE">
        <w:rPr>
          <w:rFonts w:ascii="Times New Roman" w:hAnsi="Times New Roman" w:cs="Times New Roman"/>
          <w:noProof/>
          <w:sz w:val="24"/>
          <w:szCs w:val="24"/>
          <w:lang w:eastAsia="ru-RU"/>
        </w:rPr>
        <w:drawing>
          <wp:inline distT="0" distB="0" distL="0" distR="0">
            <wp:extent cx="5831586" cy="4248281"/>
            <wp:effectExtent l="19050" t="0" r="16764" b="0"/>
            <wp:docPr id="3"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D25EBE">
        <w:rPr>
          <w:rFonts w:ascii="Times New Roman" w:hAnsi="Times New Roman" w:cs="Times New Roman"/>
          <w:noProof/>
          <w:sz w:val="24"/>
          <w:szCs w:val="24"/>
        </w:rPr>
        <w:t xml:space="preserve"> </w:t>
      </w:r>
    </w:p>
    <w:p w:rsidR="0098587D" w:rsidRPr="00D25EBE" w:rsidRDefault="00FE0C7D" w:rsidP="00472C18">
      <w:pPr>
        <w:spacing w:line="240" w:lineRule="auto"/>
        <w:ind w:right="150"/>
        <w:jc w:val="both"/>
        <w:rPr>
          <w:rFonts w:ascii="Times New Roman" w:eastAsia="Times New Roman" w:hAnsi="Times New Roman" w:cs="Times New Roman"/>
          <w:color w:val="444444"/>
          <w:sz w:val="24"/>
          <w:szCs w:val="24"/>
          <w:lang w:eastAsia="ru-RU"/>
        </w:rPr>
      </w:pPr>
      <w:r w:rsidRPr="00D25EBE">
        <w:rPr>
          <w:rFonts w:ascii="Times New Roman" w:hAnsi="Times New Roman" w:cs="Times New Roman"/>
          <w:sz w:val="24"/>
          <w:szCs w:val="24"/>
        </w:rPr>
        <w:t>Область относительного средневзвешенного строка службы систем теплоснабжения от 2 до 30 тыс.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*год/Гкал/ч (условно «старые системы теплоснабжения») и область от 0 до 2000 тыс. м</w:t>
      </w:r>
      <w:r w:rsidRPr="00D25EBE">
        <w:rPr>
          <w:rFonts w:ascii="Times New Roman" w:hAnsi="Times New Roman" w:cs="Times New Roman"/>
          <w:sz w:val="24"/>
          <w:szCs w:val="24"/>
          <w:vertAlign w:val="superscript"/>
        </w:rPr>
        <w:t>2</w:t>
      </w:r>
      <w:r w:rsidRPr="00D25EBE">
        <w:rPr>
          <w:rFonts w:ascii="Times New Roman" w:hAnsi="Times New Roman" w:cs="Times New Roman"/>
          <w:sz w:val="24"/>
          <w:szCs w:val="24"/>
        </w:rPr>
        <w:t xml:space="preserve">*год/Гкал/ч (условно «новые системы теплоснабжения»). Чем ниже значение относительного, средневзвешенного срока службы (ОССС) системы </w:t>
      </w:r>
    </w:p>
    <w:p w:rsidR="0098587D" w:rsidRPr="00D25EBE" w:rsidRDefault="0098587D" w:rsidP="0078583F">
      <w:pPr>
        <w:ind w:firstLine="225"/>
        <w:jc w:val="both"/>
        <w:rPr>
          <w:rFonts w:ascii="Times New Roman" w:eastAsia="Times New Roman" w:hAnsi="Times New Roman" w:cs="Times New Roman"/>
          <w:color w:val="444444"/>
          <w:sz w:val="24"/>
          <w:szCs w:val="24"/>
          <w:lang w:eastAsia="ru-RU"/>
        </w:rPr>
        <w:sectPr w:rsidR="0098587D" w:rsidRPr="00D25EBE" w:rsidSect="00897905">
          <w:footerReference w:type="default" r:id="rId21"/>
          <w:pgSz w:w="11906" w:h="16838"/>
          <w:pgMar w:top="1134" w:right="850" w:bottom="1134" w:left="1701" w:header="708" w:footer="708" w:gutter="0"/>
          <w:cols w:space="708"/>
          <w:docGrid w:linePitch="360"/>
        </w:sectPr>
      </w:pPr>
    </w:p>
    <w:p w:rsidR="0098587D" w:rsidRPr="00D25EBE" w:rsidRDefault="0098587D" w:rsidP="0078583F">
      <w:pPr>
        <w:ind w:firstLine="225"/>
        <w:jc w:val="both"/>
        <w:rPr>
          <w:rFonts w:ascii="Times New Roman" w:eastAsia="Times New Roman" w:hAnsi="Times New Roman" w:cs="Times New Roman"/>
          <w:color w:val="444444"/>
          <w:sz w:val="24"/>
          <w:szCs w:val="24"/>
          <w:lang w:eastAsia="ru-RU"/>
        </w:rPr>
      </w:pPr>
    </w:p>
    <w:tbl>
      <w:tblPr>
        <w:tblW w:w="14709" w:type="dxa"/>
        <w:tblCellSpacing w:w="15" w:type="dxa"/>
        <w:tblInd w:w="-13"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A0" w:firstRow="1" w:lastRow="0" w:firstColumn="1" w:lastColumn="0" w:noHBand="0" w:noVBand="0"/>
      </w:tblPr>
      <w:tblGrid>
        <w:gridCol w:w="2257"/>
        <w:gridCol w:w="1215"/>
        <w:gridCol w:w="1147"/>
        <w:gridCol w:w="1075"/>
        <w:gridCol w:w="46"/>
        <w:gridCol w:w="1129"/>
        <w:gridCol w:w="992"/>
        <w:gridCol w:w="30"/>
        <w:gridCol w:w="1081"/>
        <w:gridCol w:w="1449"/>
        <w:gridCol w:w="1263"/>
        <w:gridCol w:w="1436"/>
        <w:gridCol w:w="1589"/>
      </w:tblGrid>
      <w:tr w:rsidR="0098587D" w:rsidRPr="00D25EBE" w:rsidTr="00512BE8">
        <w:trPr>
          <w:trHeight w:val="357"/>
          <w:tblCellSpacing w:w="15" w:type="dxa"/>
        </w:trPr>
        <w:tc>
          <w:tcPr>
            <w:tcW w:w="14649" w:type="dxa"/>
            <w:gridSpan w:val="13"/>
            <w:tcBorders>
              <w:top w:val="outset" w:sz="6" w:space="0" w:color="auto"/>
              <w:left w:val="single" w:sz="4" w:space="0" w:color="auto"/>
              <w:bottom w:val="outset" w:sz="6" w:space="0" w:color="auto"/>
            </w:tcBorders>
          </w:tcPr>
          <w:p w:rsidR="0098587D" w:rsidRPr="00D25EBE" w:rsidRDefault="0098587D" w:rsidP="00512BE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Табл. 1.</w:t>
            </w:r>
            <w:r w:rsidR="00FE0C7D" w:rsidRPr="00D25EBE">
              <w:rPr>
                <w:rFonts w:ascii="Times New Roman" w:hAnsi="Times New Roman" w:cs="Times New Roman"/>
                <w:sz w:val="24"/>
                <w:szCs w:val="24"/>
              </w:rPr>
              <w:t>44</w:t>
            </w:r>
            <w:r w:rsidRPr="00D25EBE">
              <w:rPr>
                <w:rFonts w:ascii="Times New Roman" w:hAnsi="Times New Roman" w:cs="Times New Roman"/>
                <w:sz w:val="24"/>
                <w:szCs w:val="24"/>
              </w:rPr>
              <w:t xml:space="preserve">. </w:t>
            </w:r>
          </w:p>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Баланс тепловой энергии и топлива по существующим зонам действия котельных ЗАО «Фрязинская Теплосеть» за 2012 год</w:t>
            </w:r>
          </w:p>
        </w:tc>
      </w:tr>
      <w:tr w:rsidR="0098587D" w:rsidRPr="00D25EBE" w:rsidTr="00512BE8">
        <w:trPr>
          <w:trHeight w:val="490"/>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jc w:val="center"/>
              <w:rPr>
                <w:rFonts w:ascii="Times New Roman" w:hAnsi="Times New Roman" w:cs="Times New Roman"/>
                <w:sz w:val="24"/>
                <w:szCs w:val="24"/>
              </w:rPr>
            </w:pPr>
            <w:r w:rsidRPr="00D25EBE">
              <w:rPr>
                <w:rFonts w:ascii="Times New Roman" w:hAnsi="Times New Roman" w:cs="Times New Roman"/>
                <w:sz w:val="24"/>
                <w:szCs w:val="24"/>
              </w:rPr>
              <w:t>Составляющие баланса</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Ед. изм.</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w:t>
            </w:r>
            <w:proofErr w:type="gramStart"/>
            <w:r w:rsidRPr="00D25EBE">
              <w:rPr>
                <w:rFonts w:ascii="Times New Roman" w:hAnsi="Times New Roman" w:cs="Times New Roman"/>
                <w:sz w:val="24"/>
                <w:szCs w:val="24"/>
              </w:rPr>
              <w:t>6</w:t>
            </w:r>
            <w:proofErr w:type="gramEnd"/>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w:t>
            </w:r>
            <w:proofErr w:type="gramStart"/>
            <w:r w:rsidRPr="00D25EBE">
              <w:rPr>
                <w:rFonts w:ascii="Times New Roman" w:hAnsi="Times New Roman" w:cs="Times New Roman"/>
                <w:sz w:val="24"/>
                <w:szCs w:val="24"/>
              </w:rPr>
              <w:t>9</w:t>
            </w:r>
            <w:proofErr w:type="gramEnd"/>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Всего потреблено топлива, в т.ч.:</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1427,2</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12933,7</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7196,2</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47377,9</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69614,6</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природный газ</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м</w:t>
            </w:r>
            <w:r w:rsidRPr="00D25EBE">
              <w:rPr>
                <w:rFonts w:ascii="Times New Roman" w:hAnsi="Times New Roman" w:cs="Times New Roman"/>
                <w:sz w:val="24"/>
                <w:szCs w:val="24"/>
                <w:vertAlign w:val="superscript"/>
              </w:rPr>
              <w:t>3</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146,0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95,3</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221,9</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124,3</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1234,9</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11194,2</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6225,3</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40960,3</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60202,3</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1427,2</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12933,7</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7196,2</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47377,9</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69614,6</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котельно-печное топливо</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тонн</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керосин</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тонн</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уголь</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тонн</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дрова</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м</w:t>
            </w:r>
            <w:r w:rsidRPr="00D25EBE">
              <w:rPr>
                <w:rFonts w:ascii="Times New Roman" w:hAnsi="Times New Roman" w:cs="Times New Roman"/>
                <w:sz w:val="24"/>
                <w:szCs w:val="24"/>
                <w:vertAlign w:val="superscript"/>
              </w:rPr>
              <w:t>3</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газ природный сжиженный</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тонн</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45"/>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тут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1119"/>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Тепловой эквивалент затраченного топлива</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1,0815</w:t>
            </w:r>
          </w:p>
          <w:p w:rsidR="0098587D" w:rsidRPr="00D25EBE" w:rsidRDefault="0098587D" w:rsidP="00512BE8">
            <w:pPr>
              <w:rPr>
                <w:rFonts w:ascii="Times New Roman" w:hAnsi="Times New Roman" w:cs="Times New Roman"/>
                <w:sz w:val="24"/>
                <w:szCs w:val="24"/>
              </w:rPr>
            </w:pP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0,657</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1,658</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0,923</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9,26</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83,33</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46,46</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309,735</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453,110</w:t>
            </w:r>
          </w:p>
        </w:tc>
      </w:tr>
      <w:tr w:rsidR="0098587D" w:rsidRPr="00D25EBE" w:rsidTr="00512BE8">
        <w:trPr>
          <w:trHeight w:val="527"/>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lastRenderedPageBreak/>
              <w:t>Выработано тепловой энергии</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1,0815</w:t>
            </w:r>
          </w:p>
          <w:p w:rsidR="0098587D" w:rsidRPr="00D25EBE" w:rsidRDefault="0098587D" w:rsidP="00512BE8">
            <w:pPr>
              <w:rPr>
                <w:rFonts w:ascii="Times New Roman" w:hAnsi="Times New Roman" w:cs="Times New Roman"/>
                <w:sz w:val="24"/>
                <w:szCs w:val="24"/>
              </w:rPr>
            </w:pP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0,657</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1,658</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0,923</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9,26</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83,33</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46,46</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309,735</w:t>
            </w:r>
          </w:p>
          <w:p w:rsidR="0098587D" w:rsidRPr="00D25EBE" w:rsidRDefault="0098587D" w:rsidP="00512BE8">
            <w:pPr>
              <w:rPr>
                <w:rFonts w:ascii="Times New Roman" w:hAnsi="Times New Roman" w:cs="Times New Roman"/>
                <w:sz w:val="24"/>
                <w:szCs w:val="24"/>
              </w:rPr>
            </w:pP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453,110</w:t>
            </w:r>
          </w:p>
        </w:tc>
      </w:tr>
      <w:tr w:rsidR="0098587D" w:rsidRPr="00D25EBE" w:rsidTr="00512BE8">
        <w:trPr>
          <w:trHeight w:val="840"/>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УРУТ на выработку тепла,</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proofErr w:type="spellStart"/>
            <w:r w:rsidRPr="00D25EBE">
              <w:rPr>
                <w:rFonts w:ascii="Times New Roman" w:hAnsi="Times New Roman" w:cs="Times New Roman"/>
                <w:sz w:val="24"/>
                <w:szCs w:val="24"/>
              </w:rPr>
              <w:t>кг</w:t>
            </w:r>
            <w:proofErr w:type="gramStart"/>
            <w:r w:rsidRPr="00D25EBE">
              <w:rPr>
                <w:rFonts w:ascii="Times New Roman" w:hAnsi="Times New Roman" w:cs="Times New Roman"/>
                <w:sz w:val="24"/>
                <w:szCs w:val="24"/>
              </w:rPr>
              <w:t>.у</w:t>
            </w:r>
            <w:proofErr w:type="gramEnd"/>
            <w:r w:rsidRPr="00D25EBE">
              <w:rPr>
                <w:rFonts w:ascii="Times New Roman" w:hAnsi="Times New Roman" w:cs="Times New Roman"/>
                <w:sz w:val="24"/>
                <w:szCs w:val="24"/>
              </w:rPr>
              <w:t>.т</w:t>
            </w:r>
            <w:proofErr w:type="spellEnd"/>
            <w:r w:rsidRPr="00D25EBE">
              <w:rPr>
                <w:rFonts w:ascii="Times New Roman" w:hAnsi="Times New Roman" w:cs="Times New Roman"/>
                <w:sz w:val="24"/>
                <w:szCs w:val="24"/>
              </w:rPr>
              <w:t>/Гкал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156,1</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167,98</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154,8</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155,82</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154,12</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155,21</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154,88</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152,96</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153,64</w:t>
            </w:r>
          </w:p>
        </w:tc>
      </w:tr>
      <w:tr w:rsidR="0098587D" w:rsidRPr="00D25EBE" w:rsidTr="00512BE8">
        <w:trPr>
          <w:trHeight w:val="510"/>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Средневзвешенный КПД котельной</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91,52</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85,05</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92,28</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91,69</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92,7</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92,04</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92,24</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93,4</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92,99</w:t>
            </w:r>
          </w:p>
        </w:tc>
      </w:tr>
      <w:tr w:rsidR="0098587D" w:rsidRPr="00D25EBE"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 xml:space="preserve">Собственные нужды </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0,074</w:t>
            </w:r>
          </w:p>
        </w:tc>
        <w:tc>
          <w:tcPr>
            <w:tcW w:w="104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0,145</w:t>
            </w:r>
          </w:p>
        </w:tc>
        <w:tc>
          <w:tcPr>
            <w:tcW w:w="1145"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0,303</w:t>
            </w:r>
          </w:p>
        </w:tc>
        <w:tc>
          <w:tcPr>
            <w:tcW w:w="992"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0,008</w:t>
            </w:r>
          </w:p>
        </w:tc>
        <w:tc>
          <w:tcPr>
            <w:tcW w:w="1051"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0,287</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1,449</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1,047</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5,376</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8,691</w:t>
            </w:r>
          </w:p>
        </w:tc>
      </w:tr>
      <w:tr w:rsidR="0098587D" w:rsidRPr="00D25EBE"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Отпущено с коллекторов</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1,0075</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0,512</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1,355</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0,915</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8,973</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81,881</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45,413</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304,359</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444,419</w:t>
            </w:r>
          </w:p>
        </w:tc>
      </w:tr>
      <w:tr w:rsidR="0098587D" w:rsidRPr="00D25EBE" w:rsidTr="00512BE8">
        <w:trPr>
          <w:trHeight w:val="562"/>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Потребление на коллекторах</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486"/>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Отпущено в тепловые сети</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1,0075</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0,512</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1,355</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0,915</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8,973</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81,881</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45,413</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304,359</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444,419</w:t>
            </w:r>
          </w:p>
        </w:tc>
      </w:tr>
      <w:tr w:rsidR="0098587D" w:rsidRPr="00D25EBE" w:rsidTr="00512BE8">
        <w:trPr>
          <w:trHeight w:val="552"/>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Потери в тепловых сетях</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0,655</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7,874</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3,224</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37,537</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49,29</w:t>
            </w:r>
          </w:p>
        </w:tc>
      </w:tr>
      <w:tr w:rsidR="0098587D" w:rsidRPr="00D25EBE" w:rsidTr="00512BE8">
        <w:trPr>
          <w:trHeight w:val="280"/>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7,3</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7,1</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w:t>
            </w:r>
          </w:p>
        </w:tc>
      </w:tr>
      <w:tr w:rsidR="0098587D" w:rsidRPr="00D25EBE"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rHeight w:val="590"/>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Отпущено потребителям в т.ч.:</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1,0075</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0,512</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1,355</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0,915</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8,318</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74,007</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42,189</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266,822</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395,129</w:t>
            </w:r>
          </w:p>
        </w:tc>
      </w:tr>
      <w:tr w:rsidR="0098587D" w:rsidRPr="00D25EBE"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tabs>
                <w:tab w:val="center" w:pos="373"/>
              </w:tabs>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ab/>
              <w:t>0,655</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0,881</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0,595</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5,41</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48,1</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27,42</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173,43</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256,83</w:t>
            </w:r>
          </w:p>
        </w:tc>
      </w:tr>
      <w:tr w:rsidR="0098587D" w:rsidRPr="00D25EBE" w:rsidTr="00512BE8">
        <w:trPr>
          <w:trHeight w:val="559"/>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ГВС</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Гкал</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0,353</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0,474</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0,32</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2,91</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25,91</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14,77</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93,39</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138,3</w:t>
            </w:r>
          </w:p>
        </w:tc>
      </w:tr>
      <w:tr w:rsidR="0098587D" w:rsidRPr="00D25EBE" w:rsidTr="00512BE8">
        <w:trPr>
          <w:trHeight w:val="280"/>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ЧЧИ УМ</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час</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744</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744</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p>
        </w:tc>
      </w:tr>
      <w:tr w:rsidR="0098587D" w:rsidRPr="00D25EBE" w:rsidTr="00512BE8">
        <w:trPr>
          <w:trHeight w:val="280"/>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lastRenderedPageBreak/>
              <w:t>ЧЧМ ТН</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час</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648</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600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652</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p>
        </w:tc>
      </w:tr>
      <w:tr w:rsidR="0098587D" w:rsidRPr="00D25EBE" w:rsidTr="00512BE8">
        <w:trPr>
          <w:trHeight w:val="297"/>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отопление</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час</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4586</w:t>
            </w:r>
          </w:p>
        </w:tc>
      </w:tr>
      <w:tr w:rsidR="0098587D" w:rsidRPr="00D25EBE" w:rsidTr="00512BE8">
        <w:trPr>
          <w:trHeight w:val="280"/>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ГВС</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час</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8448</w:t>
            </w:r>
          </w:p>
        </w:tc>
      </w:tr>
      <w:tr w:rsidR="0098587D" w:rsidRPr="00D25EBE" w:rsidTr="00512BE8">
        <w:trPr>
          <w:trHeight w:val="1053"/>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Коэффициент использования теплоты топлива (КИТТ)</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93,16</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77,93</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81,72</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99,13</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89,83</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88,81</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90,81</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86,15</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87,20</w:t>
            </w:r>
          </w:p>
        </w:tc>
      </w:tr>
      <w:tr w:rsidR="0098587D" w:rsidRPr="00D25EBE" w:rsidTr="00512BE8">
        <w:trPr>
          <w:trHeight w:val="791"/>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Средневзвешенный срок службы котлоагрегатов</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лет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p>
        </w:tc>
      </w:tr>
      <w:tr w:rsidR="0098587D" w:rsidRPr="00D25EBE" w:rsidTr="00512BE8">
        <w:trPr>
          <w:trHeight w:val="862"/>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Средневзвешенный срок службы тепловых сетей</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лет</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p>
        </w:tc>
      </w:tr>
      <w:tr w:rsidR="0098587D" w:rsidRPr="00D25EBE" w:rsidTr="00512BE8">
        <w:trPr>
          <w:trHeight w:val="1329"/>
          <w:tblCellSpacing w:w="15" w:type="dxa"/>
        </w:trPr>
        <w:tc>
          <w:tcPr>
            <w:tcW w:w="2212" w:type="dxa"/>
            <w:tcBorders>
              <w:top w:val="outset" w:sz="6" w:space="0" w:color="auto"/>
              <w:left w:val="single" w:sz="4" w:space="0" w:color="auto"/>
              <w:bottom w:val="outset" w:sz="6" w:space="0" w:color="auto"/>
              <w:right w:val="outset" w:sz="6" w:space="0" w:color="auto"/>
            </w:tcBorders>
          </w:tcPr>
          <w:p w:rsidR="0098587D" w:rsidRPr="00D25EBE" w:rsidRDefault="0098587D" w:rsidP="00512BE8">
            <w:pPr>
              <w:spacing w:line="240" w:lineRule="auto"/>
              <w:ind w:right="-1" w:firstLine="13"/>
              <w:rPr>
                <w:rFonts w:ascii="Times New Roman" w:hAnsi="Times New Roman" w:cs="Times New Roman"/>
                <w:sz w:val="24"/>
                <w:szCs w:val="24"/>
              </w:rPr>
            </w:pPr>
            <w:r w:rsidRPr="00D25EBE">
              <w:rPr>
                <w:rFonts w:ascii="Times New Roman" w:hAnsi="Times New Roman" w:cs="Times New Roman"/>
                <w:sz w:val="24"/>
                <w:szCs w:val="24"/>
              </w:rPr>
              <w:t>Относительный средневзвешенный срок службы системы теплоснабжения,</w:t>
            </w:r>
          </w:p>
        </w:tc>
        <w:tc>
          <w:tcPr>
            <w:tcW w:w="1185"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*год/Гкал/ч</w:t>
            </w:r>
          </w:p>
        </w:tc>
        <w:tc>
          <w:tcPr>
            <w:tcW w:w="1117"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9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62"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81" w:type="dxa"/>
            <w:gridSpan w:val="2"/>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2773,8</w:t>
            </w:r>
          </w:p>
        </w:tc>
        <w:tc>
          <w:tcPr>
            <w:tcW w:w="14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3359,12</w:t>
            </w:r>
          </w:p>
        </w:tc>
        <w:tc>
          <w:tcPr>
            <w:tcW w:w="123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2598,8</w:t>
            </w:r>
          </w:p>
        </w:tc>
        <w:tc>
          <w:tcPr>
            <w:tcW w:w="140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2948,3</w:t>
            </w:r>
          </w:p>
        </w:tc>
        <w:tc>
          <w:tcPr>
            <w:tcW w:w="1544"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p>
        </w:tc>
      </w:tr>
      <w:tr w:rsidR="0098587D" w:rsidRPr="00D25EBE" w:rsidTr="00512BE8">
        <w:trPr>
          <w:trHeight w:val="321"/>
          <w:tblCellSpacing w:w="15" w:type="dxa"/>
        </w:trPr>
        <w:tc>
          <w:tcPr>
            <w:tcW w:w="14649" w:type="dxa"/>
            <w:gridSpan w:val="13"/>
            <w:tcBorders>
              <w:top w:val="outset" w:sz="6" w:space="0" w:color="auto"/>
              <w:left w:val="single" w:sz="4" w:space="0" w:color="auto"/>
              <w:bottom w:val="outset" w:sz="6" w:space="0" w:color="auto"/>
              <w:right w:val="outset" w:sz="6" w:space="0" w:color="808080"/>
            </w:tcBorders>
          </w:tcPr>
          <w:p w:rsidR="0098587D" w:rsidRPr="00D25EBE" w:rsidRDefault="0098587D" w:rsidP="00512BE8">
            <w:pPr>
              <w:spacing w:before="75" w:after="75" w:line="240" w:lineRule="auto"/>
              <w:ind w:right="-1" w:firstLine="13"/>
              <w:jc w:val="both"/>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98587D" w:rsidRPr="00D25EBE" w:rsidRDefault="0098587D" w:rsidP="0078583F">
      <w:pPr>
        <w:ind w:firstLine="225"/>
        <w:jc w:val="both"/>
        <w:rPr>
          <w:rFonts w:ascii="Times New Roman" w:eastAsia="Times New Roman" w:hAnsi="Times New Roman" w:cs="Times New Roman"/>
          <w:color w:val="444444"/>
          <w:sz w:val="24"/>
          <w:szCs w:val="24"/>
          <w:lang w:eastAsia="ru-RU"/>
        </w:rPr>
        <w:sectPr w:rsidR="0098587D" w:rsidRPr="00D25EBE" w:rsidSect="0098587D">
          <w:pgSz w:w="16838" w:h="11906" w:orient="landscape"/>
          <w:pgMar w:top="1701" w:right="1134" w:bottom="851" w:left="1134" w:header="709" w:footer="709" w:gutter="0"/>
          <w:cols w:space="708"/>
          <w:docGrid w:linePitch="360"/>
        </w:sectPr>
      </w:pPr>
    </w:p>
    <w:p w:rsidR="00472C18" w:rsidRPr="00D25EBE" w:rsidRDefault="00472C18" w:rsidP="00472C18">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lastRenderedPageBreak/>
        <w:t>теплоснабжения, тем выше КИТТ системы теплоснабжения. Значение ОССС тем ниже, чем меньший срок службы у котельных и тепловых сетей, и чем меньше значение приведенной материальной характеристики тепловых сетей.</w:t>
      </w:r>
    </w:p>
    <w:p w:rsidR="00472C18" w:rsidRPr="00D25EBE" w:rsidRDefault="00472C18" w:rsidP="00472C18">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При ОССС равном нулю (например, при отсутствии тепловых сетей, или вновь установленном оборудовании котельной, или том и другом вместе) КИТТ не может быть меньше 0,95.</w:t>
      </w:r>
    </w:p>
    <w:p w:rsidR="00DB4B67" w:rsidRPr="00D25EBE" w:rsidRDefault="00DB4B67" w:rsidP="0078583F">
      <w:pPr>
        <w:ind w:firstLine="225"/>
        <w:jc w:val="both"/>
        <w:rPr>
          <w:rFonts w:ascii="Times New Roman" w:eastAsia="Times New Roman" w:hAnsi="Times New Roman" w:cs="Times New Roman"/>
          <w:color w:val="444444"/>
          <w:sz w:val="24"/>
          <w:szCs w:val="24"/>
          <w:lang w:eastAsia="ru-RU"/>
        </w:rPr>
      </w:pPr>
    </w:p>
    <w:p w:rsidR="00DB4B67" w:rsidRPr="00D25EBE" w:rsidRDefault="00DB4B67" w:rsidP="00DB4B67">
      <w:pPr>
        <w:spacing w:line="360" w:lineRule="auto"/>
        <w:ind w:firstLine="225"/>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t>"Балансы теплоносителя"</w:t>
      </w:r>
    </w:p>
    <w:p w:rsidR="00DB4B67" w:rsidRPr="00D25EBE" w:rsidRDefault="00DB4B67" w:rsidP="00DB4B67">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 xml:space="preserve">Баланс теплоносителя (см. табл. 1.7.1) отражает ретроспективную динамику изменения покупки холодной воды, ее преобразования в теплоноситель, и расхода теплоносителя на подпитку тепловой сети, затраченного на компенсацию утечек теплоносителя за счет не плотности тепловых сетей. При этом подпитка тепловой сети для открытых систем теплоснабжения включает и необходимое, для горячего водоснабжения потребителей, количество теплоносителя, предающееся по тепловым сетям. Одновременно с расходом теплоносителя должны быть вычислен расход </w:t>
      </w:r>
      <w:proofErr w:type="gramStart"/>
      <w:r w:rsidRPr="00D25EBE">
        <w:rPr>
          <w:rFonts w:ascii="Times New Roman" w:hAnsi="Times New Roman" w:cs="Times New Roman"/>
          <w:sz w:val="24"/>
          <w:szCs w:val="24"/>
        </w:rPr>
        <w:t>теплоносителя</w:t>
      </w:r>
      <w:proofErr w:type="gramEnd"/>
      <w:r w:rsidRPr="00D25EBE">
        <w:rPr>
          <w:rFonts w:ascii="Times New Roman" w:hAnsi="Times New Roman" w:cs="Times New Roman"/>
          <w:sz w:val="24"/>
          <w:szCs w:val="24"/>
        </w:rPr>
        <w:t xml:space="preserve"> циркулирующий в тепловых сетях и обеспечивающий передачу по тепловым сетям тепловой энергии для теплоснабжения потребителей.</w:t>
      </w:r>
    </w:p>
    <w:p w:rsidR="00DB4B67" w:rsidRPr="00D25EBE" w:rsidRDefault="00DB4B67" w:rsidP="00DB4B67">
      <w:pPr>
        <w:spacing w:line="240" w:lineRule="auto"/>
        <w:ind w:right="150" w:firstLine="708"/>
        <w:jc w:val="both"/>
        <w:rPr>
          <w:rFonts w:ascii="Times New Roman" w:hAnsi="Times New Roman" w:cs="Times New Roman"/>
          <w:sz w:val="24"/>
          <w:szCs w:val="24"/>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5603"/>
        <w:gridCol w:w="630"/>
        <w:gridCol w:w="630"/>
        <w:gridCol w:w="630"/>
        <w:gridCol w:w="630"/>
        <w:gridCol w:w="630"/>
        <w:gridCol w:w="722"/>
      </w:tblGrid>
      <w:tr w:rsidR="00DB4B67" w:rsidRPr="00D25EBE" w:rsidTr="00512BE8">
        <w:trPr>
          <w:tblHeader/>
          <w:tblCellSpacing w:w="15" w:type="dxa"/>
        </w:trPr>
        <w:tc>
          <w:tcPr>
            <w:tcW w:w="9415" w:type="dxa"/>
            <w:gridSpan w:val="7"/>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Табл. 1.</w:t>
            </w:r>
            <w:r w:rsidR="00472C18" w:rsidRPr="00D25EBE">
              <w:rPr>
                <w:rFonts w:ascii="Times New Roman" w:hAnsi="Times New Roman" w:cs="Times New Roman"/>
                <w:sz w:val="24"/>
                <w:szCs w:val="24"/>
              </w:rPr>
              <w:t>45</w:t>
            </w:r>
          </w:p>
          <w:p w:rsidR="00DB4B67" w:rsidRPr="00D25EBE" w:rsidRDefault="00DB4B67" w:rsidP="00512BE8">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Баланс теплоносителя в системах теплоснабжения ЗАО «Фрязинская Теплосеть», тыс. м3</w:t>
            </w:r>
          </w:p>
        </w:tc>
      </w:tr>
      <w:tr w:rsidR="00DB4B67" w:rsidRPr="00D25EBE" w:rsidTr="00512BE8">
        <w:trPr>
          <w:trHeight w:val="365"/>
          <w:tblHeade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bCs/>
                <w:iCs/>
                <w:sz w:val="24"/>
                <w:szCs w:val="24"/>
              </w:rPr>
            </w:pPr>
            <w:r w:rsidRPr="00D25EBE">
              <w:rPr>
                <w:rFonts w:ascii="Times New Roman" w:hAnsi="Times New Roman" w:cs="Times New Roman"/>
                <w:bCs/>
                <w:iCs/>
                <w:sz w:val="24"/>
                <w:szCs w:val="24"/>
              </w:rPr>
              <w:t>2008</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2009</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2010</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2011</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 xml:space="preserve">2012 </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 xml:space="preserve">2013 </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Куплено холодной воды</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901,7</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799,3</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758,8</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708,1</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759,9</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766,4</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Поднято холодной воды</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Потери холодной воды при производстве теплоносителя</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333,7</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256,5</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214,2</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183,2</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258,4</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210,0</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Расход теплоносителя на производство тепловой энергии</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568,0</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542,8</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544,6</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524,9</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501,5</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556,4</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Подпитка тепловой сети в т. ч.:</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517,7</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495,9</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494,5</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486,9</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466</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503,3</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proofErr w:type="gramStart"/>
            <w:r w:rsidRPr="00D25EBE">
              <w:rPr>
                <w:rFonts w:ascii="Times New Roman" w:hAnsi="Times New Roman" w:cs="Times New Roman"/>
                <w:sz w:val="24"/>
                <w:szCs w:val="24"/>
              </w:rPr>
              <w:t>установленная</w:t>
            </w:r>
            <w:proofErr w:type="gramEnd"/>
            <w:r w:rsidRPr="00D25EBE">
              <w:rPr>
                <w:rFonts w:ascii="Times New Roman" w:hAnsi="Times New Roman" w:cs="Times New Roman"/>
                <w:sz w:val="24"/>
                <w:szCs w:val="24"/>
              </w:rPr>
              <w:t xml:space="preserve"> по нормативам, в т. ч:</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74,6</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72,5</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69,7</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77,5</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74,8</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68,7</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на горячее водоснабжение</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443,1</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423,4</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424,8</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409,4</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391,2</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434,6</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фактическая</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522,6</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499,4</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501,0</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482,9</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461,4</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511,9</w:t>
            </w:r>
          </w:p>
        </w:tc>
      </w:tr>
      <w:tr w:rsidR="00DB4B67" w:rsidRPr="00D25EBE" w:rsidTr="00512BE8">
        <w:trPr>
          <w:tblCellSpacing w:w="15" w:type="dxa"/>
        </w:trPr>
        <w:tc>
          <w:tcPr>
            <w:tcW w:w="0" w:type="auto"/>
            <w:tcBorders>
              <w:top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Расход теплоносителя на передачу тепловой энергии, (куб. м/Гкал).</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0,17</w:t>
            </w:r>
          </w:p>
        </w:tc>
        <w:tc>
          <w:tcPr>
            <w:tcW w:w="677" w:type="dxa"/>
            <w:tcBorders>
              <w:top w:val="outset" w:sz="6" w:space="0" w:color="auto"/>
              <w:left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r>
      <w:tr w:rsidR="00DB4B67" w:rsidRPr="00D25EBE" w:rsidTr="00512BE8">
        <w:trPr>
          <w:trHeight w:val="344"/>
          <w:tblCellSpacing w:w="15" w:type="dxa"/>
        </w:trPr>
        <w:tc>
          <w:tcPr>
            <w:tcW w:w="9415" w:type="dxa"/>
            <w:gridSpan w:val="7"/>
            <w:tcBorders>
              <w:top w:val="outset" w:sz="6" w:space="0" w:color="auto"/>
              <w:bottom w:val="outset" w:sz="6" w:space="0" w:color="auto"/>
            </w:tcBorders>
          </w:tcPr>
          <w:p w:rsidR="00DB4B67" w:rsidRPr="00D25EBE" w:rsidRDefault="00DB4B67" w:rsidP="00512BE8">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DB4B67" w:rsidRPr="00D25EBE" w:rsidRDefault="00DB4B67" w:rsidP="00DB4B67">
      <w:pPr>
        <w:spacing w:line="240" w:lineRule="auto"/>
        <w:ind w:right="150" w:firstLine="708"/>
        <w:jc w:val="both"/>
        <w:rPr>
          <w:rFonts w:ascii="Times New Roman" w:hAnsi="Times New Roman" w:cs="Times New Roman"/>
          <w:sz w:val="24"/>
          <w:szCs w:val="24"/>
        </w:rPr>
      </w:pPr>
    </w:p>
    <w:p w:rsidR="00DB4B67" w:rsidRPr="00D25EBE" w:rsidRDefault="00DB4B67" w:rsidP="00DB4B67">
      <w:pPr>
        <w:spacing w:line="240" w:lineRule="auto"/>
        <w:ind w:right="150" w:firstLine="708"/>
        <w:jc w:val="both"/>
        <w:rPr>
          <w:rFonts w:ascii="Times New Roman" w:hAnsi="Times New Roman" w:cs="Times New Roman"/>
          <w:sz w:val="24"/>
          <w:szCs w:val="24"/>
        </w:rPr>
      </w:pPr>
      <w:r w:rsidRPr="00D25EBE">
        <w:rPr>
          <w:rFonts w:ascii="Times New Roman" w:hAnsi="Times New Roman" w:cs="Times New Roman"/>
          <w:sz w:val="24"/>
          <w:szCs w:val="24"/>
        </w:rPr>
        <w:t>Удельный расход воды в среднем по ЗАО «Фрязинская теплосеть» составляет 0,18 м3/Гкал. Для сравнения приведем данные по другим городам. В городе Бирск удельный расход составил 0,43 м3/Гкал.</w:t>
      </w:r>
    </w:p>
    <w:p w:rsidR="00DB4B67" w:rsidRPr="00D25EBE" w:rsidRDefault="00DB4B67" w:rsidP="0078583F">
      <w:pPr>
        <w:ind w:firstLine="225"/>
        <w:jc w:val="both"/>
        <w:rPr>
          <w:rFonts w:ascii="Times New Roman" w:eastAsia="Times New Roman" w:hAnsi="Times New Roman" w:cs="Times New Roman"/>
          <w:color w:val="444444"/>
          <w:sz w:val="24"/>
          <w:szCs w:val="24"/>
          <w:lang w:eastAsia="ru-RU"/>
        </w:rPr>
      </w:pPr>
    </w:p>
    <w:p w:rsidR="00AB17D4" w:rsidRPr="00720747" w:rsidRDefault="00AB17D4" w:rsidP="0078583F">
      <w:pPr>
        <w:ind w:firstLine="225"/>
        <w:jc w:val="both"/>
        <w:rPr>
          <w:rFonts w:ascii="Times New Roman" w:eastAsia="Times New Roman" w:hAnsi="Times New Roman" w:cs="Times New Roman"/>
          <w:sz w:val="24"/>
          <w:szCs w:val="24"/>
          <w:lang w:eastAsia="ru-RU"/>
        </w:rPr>
      </w:pPr>
      <w:r w:rsidRPr="00720747">
        <w:rPr>
          <w:rFonts w:ascii="Times New Roman" w:eastAsia="Times New Roman" w:hAnsi="Times New Roman" w:cs="Times New Roman"/>
          <w:sz w:val="24"/>
          <w:szCs w:val="24"/>
          <w:lang w:eastAsia="ru-RU"/>
        </w:rPr>
        <w:t>в)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p>
    <w:p w:rsidR="00472C18" w:rsidRPr="00D25EBE" w:rsidRDefault="00472C18" w:rsidP="00472C18">
      <w:pPr>
        <w:spacing w:line="240" w:lineRule="auto"/>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 xml:space="preserve">Балансы тепловой мощности источников тепловой энергии и присоединенной тепловой нагрузки в зонах действия котельных предприятия  </w:t>
      </w:r>
      <w:r w:rsidRPr="00D25EBE">
        <w:rPr>
          <w:rFonts w:ascii="Times New Roman" w:hAnsi="Times New Roman" w:cs="Times New Roman"/>
          <w:sz w:val="24"/>
          <w:szCs w:val="24"/>
        </w:rPr>
        <w:t>ФИРЭ РАН</w:t>
      </w:r>
      <w:r w:rsidRPr="00D25EBE">
        <w:rPr>
          <w:rFonts w:ascii="Times New Roman" w:hAnsi="Times New Roman" w:cs="Times New Roman"/>
          <w:color w:val="000000"/>
          <w:sz w:val="24"/>
          <w:szCs w:val="24"/>
        </w:rPr>
        <w:t xml:space="preserve"> (2012 г.), Гкал/</w:t>
      </w:r>
      <w:proofErr w:type="gramStart"/>
      <w:r w:rsidRPr="00D25EBE">
        <w:rPr>
          <w:rFonts w:ascii="Times New Roman" w:hAnsi="Times New Roman" w:cs="Times New Roman"/>
          <w:color w:val="000000"/>
          <w:sz w:val="24"/>
          <w:szCs w:val="24"/>
        </w:rPr>
        <w:t>ч</w:t>
      </w:r>
      <w:proofErr w:type="gramEnd"/>
      <w:r w:rsidRPr="00D25EBE">
        <w:rPr>
          <w:rFonts w:ascii="Times New Roman" w:hAnsi="Times New Roman" w:cs="Times New Roman"/>
          <w:color w:val="000000"/>
          <w:sz w:val="24"/>
          <w:szCs w:val="24"/>
        </w:rPr>
        <w:t xml:space="preserve"> </w:t>
      </w:r>
      <w:r w:rsidRPr="00D25EBE">
        <w:rPr>
          <w:rFonts w:ascii="Times New Roman" w:hAnsi="Times New Roman" w:cs="Times New Roman"/>
          <w:color w:val="000000"/>
          <w:sz w:val="24"/>
          <w:szCs w:val="24"/>
        </w:rPr>
        <w:lastRenderedPageBreak/>
        <w:t xml:space="preserve">приведены в табл. 1.46, для </w:t>
      </w:r>
      <w:proofErr w:type="spellStart"/>
      <w:r w:rsidRPr="00D25EBE">
        <w:rPr>
          <w:rFonts w:ascii="Times New Roman" w:hAnsi="Times New Roman" w:cs="Times New Roman"/>
          <w:color w:val="000000"/>
          <w:sz w:val="24"/>
          <w:szCs w:val="24"/>
        </w:rPr>
        <w:t>сситемы</w:t>
      </w:r>
      <w:proofErr w:type="spellEnd"/>
      <w:r w:rsidRPr="00D25EBE">
        <w:rPr>
          <w:rFonts w:ascii="Times New Roman" w:hAnsi="Times New Roman" w:cs="Times New Roman"/>
          <w:color w:val="000000"/>
          <w:sz w:val="24"/>
          <w:szCs w:val="24"/>
        </w:rPr>
        <w:t xml:space="preserve"> теплоснабжения ЗАО «</w:t>
      </w:r>
      <w:proofErr w:type="spellStart"/>
      <w:r w:rsidRPr="00D25EBE">
        <w:rPr>
          <w:rFonts w:ascii="Times New Roman" w:hAnsi="Times New Roman" w:cs="Times New Roman"/>
          <w:color w:val="000000"/>
          <w:sz w:val="24"/>
          <w:szCs w:val="24"/>
        </w:rPr>
        <w:t>Газпромнефть</w:t>
      </w:r>
      <w:proofErr w:type="spellEnd"/>
      <w:r w:rsidRPr="00D25EBE">
        <w:rPr>
          <w:rFonts w:ascii="Times New Roman" w:hAnsi="Times New Roman" w:cs="Times New Roman"/>
          <w:color w:val="000000"/>
          <w:sz w:val="24"/>
          <w:szCs w:val="24"/>
        </w:rPr>
        <w:t xml:space="preserve"> МЗСМ» - в табл.1.47.</w:t>
      </w:r>
    </w:p>
    <w:p w:rsidR="00472C18" w:rsidRPr="00D25EBE" w:rsidRDefault="00472C18" w:rsidP="00472C18">
      <w:pPr>
        <w:ind w:firstLine="225"/>
        <w:jc w:val="both"/>
        <w:rPr>
          <w:rFonts w:ascii="Times New Roman" w:eastAsia="Times New Roman" w:hAnsi="Times New Roman" w:cs="Times New Roman"/>
          <w:color w:val="444444"/>
          <w:sz w:val="24"/>
          <w:szCs w:val="24"/>
          <w:lang w:eastAsia="ru-RU"/>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7633"/>
        <w:gridCol w:w="1842"/>
      </w:tblGrid>
      <w:tr w:rsidR="00BE4859" w:rsidRPr="00D25EBE" w:rsidTr="00512BE8">
        <w:trPr>
          <w:trHeight w:val="171"/>
          <w:tblCellSpacing w:w="15" w:type="dxa"/>
        </w:trPr>
        <w:tc>
          <w:tcPr>
            <w:tcW w:w="0" w:type="auto"/>
            <w:gridSpan w:val="2"/>
            <w:tcBorders>
              <w:top w:val="outset" w:sz="6" w:space="0" w:color="auto"/>
              <w:bottom w:val="outset" w:sz="6" w:space="0" w:color="auto"/>
            </w:tcBorders>
          </w:tcPr>
          <w:p w:rsidR="00BE4859" w:rsidRPr="00D25EBE" w:rsidRDefault="00BE4859" w:rsidP="00512BE8">
            <w:pPr>
              <w:spacing w:line="240" w:lineRule="auto"/>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Табл. 1.</w:t>
            </w:r>
            <w:r w:rsidR="00472C18" w:rsidRPr="00D25EBE">
              <w:rPr>
                <w:rFonts w:ascii="Times New Roman" w:hAnsi="Times New Roman" w:cs="Times New Roman"/>
                <w:color w:val="000000"/>
                <w:sz w:val="24"/>
                <w:szCs w:val="24"/>
              </w:rPr>
              <w:t>46</w:t>
            </w:r>
            <w:r w:rsidRPr="00D25EBE">
              <w:rPr>
                <w:rFonts w:ascii="Times New Roman" w:hAnsi="Times New Roman" w:cs="Times New Roman"/>
                <w:color w:val="000000"/>
                <w:sz w:val="24"/>
                <w:szCs w:val="24"/>
              </w:rPr>
              <w:t xml:space="preserve"> </w:t>
            </w:r>
          </w:p>
          <w:p w:rsidR="00BE4859" w:rsidRPr="00D25EBE" w:rsidRDefault="00BE4859"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 xml:space="preserve">Балансы тепловой мощности источников тепловой энергии и присоединенной тепловой нагрузки в зонах действия котельных предприятия  </w:t>
            </w:r>
            <w:r w:rsidRPr="00D25EBE">
              <w:rPr>
                <w:rFonts w:ascii="Times New Roman" w:hAnsi="Times New Roman" w:cs="Times New Roman"/>
                <w:sz w:val="24"/>
                <w:szCs w:val="24"/>
              </w:rPr>
              <w:t>ФИРЭ РАН</w:t>
            </w:r>
            <w:r w:rsidRPr="00D25EBE">
              <w:rPr>
                <w:rFonts w:ascii="Times New Roman" w:hAnsi="Times New Roman" w:cs="Times New Roman"/>
                <w:color w:val="000000"/>
                <w:sz w:val="24"/>
                <w:szCs w:val="24"/>
              </w:rPr>
              <w:t xml:space="preserve"> (2012 г.), Гкал/</w:t>
            </w:r>
            <w:proofErr w:type="gramStart"/>
            <w:r w:rsidRPr="00D25EBE">
              <w:rPr>
                <w:rFonts w:ascii="Times New Roman" w:hAnsi="Times New Roman" w:cs="Times New Roman"/>
                <w:color w:val="000000"/>
                <w:sz w:val="24"/>
                <w:szCs w:val="24"/>
              </w:rPr>
              <w:t>ч</w:t>
            </w:r>
            <w:proofErr w:type="gramEnd"/>
          </w:p>
        </w:tc>
      </w:tr>
      <w:tr w:rsidR="00B37EB8" w:rsidRPr="00D25EBE" w:rsidTr="00512BE8">
        <w:trPr>
          <w:trHeight w:val="430"/>
          <w:tblCellSpacing w:w="15" w:type="dxa"/>
        </w:trPr>
        <w:tc>
          <w:tcPr>
            <w:tcW w:w="0" w:type="auto"/>
            <w:gridSpan w:val="2"/>
            <w:tcBorders>
              <w:top w:val="outset" w:sz="6" w:space="0" w:color="auto"/>
              <w:bottom w:val="outset" w:sz="6" w:space="0" w:color="auto"/>
              <w:right w:val="outset" w:sz="6" w:space="0" w:color="A0A0A0"/>
            </w:tcBorders>
          </w:tcPr>
          <w:p w:rsidR="00B37EB8" w:rsidRPr="00D25EBE" w:rsidRDefault="00B37EB8" w:rsidP="00B37EB8">
            <w:pPr>
              <w:shd w:val="clear" w:color="auto" w:fill="FFFFFF"/>
              <w:spacing w:line="240" w:lineRule="auto"/>
              <w:outlineLvl w:val="0"/>
              <w:rPr>
                <w:rFonts w:ascii="Times New Roman" w:hAnsi="Times New Roman" w:cs="Times New Roman"/>
                <w:color w:val="000000"/>
                <w:sz w:val="24"/>
                <w:szCs w:val="24"/>
              </w:rPr>
            </w:pPr>
            <w:r w:rsidRPr="00D25EBE">
              <w:rPr>
                <w:rFonts w:ascii="Times New Roman" w:hAnsi="Times New Roman" w:cs="Times New Roman"/>
                <w:sz w:val="24"/>
                <w:szCs w:val="24"/>
              </w:rPr>
              <w:t xml:space="preserve">Типы котлов </w:t>
            </w:r>
            <w:proofErr w:type="spellStart"/>
            <w:r w:rsidRPr="00D25EBE">
              <w:rPr>
                <w:rFonts w:ascii="Times New Roman" w:hAnsi="Times New Roman" w:cs="Times New Roman"/>
                <w:sz w:val="24"/>
                <w:szCs w:val="24"/>
                <w:lang w:val="en-US"/>
              </w:rPr>
              <w:t>Bkln</w:t>
            </w:r>
            <w:proofErr w:type="spellEnd"/>
            <w:r w:rsidRPr="00D25EBE">
              <w:rPr>
                <w:rFonts w:ascii="Times New Roman" w:hAnsi="Times New Roman" w:cs="Times New Roman"/>
                <w:sz w:val="24"/>
                <w:szCs w:val="24"/>
              </w:rPr>
              <w:t>-2,5  год постройки -1893, уровень износа – 40% Год постройки здания котельной – 1962. Адрес: пл. Введенского 1</w:t>
            </w:r>
          </w:p>
        </w:tc>
      </w:tr>
      <w:tr w:rsidR="00B37EB8" w:rsidRPr="00D25EBE" w:rsidTr="00512BE8">
        <w:trPr>
          <w:trHeight w:val="430"/>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bCs/>
                <w:iCs/>
                <w:color w:val="000000"/>
                <w:sz w:val="24"/>
                <w:szCs w:val="24"/>
              </w:rPr>
              <w:t>Показатели баланса тепловой мощности</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ind w:right="-1"/>
              <w:jc w:val="center"/>
              <w:rPr>
                <w:rFonts w:ascii="Times New Roman" w:hAnsi="Times New Roman" w:cs="Times New Roman"/>
                <w:bCs/>
                <w:iCs/>
                <w:color w:val="000000"/>
                <w:sz w:val="24"/>
                <w:szCs w:val="24"/>
              </w:rPr>
            </w:pPr>
            <w:r w:rsidRPr="00D25EBE">
              <w:rPr>
                <w:rFonts w:ascii="Times New Roman" w:hAnsi="Times New Roman" w:cs="Times New Roman"/>
                <w:bCs/>
                <w:iCs/>
                <w:color w:val="000000"/>
                <w:sz w:val="24"/>
                <w:szCs w:val="24"/>
              </w:rPr>
              <w:t xml:space="preserve">Зона </w:t>
            </w:r>
          </w:p>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bCs/>
                <w:iCs/>
                <w:color w:val="000000"/>
                <w:sz w:val="24"/>
                <w:szCs w:val="24"/>
              </w:rPr>
              <w:t>котельной  1</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УТМ</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10 МВт</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РТМ</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10 МВт</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Потери УТМ, %</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753CF5">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 xml:space="preserve">- </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Собственные нужды</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0,2 МВт</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Мощность на коллекторах</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9</w:t>
            </w:r>
            <w:r w:rsidRPr="00D25EBE">
              <w:rPr>
                <w:rFonts w:ascii="Times New Roman" w:hAnsi="Times New Roman" w:cs="Times New Roman"/>
                <w:color w:val="000000"/>
                <w:sz w:val="24"/>
                <w:szCs w:val="24"/>
                <w:lang w:val="en-US"/>
              </w:rPr>
              <w:t>,8</w:t>
            </w:r>
            <w:r w:rsidRPr="00D25EBE">
              <w:rPr>
                <w:rFonts w:ascii="Times New Roman" w:hAnsi="Times New Roman" w:cs="Times New Roman"/>
                <w:color w:val="000000"/>
                <w:sz w:val="24"/>
                <w:szCs w:val="24"/>
              </w:rPr>
              <w:t xml:space="preserve"> МВт</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Потери тепловой мощности в тепловых сетях, в т.ч.:</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w:t>
            </w:r>
            <w:r w:rsidRPr="00D25EBE">
              <w:rPr>
                <w:rFonts w:ascii="Times New Roman" w:hAnsi="Times New Roman" w:cs="Times New Roman"/>
                <w:color w:val="000000"/>
                <w:sz w:val="24"/>
                <w:szCs w:val="24"/>
                <w:lang w:val="en-US"/>
              </w:rPr>
              <w:t>,2</w:t>
            </w:r>
            <w:r w:rsidRPr="00D25EBE">
              <w:rPr>
                <w:rFonts w:ascii="Times New Roman" w:hAnsi="Times New Roman" w:cs="Times New Roman"/>
                <w:color w:val="000000"/>
                <w:sz w:val="24"/>
                <w:szCs w:val="24"/>
              </w:rPr>
              <w:t xml:space="preserve"> МВт</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 xml:space="preserve">то же </w:t>
            </w:r>
            <w:proofErr w:type="gramStart"/>
            <w:r w:rsidRPr="00D25EBE">
              <w:rPr>
                <w:rFonts w:ascii="Times New Roman" w:hAnsi="Times New Roman" w:cs="Times New Roman"/>
                <w:color w:val="000000"/>
                <w:sz w:val="24"/>
                <w:szCs w:val="24"/>
              </w:rPr>
              <w:t>в</w:t>
            </w:r>
            <w:proofErr w:type="gramEnd"/>
            <w:r w:rsidRPr="00D25EBE">
              <w:rPr>
                <w:rFonts w:ascii="Times New Roman" w:hAnsi="Times New Roman" w:cs="Times New Roman"/>
                <w:color w:val="000000"/>
                <w:sz w:val="24"/>
                <w:szCs w:val="24"/>
              </w:rPr>
              <w:t xml:space="preserve"> %</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lang w:val="en-US"/>
              </w:rPr>
              <w:t>10%</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Хозяйственные нужды</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sz w:val="24"/>
                <w:szCs w:val="24"/>
              </w:rPr>
            </w:pP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Располагаемая тепловая мощность на стороне потребителя</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w:t>
            </w:r>
            <w:r w:rsidRPr="00D25EBE">
              <w:rPr>
                <w:rFonts w:ascii="Times New Roman" w:hAnsi="Times New Roman" w:cs="Times New Roman"/>
                <w:sz w:val="24"/>
                <w:szCs w:val="24"/>
                <w:lang w:val="en-US"/>
              </w:rPr>
              <w:t xml:space="preserve">6 </w:t>
            </w:r>
            <w:r w:rsidRPr="00D25EBE">
              <w:rPr>
                <w:rFonts w:ascii="Times New Roman" w:hAnsi="Times New Roman" w:cs="Times New Roman"/>
                <w:sz w:val="24"/>
                <w:szCs w:val="24"/>
              </w:rPr>
              <w:t>МВт</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Присоединенная тепловая нагрузка</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7,4 МВт</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Резервы/дефициты по РТМ</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bCs/>
                <w:color w:val="000000"/>
                <w:sz w:val="24"/>
                <w:szCs w:val="24"/>
              </w:rPr>
              <w:t xml:space="preserve">то же </w:t>
            </w:r>
            <w:proofErr w:type="gramStart"/>
            <w:r w:rsidRPr="00D25EBE">
              <w:rPr>
                <w:rFonts w:ascii="Times New Roman" w:hAnsi="Times New Roman" w:cs="Times New Roman"/>
                <w:bCs/>
                <w:color w:val="000000"/>
                <w:sz w:val="24"/>
                <w:szCs w:val="24"/>
              </w:rPr>
              <w:t>в</w:t>
            </w:r>
            <w:proofErr w:type="gramEnd"/>
            <w:r w:rsidRPr="00D25EBE">
              <w:rPr>
                <w:rFonts w:ascii="Times New Roman" w:hAnsi="Times New Roman" w:cs="Times New Roman"/>
                <w:bCs/>
                <w:color w:val="000000"/>
                <w:sz w:val="24"/>
                <w:szCs w:val="24"/>
              </w:rPr>
              <w:t xml:space="preserve"> %</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Материальная характеристика тепловой сети, м</w:t>
            </w:r>
            <w:proofErr w:type="gramStart"/>
            <w:r w:rsidRPr="00D25EBE">
              <w:rPr>
                <w:rFonts w:ascii="Times New Roman" w:hAnsi="Times New Roman" w:cs="Times New Roman"/>
                <w:color w:val="000000"/>
                <w:sz w:val="24"/>
                <w:szCs w:val="24"/>
                <w:vertAlign w:val="superscript"/>
              </w:rPr>
              <w:t>2</w:t>
            </w:r>
            <w:proofErr w:type="gramEnd"/>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4200</w:t>
            </w:r>
          </w:p>
        </w:tc>
      </w:tr>
      <w:tr w:rsidR="00B37EB8" w:rsidRPr="00D25EBE" w:rsidTr="00512BE8">
        <w:trPr>
          <w:tblCellSpacing w:w="15" w:type="dxa"/>
        </w:trPr>
        <w:tc>
          <w:tcPr>
            <w:tcW w:w="0" w:type="auto"/>
            <w:tcBorders>
              <w:top w:val="outset" w:sz="6" w:space="0" w:color="auto"/>
              <w:bottom w:val="outset" w:sz="6" w:space="0" w:color="auto"/>
              <w:right w:val="outset" w:sz="6" w:space="0" w:color="auto"/>
            </w:tcBorders>
          </w:tcPr>
          <w:p w:rsidR="00B37EB8" w:rsidRPr="00D25EBE" w:rsidRDefault="00B37EB8" w:rsidP="00512BE8">
            <w:pPr>
              <w:spacing w:line="240" w:lineRule="auto"/>
              <w:ind w:left="142"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Приведенная материальная характеристика тепловой сети, м</w:t>
            </w:r>
            <w:proofErr w:type="gramStart"/>
            <w:r w:rsidRPr="00D25EBE">
              <w:rPr>
                <w:rFonts w:ascii="Times New Roman" w:hAnsi="Times New Roman" w:cs="Times New Roman"/>
                <w:color w:val="000000"/>
                <w:sz w:val="24"/>
                <w:szCs w:val="24"/>
                <w:vertAlign w:val="superscript"/>
              </w:rPr>
              <w:t>2</w:t>
            </w:r>
            <w:proofErr w:type="gramEnd"/>
            <w:r w:rsidRPr="00D25EBE">
              <w:rPr>
                <w:rFonts w:ascii="Times New Roman" w:hAnsi="Times New Roman" w:cs="Times New Roman"/>
                <w:color w:val="000000"/>
                <w:sz w:val="24"/>
                <w:szCs w:val="24"/>
              </w:rPr>
              <w:t>/(Гкал/ч)</w:t>
            </w:r>
          </w:p>
        </w:tc>
        <w:tc>
          <w:tcPr>
            <w:tcW w:w="0" w:type="auto"/>
            <w:tcBorders>
              <w:top w:val="outset" w:sz="6" w:space="0" w:color="auto"/>
              <w:left w:val="outset" w:sz="6" w:space="0" w:color="auto"/>
              <w:bottom w:val="outset" w:sz="6" w:space="0" w:color="auto"/>
              <w:right w:val="outset" w:sz="6" w:space="0" w:color="A0A0A0"/>
            </w:tcBorders>
          </w:tcPr>
          <w:p w:rsidR="00B37EB8" w:rsidRPr="00D25EBE" w:rsidRDefault="00B37EB8" w:rsidP="00512BE8">
            <w:pPr>
              <w:spacing w:line="240" w:lineRule="auto"/>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564</w:t>
            </w:r>
          </w:p>
        </w:tc>
      </w:tr>
      <w:tr w:rsidR="00B37EB8" w:rsidRPr="00D25EBE" w:rsidTr="00512BE8">
        <w:trPr>
          <w:trHeight w:val="179"/>
          <w:tblCellSpacing w:w="15" w:type="dxa"/>
        </w:trPr>
        <w:tc>
          <w:tcPr>
            <w:tcW w:w="0" w:type="auto"/>
            <w:gridSpan w:val="2"/>
            <w:tcBorders>
              <w:top w:val="outset" w:sz="6" w:space="0" w:color="auto"/>
              <w:bottom w:val="outset" w:sz="6" w:space="0" w:color="auto"/>
            </w:tcBorders>
          </w:tcPr>
          <w:p w:rsidR="00B37EB8" w:rsidRPr="00D25EBE" w:rsidRDefault="00B37EB8" w:rsidP="00512BE8">
            <w:pPr>
              <w:spacing w:line="240" w:lineRule="auto"/>
              <w:rPr>
                <w:rFonts w:ascii="Times New Roman" w:hAnsi="Times New Roman" w:cs="Times New Roman"/>
                <w:color w:val="000000"/>
                <w:sz w:val="24"/>
                <w:szCs w:val="24"/>
              </w:rPr>
            </w:pPr>
            <w:r w:rsidRPr="00D25EBE">
              <w:rPr>
                <w:rFonts w:ascii="Times New Roman" w:hAnsi="Times New Roman" w:cs="Times New Roman"/>
                <w:color w:val="000000"/>
                <w:sz w:val="24"/>
                <w:szCs w:val="24"/>
              </w:rPr>
              <w:t>Источник: эксплуатационные замеры специалистов ФИРЭ</w:t>
            </w:r>
          </w:p>
        </w:tc>
      </w:tr>
    </w:tbl>
    <w:p w:rsidR="00BE4859" w:rsidRPr="00D25EBE" w:rsidRDefault="00BE4859" w:rsidP="00BE4859">
      <w:pPr>
        <w:pStyle w:val="a4"/>
        <w:ind w:left="0"/>
        <w:jc w:val="both"/>
        <w:rPr>
          <w:rFonts w:ascii="Times New Roman" w:hAnsi="Times New Roman"/>
          <w:b/>
          <w:sz w:val="24"/>
          <w:szCs w:val="24"/>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4989"/>
        <w:gridCol w:w="1867"/>
        <w:gridCol w:w="917"/>
        <w:gridCol w:w="917"/>
        <w:gridCol w:w="785"/>
      </w:tblGrid>
      <w:tr w:rsidR="00BE4859" w:rsidRPr="00D25EBE" w:rsidTr="00512BE8">
        <w:trPr>
          <w:trHeight w:val="354"/>
          <w:tblCellSpacing w:w="15" w:type="dxa"/>
        </w:trPr>
        <w:tc>
          <w:tcPr>
            <w:tcW w:w="0" w:type="auto"/>
            <w:gridSpan w:val="5"/>
            <w:tcBorders>
              <w:top w:val="outset" w:sz="6" w:space="0" w:color="auto"/>
              <w:bottom w:val="outset" w:sz="6" w:space="0" w:color="auto"/>
            </w:tcBorders>
          </w:tcPr>
          <w:p w:rsidR="00BE4859" w:rsidRPr="00D25EBE" w:rsidRDefault="00BE4859" w:rsidP="00512BE8">
            <w:pPr>
              <w:spacing w:line="240" w:lineRule="auto"/>
              <w:ind w:right="-1"/>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Табл. 1.</w:t>
            </w:r>
            <w:r w:rsidR="00472C18" w:rsidRPr="00D25EBE">
              <w:rPr>
                <w:rFonts w:ascii="Times New Roman" w:hAnsi="Times New Roman" w:cs="Times New Roman"/>
                <w:color w:val="000000"/>
                <w:sz w:val="24"/>
                <w:szCs w:val="24"/>
              </w:rPr>
              <w:t>47</w:t>
            </w:r>
            <w:r w:rsidRPr="00D25EBE">
              <w:rPr>
                <w:rFonts w:ascii="Times New Roman" w:hAnsi="Times New Roman" w:cs="Times New Roman"/>
                <w:color w:val="000000"/>
                <w:sz w:val="24"/>
                <w:szCs w:val="24"/>
              </w:rPr>
              <w:t xml:space="preserve">. </w:t>
            </w:r>
          </w:p>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Баланс тепловой энергии и топлива по существующим зонам действия котельных предприятия ЗАО «</w:t>
            </w:r>
            <w:proofErr w:type="spellStart"/>
            <w:r w:rsidRPr="00D25EBE">
              <w:rPr>
                <w:rFonts w:ascii="Times New Roman" w:hAnsi="Times New Roman" w:cs="Times New Roman"/>
                <w:color w:val="000000"/>
                <w:sz w:val="24"/>
                <w:szCs w:val="24"/>
              </w:rPr>
              <w:t>Газпромнефть</w:t>
            </w:r>
            <w:proofErr w:type="spellEnd"/>
            <w:r w:rsidRPr="00D25EBE">
              <w:rPr>
                <w:rFonts w:ascii="Times New Roman" w:hAnsi="Times New Roman" w:cs="Times New Roman"/>
                <w:color w:val="000000"/>
                <w:sz w:val="24"/>
                <w:szCs w:val="24"/>
              </w:rPr>
              <w:t xml:space="preserve"> МЗСМ» за 2010-2012 годы</w:t>
            </w:r>
          </w:p>
        </w:tc>
      </w:tr>
      <w:tr w:rsidR="00B37EB8" w:rsidRPr="00D25EBE" w:rsidTr="00512BE8">
        <w:trPr>
          <w:trHeight w:val="354"/>
          <w:tblCellSpacing w:w="15" w:type="dxa"/>
        </w:trPr>
        <w:tc>
          <w:tcPr>
            <w:tcW w:w="0" w:type="auto"/>
            <w:gridSpan w:val="5"/>
            <w:tcBorders>
              <w:top w:val="outset" w:sz="6" w:space="0" w:color="auto"/>
              <w:bottom w:val="outset" w:sz="6" w:space="0" w:color="auto"/>
            </w:tcBorders>
          </w:tcPr>
          <w:p w:rsidR="00B37EB8" w:rsidRPr="00D25EBE" w:rsidRDefault="00B37EB8" w:rsidP="00B37EB8">
            <w:pPr>
              <w:spacing w:line="240" w:lineRule="auto"/>
              <w:ind w:right="150"/>
              <w:jc w:val="both"/>
              <w:rPr>
                <w:rFonts w:ascii="Times New Roman" w:hAnsi="Times New Roman" w:cs="Times New Roman"/>
                <w:color w:val="000000"/>
                <w:sz w:val="24"/>
                <w:szCs w:val="24"/>
              </w:rPr>
            </w:pPr>
            <w:r w:rsidRPr="00D25EBE">
              <w:rPr>
                <w:rFonts w:ascii="Times New Roman" w:hAnsi="Times New Roman" w:cs="Times New Roman"/>
                <w:sz w:val="24"/>
                <w:szCs w:val="24"/>
              </w:rPr>
              <w:t xml:space="preserve">Год постройки здания котельной - 1964г., уровень износа 90 %. Один паровой котел </w:t>
            </w:r>
            <w:proofErr w:type="spellStart"/>
            <w:r w:rsidRPr="00D25EBE">
              <w:rPr>
                <w:rFonts w:ascii="Times New Roman" w:hAnsi="Times New Roman" w:cs="Times New Roman"/>
                <w:sz w:val="24"/>
                <w:szCs w:val="24"/>
              </w:rPr>
              <w:t>GarioniNaval</w:t>
            </w:r>
            <w:proofErr w:type="spellEnd"/>
            <w:r w:rsidRPr="00D25EBE">
              <w:rPr>
                <w:rFonts w:ascii="Times New Roman" w:hAnsi="Times New Roman" w:cs="Times New Roman"/>
                <w:sz w:val="24"/>
                <w:szCs w:val="24"/>
              </w:rPr>
              <w:t xml:space="preserve"> NG/C 1500, год постройки 2006г., уровень износа 25%, два паровых котла ДКВР–4/13 год постройки 1963г., уровень износа 95%. Адрес: ул. </w:t>
            </w:r>
            <w:proofErr w:type="gramStart"/>
            <w:r w:rsidRPr="00D25EBE">
              <w:rPr>
                <w:rFonts w:ascii="Times New Roman" w:hAnsi="Times New Roman" w:cs="Times New Roman"/>
                <w:sz w:val="24"/>
                <w:szCs w:val="24"/>
              </w:rPr>
              <w:t>Озерная</w:t>
            </w:r>
            <w:proofErr w:type="gramEnd"/>
            <w:r w:rsidRPr="00D25EBE">
              <w:rPr>
                <w:rFonts w:ascii="Times New Roman" w:hAnsi="Times New Roman" w:cs="Times New Roman"/>
                <w:sz w:val="24"/>
                <w:szCs w:val="24"/>
              </w:rPr>
              <w:t>, 6а,</w:t>
            </w:r>
          </w:p>
        </w:tc>
      </w:tr>
      <w:tr w:rsidR="00BE4859" w:rsidRPr="00D25EBE" w:rsidTr="00512BE8">
        <w:trPr>
          <w:trHeight w:val="486"/>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bCs/>
                <w:iCs/>
                <w:color w:val="000000"/>
                <w:sz w:val="24"/>
                <w:szCs w:val="24"/>
              </w:rPr>
              <w:t>Составляющие баланса</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bCs/>
                <w:iCs/>
                <w:color w:val="000000"/>
                <w:sz w:val="24"/>
                <w:szCs w:val="24"/>
              </w:rPr>
              <w:t>Ед. изм.</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2011</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2010</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Всего потреблено топлива, в т.ч.:</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2053</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1751</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1997</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природный газ</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м</w:t>
            </w:r>
            <w:r w:rsidRPr="00D25EBE">
              <w:rPr>
                <w:rFonts w:ascii="Times New Roman" w:hAnsi="Times New Roman" w:cs="Times New Roman"/>
                <w:color w:val="000000"/>
                <w:sz w:val="24"/>
                <w:szCs w:val="24"/>
                <w:vertAlign w:val="superscript"/>
              </w:rPr>
              <w:t>3</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1796</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1532</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1712</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2053</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1751</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1997</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котельно-печное топливо</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тонн</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керосин</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тонн</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уголь</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тонн</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дрова</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м</w:t>
            </w:r>
            <w:r w:rsidRPr="00D25EBE">
              <w:rPr>
                <w:rFonts w:ascii="Times New Roman" w:hAnsi="Times New Roman" w:cs="Times New Roman"/>
                <w:color w:val="000000"/>
                <w:sz w:val="24"/>
                <w:szCs w:val="24"/>
                <w:vertAlign w:val="superscript"/>
              </w:rPr>
              <w:t>3</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газ природный сжиженный</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тонн</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тут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Теловой эквивалент затраченного топлива</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14,368</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12,26</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13,20</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Выработано тепловой энергии</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13,224</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11,28</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12,60</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УРУТ на выработку тепла,</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roofErr w:type="spellStart"/>
            <w:r w:rsidRPr="00D25EBE">
              <w:rPr>
                <w:rFonts w:ascii="Times New Roman" w:hAnsi="Times New Roman" w:cs="Times New Roman"/>
                <w:color w:val="000000"/>
                <w:sz w:val="24"/>
                <w:szCs w:val="24"/>
              </w:rPr>
              <w:t>кг</w:t>
            </w:r>
            <w:proofErr w:type="gramStart"/>
            <w:r w:rsidRPr="00D25EBE">
              <w:rPr>
                <w:rFonts w:ascii="Times New Roman" w:hAnsi="Times New Roman" w:cs="Times New Roman"/>
                <w:color w:val="000000"/>
                <w:sz w:val="24"/>
                <w:szCs w:val="24"/>
              </w:rPr>
              <w:t>.у</w:t>
            </w:r>
            <w:proofErr w:type="gramEnd"/>
            <w:r w:rsidRPr="00D25EBE">
              <w:rPr>
                <w:rFonts w:ascii="Times New Roman" w:hAnsi="Times New Roman" w:cs="Times New Roman"/>
                <w:color w:val="000000"/>
                <w:sz w:val="24"/>
                <w:szCs w:val="24"/>
              </w:rPr>
              <w:t>.т</w:t>
            </w:r>
            <w:proofErr w:type="spellEnd"/>
            <w:r w:rsidRPr="00D25EBE">
              <w:rPr>
                <w:rFonts w:ascii="Times New Roman" w:hAnsi="Times New Roman" w:cs="Times New Roman"/>
                <w:color w:val="000000"/>
                <w:sz w:val="24"/>
                <w:szCs w:val="24"/>
              </w:rPr>
              <w:t>/Гкал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155,2</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155,23</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155,3</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Средневзвешенный КПД котельной</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92</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Собственные нужды</w:t>
            </w:r>
            <w:proofErr w:type="gramStart"/>
            <w:r w:rsidRPr="00D25EBE">
              <w:rPr>
                <w:rFonts w:ascii="Times New Roman" w:hAnsi="Times New Roman" w:cs="Times New Roman"/>
                <w:color w:val="000000"/>
                <w:sz w:val="24"/>
                <w:szCs w:val="24"/>
              </w:rPr>
              <w:t xml:space="preserve"> ,</w:t>
            </w:r>
            <w:proofErr w:type="gramEnd"/>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0,142</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0,140</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0,126</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Отпущено с коллекторов</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13,052</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13,11</w:t>
            </w: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12,43</w:t>
            </w: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Потребление на коллекторах</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13,052</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Отпущено в тепловые сети</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13,052</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Потери в тепловых сетях</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2,052</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 xml:space="preserve">то же </w:t>
            </w:r>
            <w:proofErr w:type="gramStart"/>
            <w:r w:rsidRPr="00D25EBE">
              <w:rPr>
                <w:rFonts w:ascii="Times New Roman" w:hAnsi="Times New Roman" w:cs="Times New Roman"/>
                <w:color w:val="000000"/>
                <w:sz w:val="24"/>
                <w:szCs w:val="24"/>
              </w:rPr>
              <w:t>в</w:t>
            </w:r>
            <w:proofErr w:type="gramEnd"/>
            <w:r w:rsidRPr="00D25EBE">
              <w:rPr>
                <w:rFonts w:ascii="Times New Roman" w:hAnsi="Times New Roman" w:cs="Times New Roman"/>
                <w:color w:val="000000"/>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Хозяйственные нужды</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Отпущено потребителям в т.ч.:</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ГВС</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тыс. Гкал</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ЧЧИ УМ</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час</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ЧЧМ ТН</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час</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отопление</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час</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ГВС</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час</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Коэффициент использования теплоты топлива (КИТТ)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Средневзвешенный срок службы котлоагрегатов</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лет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Средневзвешенный срок службы тепловых сетей</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лет</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blCellSpacing w:w="15" w:type="dxa"/>
        </w:trPr>
        <w:tc>
          <w:tcPr>
            <w:tcW w:w="0" w:type="auto"/>
            <w:tcBorders>
              <w:top w:val="outset" w:sz="6" w:space="0" w:color="auto"/>
              <w:bottom w:val="outset" w:sz="6" w:space="0" w:color="auto"/>
              <w:right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Относительный средневзвешенный срок службы системы теплоснабжения,</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м</w:t>
            </w:r>
            <w:proofErr w:type="gramStart"/>
            <w:r w:rsidRPr="00D25EBE">
              <w:rPr>
                <w:rFonts w:ascii="Times New Roman" w:hAnsi="Times New Roman" w:cs="Times New Roman"/>
                <w:color w:val="000000"/>
                <w:sz w:val="24"/>
                <w:szCs w:val="24"/>
                <w:vertAlign w:val="superscript"/>
              </w:rPr>
              <w:t>2</w:t>
            </w:r>
            <w:proofErr w:type="gramEnd"/>
            <w:r w:rsidRPr="00D25EBE">
              <w:rPr>
                <w:rFonts w:ascii="Times New Roman" w:hAnsi="Times New Roman" w:cs="Times New Roman"/>
                <w:color w:val="000000"/>
                <w:sz w:val="24"/>
                <w:szCs w:val="24"/>
              </w:rPr>
              <w:t>*год/Гкал/ч</w:t>
            </w: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right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c>
          <w:tcPr>
            <w:tcW w:w="0" w:type="auto"/>
            <w:tcBorders>
              <w:top w:val="outset" w:sz="6" w:space="0" w:color="auto"/>
              <w:left w:val="outset" w:sz="6" w:space="0" w:color="auto"/>
              <w:bottom w:val="outset" w:sz="6" w:space="0" w:color="auto"/>
            </w:tcBorders>
          </w:tcPr>
          <w:p w:rsidR="00BE4859" w:rsidRPr="00D25EBE" w:rsidRDefault="00BE4859" w:rsidP="00512BE8">
            <w:pPr>
              <w:spacing w:line="240" w:lineRule="auto"/>
              <w:ind w:right="-1"/>
              <w:jc w:val="center"/>
              <w:rPr>
                <w:rFonts w:ascii="Times New Roman" w:hAnsi="Times New Roman" w:cs="Times New Roman"/>
                <w:color w:val="000000"/>
                <w:sz w:val="24"/>
                <w:szCs w:val="24"/>
              </w:rPr>
            </w:pPr>
          </w:p>
        </w:tc>
      </w:tr>
      <w:tr w:rsidR="00BE4859" w:rsidRPr="00D25EBE" w:rsidTr="00512BE8">
        <w:trPr>
          <w:trHeight w:val="319"/>
          <w:tblCellSpacing w:w="15" w:type="dxa"/>
        </w:trPr>
        <w:tc>
          <w:tcPr>
            <w:tcW w:w="0" w:type="auto"/>
            <w:gridSpan w:val="5"/>
            <w:tcBorders>
              <w:top w:val="outset" w:sz="6" w:space="0" w:color="auto"/>
              <w:bottom w:val="outset" w:sz="6" w:space="0" w:color="auto"/>
            </w:tcBorders>
          </w:tcPr>
          <w:p w:rsidR="00BE4859" w:rsidRPr="00D25EBE" w:rsidRDefault="00BE4859" w:rsidP="00512BE8">
            <w:pPr>
              <w:spacing w:line="240" w:lineRule="auto"/>
              <w:ind w:right="-1"/>
              <w:jc w:val="both"/>
              <w:rPr>
                <w:rFonts w:ascii="Times New Roman" w:hAnsi="Times New Roman" w:cs="Times New Roman"/>
                <w:color w:val="000000"/>
                <w:sz w:val="24"/>
                <w:szCs w:val="24"/>
              </w:rPr>
            </w:pPr>
            <w:r w:rsidRPr="00D25EBE">
              <w:rPr>
                <w:rFonts w:ascii="Times New Roman" w:hAnsi="Times New Roman" w:cs="Times New Roman"/>
                <w:color w:val="000000"/>
                <w:sz w:val="24"/>
                <w:szCs w:val="24"/>
              </w:rPr>
              <w:t>Источник:</w:t>
            </w:r>
            <w:r w:rsidR="00B37EB8" w:rsidRPr="00D25EBE">
              <w:rPr>
                <w:rFonts w:ascii="Times New Roman" w:hAnsi="Times New Roman" w:cs="Times New Roman"/>
                <w:color w:val="000000"/>
                <w:sz w:val="24"/>
                <w:szCs w:val="24"/>
              </w:rPr>
              <w:t xml:space="preserve"> </w:t>
            </w:r>
            <w:r w:rsidR="00B37EB8" w:rsidRPr="00D25EBE">
              <w:rPr>
                <w:rFonts w:ascii="Times New Roman" w:hAnsi="Times New Roman" w:cs="Times New Roman"/>
                <w:sz w:val="24"/>
                <w:szCs w:val="24"/>
              </w:rPr>
              <w:t>ЗАО «</w:t>
            </w:r>
            <w:proofErr w:type="spellStart"/>
            <w:r w:rsidR="00B37EB8" w:rsidRPr="00D25EBE">
              <w:rPr>
                <w:rFonts w:ascii="Times New Roman" w:hAnsi="Times New Roman" w:cs="Times New Roman"/>
                <w:sz w:val="24"/>
                <w:szCs w:val="24"/>
              </w:rPr>
              <w:t>Газпромнефть</w:t>
            </w:r>
            <w:proofErr w:type="spellEnd"/>
            <w:r w:rsidR="00B37EB8" w:rsidRPr="00D25EBE">
              <w:rPr>
                <w:rFonts w:ascii="Times New Roman" w:hAnsi="Times New Roman" w:cs="Times New Roman"/>
                <w:sz w:val="24"/>
                <w:szCs w:val="24"/>
              </w:rPr>
              <w:t xml:space="preserve"> МЗСМ»</w:t>
            </w:r>
          </w:p>
        </w:tc>
      </w:tr>
    </w:tbl>
    <w:p w:rsidR="00B37EB8" w:rsidRPr="00D25EBE" w:rsidRDefault="00B37EB8" w:rsidP="00B37EB8">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 xml:space="preserve">Схема теплоснабжения – закрытая. Потери, утечки соответствуют нормативам. Уровень износа 50%.Общее число объектов теплоснабжения – 20. Из них нагрузку на ГВС имеют 2 объекта, потребление пара  – 2 объекта. </w:t>
      </w:r>
    </w:p>
    <w:p w:rsidR="00B37EB8" w:rsidRPr="00D25EBE" w:rsidRDefault="00B37EB8" w:rsidP="00B37EB8">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 xml:space="preserve">Объекты ЖКХ - один двухэтажный дом, </w:t>
      </w:r>
      <w:proofErr w:type="gramStart"/>
      <w:r w:rsidRPr="00D25EBE">
        <w:rPr>
          <w:rFonts w:ascii="Times New Roman" w:hAnsi="Times New Roman" w:cs="Times New Roman"/>
          <w:sz w:val="24"/>
          <w:szCs w:val="24"/>
          <w:lang w:val="en-US"/>
        </w:rPr>
        <w:t>Q</w:t>
      </w:r>
      <w:proofErr w:type="spellStart"/>
      <w:proofErr w:type="gramEnd"/>
      <w:r w:rsidRPr="00D25EBE">
        <w:rPr>
          <w:rFonts w:ascii="Times New Roman" w:hAnsi="Times New Roman" w:cs="Times New Roman"/>
          <w:sz w:val="24"/>
          <w:szCs w:val="24"/>
        </w:rPr>
        <w:t>отоп</w:t>
      </w:r>
      <w:proofErr w:type="spellEnd"/>
      <w:r w:rsidRPr="00D25EBE">
        <w:rPr>
          <w:rFonts w:ascii="Times New Roman" w:hAnsi="Times New Roman" w:cs="Times New Roman"/>
          <w:sz w:val="24"/>
          <w:szCs w:val="24"/>
        </w:rPr>
        <w:t xml:space="preserve"> = 0,057591 Гкал, среднемесячное потребление в отопительном сезоне </w:t>
      </w:r>
      <w:r w:rsidRPr="00D25EBE">
        <w:rPr>
          <w:rFonts w:ascii="Times New Roman" w:hAnsi="Times New Roman" w:cs="Times New Roman"/>
          <w:sz w:val="24"/>
          <w:szCs w:val="24"/>
          <w:lang w:val="en-US"/>
        </w:rPr>
        <w:t>Q</w:t>
      </w:r>
      <w:proofErr w:type="spellStart"/>
      <w:r w:rsidRPr="00D25EBE">
        <w:rPr>
          <w:rFonts w:ascii="Times New Roman" w:hAnsi="Times New Roman" w:cs="Times New Roman"/>
          <w:sz w:val="24"/>
          <w:szCs w:val="24"/>
        </w:rPr>
        <w:t>отоп</w:t>
      </w:r>
      <w:proofErr w:type="spellEnd"/>
      <w:r w:rsidRPr="00D25EBE">
        <w:rPr>
          <w:rFonts w:ascii="Times New Roman" w:hAnsi="Times New Roman" w:cs="Times New Roman"/>
          <w:sz w:val="24"/>
          <w:szCs w:val="24"/>
        </w:rPr>
        <w:t>. месяц =13,703 Гкал</w:t>
      </w:r>
    </w:p>
    <w:p w:rsidR="00B37EB8" w:rsidRPr="00D25EBE" w:rsidRDefault="00B37EB8" w:rsidP="00B37EB8">
      <w:pPr>
        <w:tabs>
          <w:tab w:val="left" w:pos="6163"/>
        </w:tabs>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Объекты социальной сферы (</w:t>
      </w:r>
      <w:proofErr w:type="gramStart"/>
      <w:r w:rsidRPr="00D25EBE">
        <w:rPr>
          <w:rFonts w:ascii="Times New Roman" w:hAnsi="Times New Roman" w:cs="Times New Roman"/>
          <w:sz w:val="24"/>
          <w:szCs w:val="24"/>
          <w:lang w:val="en-US"/>
        </w:rPr>
        <w:t>Q</w:t>
      </w:r>
      <w:proofErr w:type="gramEnd"/>
      <w:r w:rsidRPr="00D25EBE">
        <w:rPr>
          <w:rFonts w:ascii="Times New Roman" w:hAnsi="Times New Roman" w:cs="Times New Roman"/>
          <w:sz w:val="24"/>
          <w:szCs w:val="24"/>
        </w:rPr>
        <w:t>отоп=0,177942 Гкал)</w:t>
      </w:r>
      <w:r w:rsidRPr="00D25EBE">
        <w:rPr>
          <w:rFonts w:ascii="Times New Roman" w:hAnsi="Times New Roman" w:cs="Times New Roman"/>
          <w:sz w:val="24"/>
          <w:szCs w:val="24"/>
        </w:rPr>
        <w:tab/>
      </w:r>
    </w:p>
    <w:p w:rsidR="00B37EB8" w:rsidRPr="00D25EBE" w:rsidRDefault="00B37EB8" w:rsidP="00B37EB8">
      <w:pPr>
        <w:spacing w:line="240" w:lineRule="auto"/>
        <w:ind w:right="150"/>
        <w:jc w:val="both"/>
        <w:rPr>
          <w:rFonts w:ascii="Times New Roman" w:hAnsi="Times New Roman" w:cs="Times New Roman"/>
          <w:sz w:val="24"/>
          <w:szCs w:val="24"/>
        </w:rPr>
      </w:pPr>
      <w:r w:rsidRPr="00D25EBE">
        <w:rPr>
          <w:rFonts w:ascii="Times New Roman" w:hAnsi="Times New Roman" w:cs="Times New Roman"/>
          <w:sz w:val="24"/>
          <w:szCs w:val="24"/>
        </w:rPr>
        <w:t>Прочая нагрузка (</w:t>
      </w:r>
      <w:proofErr w:type="gramStart"/>
      <w:r w:rsidRPr="00D25EBE">
        <w:rPr>
          <w:rFonts w:ascii="Times New Roman" w:hAnsi="Times New Roman" w:cs="Times New Roman"/>
          <w:sz w:val="24"/>
          <w:szCs w:val="24"/>
          <w:lang w:val="en-US"/>
        </w:rPr>
        <w:t>Q</w:t>
      </w:r>
      <w:proofErr w:type="spellStart"/>
      <w:proofErr w:type="gramEnd"/>
      <w:r w:rsidRPr="00D25EBE">
        <w:rPr>
          <w:rFonts w:ascii="Times New Roman" w:hAnsi="Times New Roman" w:cs="Times New Roman"/>
          <w:sz w:val="24"/>
          <w:szCs w:val="24"/>
        </w:rPr>
        <w:t>отоп</w:t>
      </w:r>
      <w:proofErr w:type="spellEnd"/>
      <w:r w:rsidRPr="00D25EBE">
        <w:rPr>
          <w:rFonts w:ascii="Times New Roman" w:hAnsi="Times New Roman" w:cs="Times New Roman"/>
          <w:sz w:val="24"/>
          <w:szCs w:val="24"/>
        </w:rPr>
        <w:t xml:space="preserve"> = 3,721085 Гкал, </w:t>
      </w:r>
      <w:r w:rsidRPr="00D25EBE">
        <w:rPr>
          <w:rFonts w:ascii="Times New Roman" w:hAnsi="Times New Roman" w:cs="Times New Roman"/>
          <w:sz w:val="24"/>
          <w:szCs w:val="24"/>
          <w:lang w:val="en-US"/>
        </w:rPr>
        <w:t>Q</w:t>
      </w:r>
      <w:proofErr w:type="spellStart"/>
      <w:r w:rsidRPr="00D25EBE">
        <w:rPr>
          <w:rFonts w:ascii="Times New Roman" w:hAnsi="Times New Roman" w:cs="Times New Roman"/>
          <w:sz w:val="24"/>
          <w:szCs w:val="24"/>
        </w:rPr>
        <w:t>гвс</w:t>
      </w:r>
      <w:proofErr w:type="spellEnd"/>
      <w:r w:rsidRPr="00D25EBE">
        <w:rPr>
          <w:rFonts w:ascii="Times New Roman" w:hAnsi="Times New Roman" w:cs="Times New Roman"/>
          <w:sz w:val="24"/>
          <w:szCs w:val="24"/>
        </w:rPr>
        <w:t xml:space="preserve"> = 0,1 Гкал, </w:t>
      </w:r>
      <w:r w:rsidRPr="00D25EBE">
        <w:rPr>
          <w:rFonts w:ascii="Times New Roman" w:hAnsi="Times New Roman" w:cs="Times New Roman"/>
          <w:sz w:val="24"/>
          <w:szCs w:val="24"/>
          <w:lang w:val="en-US"/>
        </w:rPr>
        <w:t>Q</w:t>
      </w:r>
      <w:r w:rsidRPr="00D25EBE">
        <w:rPr>
          <w:rFonts w:ascii="Times New Roman" w:hAnsi="Times New Roman" w:cs="Times New Roman"/>
          <w:sz w:val="24"/>
          <w:szCs w:val="24"/>
        </w:rPr>
        <w:t>пар = 1,1 Гкал).</w:t>
      </w:r>
    </w:p>
    <w:p w:rsidR="006B0009" w:rsidRPr="00D25EBE" w:rsidRDefault="006B0009" w:rsidP="0078583F">
      <w:pPr>
        <w:ind w:firstLine="225"/>
        <w:jc w:val="both"/>
        <w:rPr>
          <w:rFonts w:ascii="Times New Roman" w:eastAsia="Times New Roman" w:hAnsi="Times New Roman" w:cs="Times New Roman"/>
          <w:color w:val="0033CC"/>
          <w:sz w:val="24"/>
          <w:szCs w:val="24"/>
          <w:lang w:eastAsia="ru-RU"/>
        </w:rPr>
      </w:pPr>
    </w:p>
    <w:p w:rsidR="00472C18" w:rsidRPr="00D25EBE" w:rsidRDefault="00472C18"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Характеристики систем теплоснабжения ЗАО «</w:t>
      </w:r>
      <w:proofErr w:type="spellStart"/>
      <w:r w:rsidRPr="00D25EBE">
        <w:rPr>
          <w:rFonts w:ascii="Times New Roman" w:eastAsia="Times New Roman" w:hAnsi="Times New Roman" w:cs="Times New Roman"/>
          <w:sz w:val="24"/>
          <w:szCs w:val="24"/>
          <w:lang w:eastAsia="ru-RU"/>
        </w:rPr>
        <w:t>Газпромнефть</w:t>
      </w:r>
      <w:proofErr w:type="spellEnd"/>
      <w:r w:rsidRPr="00D25EBE">
        <w:rPr>
          <w:rFonts w:ascii="Times New Roman" w:eastAsia="Times New Roman" w:hAnsi="Times New Roman" w:cs="Times New Roman"/>
          <w:sz w:val="24"/>
          <w:szCs w:val="24"/>
          <w:lang w:eastAsia="ru-RU"/>
        </w:rPr>
        <w:t xml:space="preserve"> МЗСМ» приведены в табл. 1.48:</w:t>
      </w:r>
    </w:p>
    <w:tbl>
      <w:tblPr>
        <w:tblW w:w="8673" w:type="dxa"/>
        <w:jc w:val="center"/>
        <w:tblInd w:w="-3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2"/>
        <w:gridCol w:w="722"/>
        <w:gridCol w:w="723"/>
        <w:gridCol w:w="722"/>
        <w:gridCol w:w="723"/>
        <w:gridCol w:w="722"/>
        <w:gridCol w:w="722"/>
        <w:gridCol w:w="723"/>
        <w:gridCol w:w="722"/>
        <w:gridCol w:w="723"/>
        <w:gridCol w:w="722"/>
        <w:gridCol w:w="727"/>
      </w:tblGrid>
      <w:tr w:rsidR="00EA6CAC" w:rsidRPr="00D25EBE" w:rsidTr="00EA6CAC">
        <w:trPr>
          <w:trHeight w:val="238"/>
          <w:jc w:val="center"/>
        </w:trPr>
        <w:tc>
          <w:tcPr>
            <w:tcW w:w="8673" w:type="dxa"/>
            <w:gridSpan w:val="12"/>
          </w:tcPr>
          <w:p w:rsidR="00EA6CAC" w:rsidRPr="00D25EBE" w:rsidRDefault="00EA6CAC" w:rsidP="00512BE8">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lastRenderedPageBreak/>
              <w:t>Таблица 1.</w:t>
            </w:r>
            <w:r w:rsidRPr="00D25EBE">
              <w:rPr>
                <w:rFonts w:ascii="Times New Roman" w:hAnsi="Times New Roman" w:cs="Times New Roman"/>
                <w:color w:val="000000"/>
                <w:sz w:val="24"/>
                <w:szCs w:val="24"/>
              </w:rPr>
              <w:t>4</w:t>
            </w:r>
            <w:r w:rsidR="00472C18" w:rsidRPr="00D25EBE">
              <w:rPr>
                <w:rFonts w:ascii="Times New Roman" w:hAnsi="Times New Roman" w:cs="Times New Roman"/>
                <w:color w:val="000000"/>
                <w:sz w:val="24"/>
                <w:szCs w:val="24"/>
              </w:rPr>
              <w:t>8</w:t>
            </w:r>
          </w:p>
          <w:p w:rsidR="00EA6CAC" w:rsidRPr="00D25EBE" w:rsidRDefault="00EA6CAC" w:rsidP="00472C18">
            <w:pPr>
              <w:pStyle w:val="ac"/>
              <w:ind w:firstLine="0"/>
              <w:jc w:val="center"/>
              <w:rPr>
                <w:sz w:val="24"/>
                <w:szCs w:val="24"/>
              </w:rPr>
            </w:pPr>
            <w:r w:rsidRPr="00D25EBE">
              <w:rPr>
                <w:sz w:val="24"/>
                <w:szCs w:val="24"/>
              </w:rPr>
              <w:t>Основные характеристики систем теплоснабжения</w:t>
            </w:r>
            <w:r w:rsidRPr="00D25EBE">
              <w:rPr>
                <w:b/>
                <w:sz w:val="24"/>
                <w:szCs w:val="24"/>
              </w:rPr>
              <w:t xml:space="preserve"> </w:t>
            </w:r>
            <w:r w:rsidR="00472C18" w:rsidRPr="00D25EBE">
              <w:rPr>
                <w:sz w:val="24"/>
                <w:szCs w:val="24"/>
              </w:rPr>
              <w:t>ЗАО «</w:t>
            </w:r>
            <w:proofErr w:type="spellStart"/>
            <w:r w:rsidR="00472C18" w:rsidRPr="00D25EBE">
              <w:rPr>
                <w:sz w:val="24"/>
                <w:szCs w:val="24"/>
              </w:rPr>
              <w:t>Газпромнефть</w:t>
            </w:r>
            <w:proofErr w:type="spellEnd"/>
            <w:r w:rsidR="00472C18" w:rsidRPr="00D25EBE">
              <w:rPr>
                <w:sz w:val="24"/>
                <w:szCs w:val="24"/>
              </w:rPr>
              <w:t xml:space="preserve"> МЗСМ» на</w:t>
            </w:r>
            <w:r w:rsidRPr="00D25EBE">
              <w:rPr>
                <w:b/>
                <w:sz w:val="24"/>
                <w:szCs w:val="24"/>
              </w:rPr>
              <w:t xml:space="preserve"> </w:t>
            </w:r>
            <w:r w:rsidRPr="00D25EBE">
              <w:rPr>
                <w:sz w:val="24"/>
                <w:szCs w:val="24"/>
              </w:rPr>
              <w:t>2012</w:t>
            </w:r>
            <w:r w:rsidR="00472C18" w:rsidRPr="00D25EBE">
              <w:rPr>
                <w:sz w:val="24"/>
                <w:szCs w:val="24"/>
              </w:rPr>
              <w:t xml:space="preserve"> </w:t>
            </w:r>
            <w:r w:rsidRPr="00D25EBE">
              <w:rPr>
                <w:sz w:val="24"/>
                <w:szCs w:val="24"/>
              </w:rPr>
              <w:t>г.</w:t>
            </w:r>
          </w:p>
        </w:tc>
      </w:tr>
      <w:tr w:rsidR="00EA6CAC" w:rsidRPr="00D25EBE" w:rsidTr="00EA6CAC">
        <w:trPr>
          <w:trHeight w:val="238"/>
          <w:jc w:val="center"/>
        </w:trPr>
        <w:tc>
          <w:tcPr>
            <w:tcW w:w="722" w:type="dxa"/>
            <w:vAlign w:val="center"/>
          </w:tcPr>
          <w:p w:rsidR="00EA6CAC" w:rsidRPr="00D25EBE" w:rsidRDefault="00EA6CAC" w:rsidP="00512BE8">
            <w:pPr>
              <w:pStyle w:val="1"/>
              <w:spacing w:before="0" w:beforeAutospacing="0" w:after="0" w:afterAutospacing="0"/>
              <w:jc w:val="center"/>
              <w:rPr>
                <w:b w:val="0"/>
                <w:sz w:val="24"/>
                <w:szCs w:val="24"/>
                <w:lang w:val="en-US"/>
              </w:rPr>
            </w:pPr>
            <w:r w:rsidRPr="00D25EBE">
              <w:rPr>
                <w:b w:val="0"/>
                <w:sz w:val="24"/>
                <w:szCs w:val="24"/>
                <w:lang w:val="en-US"/>
              </w:rPr>
              <w:t>I</w:t>
            </w:r>
          </w:p>
        </w:tc>
        <w:tc>
          <w:tcPr>
            <w:tcW w:w="722"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II</w:t>
            </w:r>
          </w:p>
        </w:tc>
        <w:tc>
          <w:tcPr>
            <w:tcW w:w="723"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III</w:t>
            </w:r>
          </w:p>
        </w:tc>
        <w:tc>
          <w:tcPr>
            <w:tcW w:w="722"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IV</w:t>
            </w:r>
          </w:p>
        </w:tc>
        <w:tc>
          <w:tcPr>
            <w:tcW w:w="723"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V</w:t>
            </w:r>
          </w:p>
        </w:tc>
        <w:tc>
          <w:tcPr>
            <w:tcW w:w="722" w:type="dxa"/>
            <w:vAlign w:val="center"/>
          </w:tcPr>
          <w:p w:rsidR="00EA6CAC" w:rsidRPr="00D25EBE" w:rsidRDefault="00EA6CAC" w:rsidP="00512BE8">
            <w:pPr>
              <w:pStyle w:val="2"/>
              <w:spacing w:before="0" w:beforeAutospacing="0" w:after="0" w:afterAutospacing="0"/>
              <w:jc w:val="center"/>
              <w:rPr>
                <w:b w:val="0"/>
                <w:sz w:val="24"/>
                <w:szCs w:val="24"/>
              </w:rPr>
            </w:pPr>
            <w:r w:rsidRPr="00D25EBE">
              <w:rPr>
                <w:b w:val="0"/>
                <w:sz w:val="24"/>
                <w:szCs w:val="24"/>
              </w:rPr>
              <w:t>VI</w:t>
            </w:r>
          </w:p>
        </w:tc>
        <w:tc>
          <w:tcPr>
            <w:tcW w:w="722"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VII</w:t>
            </w:r>
          </w:p>
        </w:tc>
        <w:tc>
          <w:tcPr>
            <w:tcW w:w="723"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VIII</w:t>
            </w:r>
          </w:p>
        </w:tc>
        <w:tc>
          <w:tcPr>
            <w:tcW w:w="722"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IX</w:t>
            </w:r>
          </w:p>
        </w:tc>
        <w:tc>
          <w:tcPr>
            <w:tcW w:w="723"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X</w:t>
            </w:r>
          </w:p>
        </w:tc>
        <w:tc>
          <w:tcPr>
            <w:tcW w:w="722"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XI</w:t>
            </w:r>
          </w:p>
        </w:tc>
        <w:tc>
          <w:tcPr>
            <w:tcW w:w="723" w:type="dxa"/>
            <w:vAlign w:val="center"/>
          </w:tcPr>
          <w:p w:rsidR="00EA6CAC" w:rsidRPr="00D25EBE" w:rsidRDefault="00EA6CAC" w:rsidP="00512BE8">
            <w:pPr>
              <w:spacing w:line="240" w:lineRule="auto"/>
              <w:jc w:val="center"/>
              <w:rPr>
                <w:rFonts w:ascii="Times New Roman" w:hAnsi="Times New Roman" w:cs="Times New Roman"/>
                <w:sz w:val="24"/>
                <w:szCs w:val="24"/>
                <w:lang w:val="en-US"/>
              </w:rPr>
            </w:pPr>
            <w:r w:rsidRPr="00D25EBE">
              <w:rPr>
                <w:rFonts w:ascii="Times New Roman" w:hAnsi="Times New Roman" w:cs="Times New Roman"/>
                <w:sz w:val="24"/>
                <w:szCs w:val="24"/>
                <w:lang w:val="en-US"/>
              </w:rPr>
              <w:t>XII</w:t>
            </w:r>
          </w:p>
        </w:tc>
      </w:tr>
      <w:tr w:rsidR="00EA6CAC" w:rsidRPr="00D25EBE" w:rsidTr="00EA6CAC">
        <w:trPr>
          <w:trHeight w:val="238"/>
          <w:jc w:val="center"/>
        </w:trPr>
        <w:tc>
          <w:tcPr>
            <w:tcW w:w="8673" w:type="dxa"/>
            <w:gridSpan w:val="12"/>
            <w:vAlign w:val="center"/>
          </w:tcPr>
          <w:p w:rsidR="00EA6CAC" w:rsidRPr="00D25EBE" w:rsidRDefault="00EA6CAC" w:rsidP="00512BE8">
            <w:pPr>
              <w:spacing w:line="240" w:lineRule="auto"/>
              <w:ind w:firstLine="713"/>
              <w:rPr>
                <w:rFonts w:ascii="Times New Roman" w:hAnsi="Times New Roman" w:cs="Times New Roman"/>
                <w:sz w:val="24"/>
                <w:szCs w:val="24"/>
              </w:rPr>
            </w:pPr>
            <w:r w:rsidRPr="00D25EBE">
              <w:rPr>
                <w:rFonts w:ascii="Times New Roman" w:hAnsi="Times New Roman" w:cs="Times New Roman"/>
                <w:sz w:val="24"/>
                <w:szCs w:val="24"/>
              </w:rPr>
              <w:t>потери в теплосети тепловой мощности за 2012г, Гкал</w:t>
            </w:r>
          </w:p>
        </w:tc>
      </w:tr>
      <w:tr w:rsidR="00EA6CAC" w:rsidRPr="00D25EBE" w:rsidTr="00EA6CAC">
        <w:trPr>
          <w:trHeight w:val="251"/>
          <w:jc w:val="center"/>
        </w:trPr>
        <w:tc>
          <w:tcPr>
            <w:tcW w:w="722"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102,021</w:t>
            </w:r>
          </w:p>
        </w:tc>
        <w:tc>
          <w:tcPr>
            <w:tcW w:w="722"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76,840</w:t>
            </w:r>
          </w:p>
        </w:tc>
        <w:tc>
          <w:tcPr>
            <w:tcW w:w="723"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95,850</w:t>
            </w:r>
          </w:p>
        </w:tc>
        <w:tc>
          <w:tcPr>
            <w:tcW w:w="722"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32,721</w:t>
            </w:r>
          </w:p>
        </w:tc>
        <w:tc>
          <w:tcPr>
            <w:tcW w:w="723"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8,605</w:t>
            </w:r>
          </w:p>
        </w:tc>
        <w:tc>
          <w:tcPr>
            <w:tcW w:w="722"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7,785</w:t>
            </w:r>
          </w:p>
        </w:tc>
        <w:tc>
          <w:tcPr>
            <w:tcW w:w="722"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9,882</w:t>
            </w:r>
          </w:p>
        </w:tc>
        <w:tc>
          <w:tcPr>
            <w:tcW w:w="723"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10,75</w:t>
            </w:r>
          </w:p>
        </w:tc>
        <w:tc>
          <w:tcPr>
            <w:tcW w:w="722"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11.45</w:t>
            </w:r>
          </w:p>
        </w:tc>
        <w:tc>
          <w:tcPr>
            <w:tcW w:w="723"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39.73</w:t>
            </w:r>
          </w:p>
        </w:tc>
        <w:tc>
          <w:tcPr>
            <w:tcW w:w="722"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65,51</w:t>
            </w:r>
          </w:p>
        </w:tc>
        <w:tc>
          <w:tcPr>
            <w:tcW w:w="723" w:type="dxa"/>
            <w:vAlign w:val="center"/>
          </w:tcPr>
          <w:p w:rsidR="00EA6CAC" w:rsidRPr="00D25EBE" w:rsidRDefault="00EA6CAC" w:rsidP="00512BE8">
            <w:pPr>
              <w:spacing w:line="240" w:lineRule="auto"/>
              <w:ind w:left="-183" w:right="-103"/>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103,82</w:t>
            </w:r>
          </w:p>
        </w:tc>
      </w:tr>
      <w:tr w:rsidR="00EA6CAC" w:rsidRPr="00D25EBE" w:rsidTr="00EA6CAC">
        <w:trPr>
          <w:trHeight w:val="251"/>
          <w:jc w:val="center"/>
        </w:trPr>
        <w:tc>
          <w:tcPr>
            <w:tcW w:w="8673" w:type="dxa"/>
            <w:gridSpan w:val="12"/>
            <w:vAlign w:val="center"/>
          </w:tcPr>
          <w:p w:rsidR="00EA6CAC" w:rsidRPr="00D25EBE" w:rsidRDefault="00EA6CAC" w:rsidP="00512BE8">
            <w:pPr>
              <w:spacing w:line="240" w:lineRule="auto"/>
              <w:ind w:left="4" w:right="-103" w:firstLine="709"/>
              <w:jc w:val="both"/>
              <w:outlineLvl w:val="0"/>
              <w:rPr>
                <w:rFonts w:ascii="Times New Roman" w:hAnsi="Times New Roman" w:cs="Times New Roman"/>
                <w:iCs/>
                <w:sz w:val="24"/>
                <w:szCs w:val="24"/>
              </w:rPr>
            </w:pPr>
            <w:r w:rsidRPr="00D25EBE">
              <w:rPr>
                <w:rFonts w:ascii="Times New Roman" w:hAnsi="Times New Roman" w:cs="Times New Roman"/>
                <w:sz w:val="24"/>
                <w:szCs w:val="24"/>
              </w:rPr>
              <w:t xml:space="preserve">потери теплоносителя при передаче тепловой энергии, </w:t>
            </w:r>
            <w:proofErr w:type="gramStart"/>
            <w:r w:rsidRPr="00D25EBE">
              <w:rPr>
                <w:rFonts w:ascii="Times New Roman" w:hAnsi="Times New Roman" w:cs="Times New Roman"/>
                <w:sz w:val="24"/>
                <w:szCs w:val="24"/>
              </w:rPr>
              <w:t>м</w:t>
            </w:r>
            <w:proofErr w:type="gramEnd"/>
            <w:r w:rsidRPr="00D25EBE">
              <w:rPr>
                <w:rFonts w:ascii="Times New Roman" w:hAnsi="Times New Roman" w:cs="Times New Roman"/>
                <w:sz w:val="24"/>
                <w:szCs w:val="24"/>
              </w:rPr>
              <w:t>³</w:t>
            </w:r>
          </w:p>
        </w:tc>
      </w:tr>
      <w:tr w:rsidR="00EA6CAC" w:rsidRPr="00D25EBE" w:rsidTr="00EA6CAC">
        <w:trPr>
          <w:trHeight w:val="251"/>
          <w:jc w:val="center"/>
        </w:trPr>
        <w:tc>
          <w:tcPr>
            <w:tcW w:w="722"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360</w:t>
            </w:r>
          </w:p>
        </w:tc>
        <w:tc>
          <w:tcPr>
            <w:tcW w:w="722"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321</w:t>
            </w:r>
          </w:p>
        </w:tc>
        <w:tc>
          <w:tcPr>
            <w:tcW w:w="723"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358</w:t>
            </w:r>
          </w:p>
        </w:tc>
        <w:tc>
          <w:tcPr>
            <w:tcW w:w="722"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352</w:t>
            </w:r>
          </w:p>
        </w:tc>
        <w:tc>
          <w:tcPr>
            <w:tcW w:w="723"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p>
        </w:tc>
        <w:tc>
          <w:tcPr>
            <w:tcW w:w="722"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p>
        </w:tc>
        <w:tc>
          <w:tcPr>
            <w:tcW w:w="722"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p>
        </w:tc>
        <w:tc>
          <w:tcPr>
            <w:tcW w:w="723"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p>
        </w:tc>
        <w:tc>
          <w:tcPr>
            <w:tcW w:w="722"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p>
        </w:tc>
        <w:tc>
          <w:tcPr>
            <w:tcW w:w="723"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361</w:t>
            </w:r>
          </w:p>
        </w:tc>
        <w:tc>
          <w:tcPr>
            <w:tcW w:w="722"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358</w:t>
            </w:r>
          </w:p>
        </w:tc>
        <w:tc>
          <w:tcPr>
            <w:tcW w:w="723" w:type="dxa"/>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371</w:t>
            </w:r>
          </w:p>
        </w:tc>
      </w:tr>
      <w:tr w:rsidR="00EA6CAC" w:rsidRPr="00D25EBE" w:rsidTr="00EA6CAC">
        <w:trPr>
          <w:trHeight w:val="251"/>
          <w:jc w:val="center"/>
        </w:trPr>
        <w:tc>
          <w:tcPr>
            <w:tcW w:w="8673" w:type="dxa"/>
            <w:gridSpan w:val="12"/>
            <w:vAlign w:val="center"/>
          </w:tcPr>
          <w:p w:rsidR="00EA6CAC" w:rsidRPr="00D25EBE" w:rsidRDefault="00EA6CAC" w:rsidP="00512BE8">
            <w:pPr>
              <w:spacing w:line="240" w:lineRule="auto"/>
              <w:ind w:firstLine="713"/>
              <w:jc w:val="both"/>
              <w:outlineLvl w:val="0"/>
              <w:rPr>
                <w:rFonts w:ascii="Times New Roman" w:hAnsi="Times New Roman" w:cs="Times New Roman"/>
                <w:iCs/>
                <w:sz w:val="24"/>
                <w:szCs w:val="24"/>
              </w:rPr>
            </w:pPr>
            <w:r w:rsidRPr="00D25EBE">
              <w:rPr>
                <w:rFonts w:ascii="Times New Roman" w:hAnsi="Times New Roman" w:cs="Times New Roman"/>
                <w:sz w:val="24"/>
                <w:szCs w:val="24"/>
              </w:rPr>
              <w:t>потребление тепловой мощности на хозяйственные нужды, Гкал</w:t>
            </w:r>
          </w:p>
        </w:tc>
      </w:tr>
      <w:tr w:rsidR="00EA6CAC" w:rsidRPr="00D25EBE" w:rsidTr="00EA6CAC">
        <w:trPr>
          <w:trHeight w:val="251"/>
          <w:jc w:val="center"/>
        </w:trPr>
        <w:tc>
          <w:tcPr>
            <w:tcW w:w="722"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733,0</w:t>
            </w:r>
          </w:p>
        </w:tc>
        <w:tc>
          <w:tcPr>
            <w:tcW w:w="722"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546,2</w:t>
            </w:r>
          </w:p>
        </w:tc>
        <w:tc>
          <w:tcPr>
            <w:tcW w:w="723"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725,4</w:t>
            </w:r>
          </w:p>
        </w:tc>
        <w:tc>
          <w:tcPr>
            <w:tcW w:w="722"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404,1</w:t>
            </w:r>
          </w:p>
        </w:tc>
        <w:tc>
          <w:tcPr>
            <w:tcW w:w="723"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62,7</w:t>
            </w:r>
          </w:p>
        </w:tc>
        <w:tc>
          <w:tcPr>
            <w:tcW w:w="722"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41,13</w:t>
            </w:r>
          </w:p>
        </w:tc>
        <w:tc>
          <w:tcPr>
            <w:tcW w:w="722"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11,33</w:t>
            </w:r>
          </w:p>
        </w:tc>
        <w:tc>
          <w:tcPr>
            <w:tcW w:w="723"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12,33</w:t>
            </w:r>
          </w:p>
        </w:tc>
        <w:tc>
          <w:tcPr>
            <w:tcW w:w="722"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10,50</w:t>
            </w:r>
          </w:p>
        </w:tc>
        <w:tc>
          <w:tcPr>
            <w:tcW w:w="723"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color w:val="000000"/>
                <w:sz w:val="24"/>
                <w:szCs w:val="24"/>
              </w:rPr>
            </w:pPr>
            <w:r w:rsidRPr="00D25EBE">
              <w:rPr>
                <w:rFonts w:ascii="Times New Roman" w:hAnsi="Times New Roman" w:cs="Times New Roman"/>
                <w:iCs/>
                <w:color w:val="000000"/>
                <w:sz w:val="24"/>
                <w:szCs w:val="24"/>
              </w:rPr>
              <w:t>80,86</w:t>
            </w:r>
          </w:p>
        </w:tc>
        <w:tc>
          <w:tcPr>
            <w:tcW w:w="722" w:type="dxa"/>
            <w:vAlign w:val="center"/>
          </w:tcPr>
          <w:p w:rsidR="00EA6CAC" w:rsidRPr="00D25EBE" w:rsidRDefault="00EA6CAC" w:rsidP="00EA6CAC">
            <w:pPr>
              <w:spacing w:line="240" w:lineRule="auto"/>
              <w:ind w:left="-160" w:right="-185"/>
              <w:jc w:val="center"/>
              <w:outlineLvl w:val="0"/>
              <w:rPr>
                <w:rFonts w:ascii="Times New Roman" w:hAnsi="Times New Roman" w:cs="Times New Roman"/>
                <w:iCs/>
                <w:color w:val="000000"/>
                <w:sz w:val="24"/>
                <w:szCs w:val="24"/>
              </w:rPr>
            </w:pPr>
            <w:r w:rsidRPr="00D25EBE">
              <w:rPr>
                <w:rFonts w:ascii="Times New Roman" w:hAnsi="Times New Roman" w:cs="Times New Roman"/>
                <w:iCs/>
                <w:color w:val="000000"/>
                <w:sz w:val="24"/>
                <w:szCs w:val="24"/>
              </w:rPr>
              <w:t>368,11</w:t>
            </w:r>
          </w:p>
        </w:tc>
        <w:tc>
          <w:tcPr>
            <w:tcW w:w="723" w:type="dxa"/>
            <w:vAlign w:val="center"/>
          </w:tcPr>
          <w:p w:rsidR="00EA6CAC" w:rsidRPr="00D25EBE" w:rsidRDefault="00EA6CAC" w:rsidP="00EA6CAC">
            <w:pPr>
              <w:spacing w:line="240" w:lineRule="auto"/>
              <w:ind w:left="-23" w:right="-38"/>
              <w:jc w:val="center"/>
              <w:outlineLvl w:val="0"/>
              <w:rPr>
                <w:rFonts w:ascii="Times New Roman" w:hAnsi="Times New Roman" w:cs="Times New Roman"/>
                <w:iCs/>
                <w:color w:val="000000"/>
                <w:sz w:val="24"/>
                <w:szCs w:val="24"/>
              </w:rPr>
            </w:pPr>
            <w:r w:rsidRPr="00D25EBE">
              <w:rPr>
                <w:rFonts w:ascii="Times New Roman" w:hAnsi="Times New Roman" w:cs="Times New Roman"/>
                <w:iCs/>
                <w:color w:val="000000"/>
                <w:sz w:val="24"/>
                <w:szCs w:val="24"/>
              </w:rPr>
              <w:t>778,1</w:t>
            </w:r>
          </w:p>
        </w:tc>
      </w:tr>
      <w:tr w:rsidR="00EA6CAC" w:rsidRPr="00D25EBE" w:rsidTr="00EA6CAC">
        <w:trPr>
          <w:trHeight w:val="251"/>
          <w:jc w:val="center"/>
        </w:trPr>
        <w:tc>
          <w:tcPr>
            <w:tcW w:w="8673" w:type="dxa"/>
            <w:gridSpan w:val="12"/>
            <w:vAlign w:val="center"/>
          </w:tcPr>
          <w:p w:rsidR="00EA6CAC" w:rsidRPr="00D25EBE" w:rsidRDefault="00EA6CAC" w:rsidP="00512BE8">
            <w:pPr>
              <w:spacing w:line="240" w:lineRule="auto"/>
              <w:ind w:firstLine="713"/>
              <w:jc w:val="both"/>
              <w:outlineLvl w:val="0"/>
              <w:rPr>
                <w:rFonts w:ascii="Times New Roman" w:hAnsi="Times New Roman" w:cs="Times New Roman"/>
                <w:iCs/>
                <w:color w:val="000000"/>
                <w:sz w:val="24"/>
                <w:szCs w:val="24"/>
              </w:rPr>
            </w:pPr>
            <w:r w:rsidRPr="00D25EBE">
              <w:rPr>
                <w:rFonts w:ascii="Times New Roman" w:hAnsi="Times New Roman" w:cs="Times New Roman"/>
                <w:sz w:val="24"/>
                <w:szCs w:val="24"/>
              </w:rPr>
              <w:t>полезный отпуск тепловой мощности, Гкал</w:t>
            </w:r>
          </w:p>
        </w:tc>
      </w:tr>
      <w:tr w:rsidR="00EA6CAC" w:rsidRPr="00D25EBE" w:rsidTr="00EA6CAC">
        <w:trPr>
          <w:trHeight w:val="251"/>
          <w:jc w:val="center"/>
        </w:trPr>
        <w:tc>
          <w:tcPr>
            <w:tcW w:w="722"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1442</w:t>
            </w:r>
          </w:p>
        </w:tc>
        <w:tc>
          <w:tcPr>
            <w:tcW w:w="722"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1533</w:t>
            </w:r>
          </w:p>
        </w:tc>
        <w:tc>
          <w:tcPr>
            <w:tcW w:w="723"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1187</w:t>
            </w:r>
          </w:p>
        </w:tc>
        <w:tc>
          <w:tcPr>
            <w:tcW w:w="722"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526</w:t>
            </w:r>
          </w:p>
        </w:tc>
        <w:tc>
          <w:tcPr>
            <w:tcW w:w="723"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127</w:t>
            </w:r>
          </w:p>
        </w:tc>
        <w:tc>
          <w:tcPr>
            <w:tcW w:w="722"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117, 9</w:t>
            </w:r>
          </w:p>
        </w:tc>
        <w:tc>
          <w:tcPr>
            <w:tcW w:w="722"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132,  1</w:t>
            </w:r>
          </w:p>
        </w:tc>
        <w:tc>
          <w:tcPr>
            <w:tcW w:w="723"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147,9</w:t>
            </w:r>
          </w:p>
        </w:tc>
        <w:tc>
          <w:tcPr>
            <w:tcW w:w="722"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138</w:t>
            </w:r>
          </w:p>
        </w:tc>
        <w:tc>
          <w:tcPr>
            <w:tcW w:w="723"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764</w:t>
            </w:r>
          </w:p>
        </w:tc>
        <w:tc>
          <w:tcPr>
            <w:tcW w:w="722"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1023</w:t>
            </w:r>
          </w:p>
        </w:tc>
        <w:tc>
          <w:tcPr>
            <w:tcW w:w="723" w:type="dxa"/>
            <w:vAlign w:val="center"/>
          </w:tcPr>
          <w:p w:rsidR="00EA6CAC" w:rsidRPr="00D25EBE" w:rsidRDefault="00EA6CAC" w:rsidP="00EA6CAC">
            <w:pPr>
              <w:spacing w:line="240" w:lineRule="auto"/>
              <w:ind w:left="-165" w:right="-179"/>
              <w:jc w:val="center"/>
              <w:outlineLvl w:val="0"/>
              <w:rPr>
                <w:rFonts w:ascii="Times New Roman" w:hAnsi="Times New Roman" w:cs="Times New Roman"/>
                <w:iCs/>
                <w:sz w:val="24"/>
                <w:szCs w:val="24"/>
              </w:rPr>
            </w:pPr>
            <w:r w:rsidRPr="00D25EBE">
              <w:rPr>
                <w:rFonts w:ascii="Times New Roman" w:hAnsi="Times New Roman" w:cs="Times New Roman"/>
                <w:iCs/>
                <w:sz w:val="24"/>
                <w:szCs w:val="24"/>
              </w:rPr>
              <w:t>1426</w:t>
            </w:r>
          </w:p>
        </w:tc>
      </w:tr>
      <w:tr w:rsidR="00EA6CAC" w:rsidRPr="00D25EBE" w:rsidTr="00EA6CAC">
        <w:trPr>
          <w:trHeight w:val="251"/>
          <w:jc w:val="center"/>
        </w:trPr>
        <w:tc>
          <w:tcPr>
            <w:tcW w:w="8673" w:type="dxa"/>
            <w:gridSpan w:val="12"/>
            <w:vAlign w:val="center"/>
          </w:tcPr>
          <w:p w:rsidR="00EA6CAC" w:rsidRPr="00D25EBE" w:rsidRDefault="00EA6CAC" w:rsidP="00512BE8">
            <w:pPr>
              <w:spacing w:line="240" w:lineRule="auto"/>
              <w:jc w:val="center"/>
              <w:outlineLvl w:val="0"/>
              <w:rPr>
                <w:rFonts w:ascii="Times New Roman" w:hAnsi="Times New Roman" w:cs="Times New Roman"/>
                <w:iCs/>
                <w:sz w:val="24"/>
                <w:szCs w:val="24"/>
              </w:rPr>
            </w:pPr>
            <w:r w:rsidRPr="00D25EBE">
              <w:rPr>
                <w:rFonts w:ascii="Times New Roman" w:hAnsi="Times New Roman" w:cs="Times New Roman"/>
                <w:sz w:val="24"/>
                <w:szCs w:val="24"/>
              </w:rPr>
              <w:t>Всего потреблено природного газа за 2012г. (тыс. м³):</w:t>
            </w:r>
          </w:p>
        </w:tc>
      </w:tr>
      <w:tr w:rsidR="00EA6CAC" w:rsidRPr="00D25EBE" w:rsidTr="00EA6CAC">
        <w:trPr>
          <w:trHeight w:val="251"/>
          <w:jc w:val="center"/>
        </w:trPr>
        <w:tc>
          <w:tcPr>
            <w:tcW w:w="722" w:type="dxa"/>
          </w:tcPr>
          <w:p w:rsidR="00EA6CAC" w:rsidRPr="00D25EBE" w:rsidRDefault="00EA6CAC" w:rsidP="00EA6CAC">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265,08</w:t>
            </w:r>
          </w:p>
        </w:tc>
        <w:tc>
          <w:tcPr>
            <w:tcW w:w="722" w:type="dxa"/>
          </w:tcPr>
          <w:p w:rsidR="00EA6CAC" w:rsidRPr="00D25EBE" w:rsidRDefault="00EA6CAC" w:rsidP="00EA6CAC">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295,07</w:t>
            </w:r>
          </w:p>
        </w:tc>
        <w:tc>
          <w:tcPr>
            <w:tcW w:w="723" w:type="dxa"/>
          </w:tcPr>
          <w:p w:rsidR="00EA6CAC" w:rsidRPr="00D25EBE" w:rsidRDefault="00EA6CAC" w:rsidP="00EA6CAC">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231,78</w:t>
            </w:r>
          </w:p>
        </w:tc>
        <w:tc>
          <w:tcPr>
            <w:tcW w:w="722" w:type="dxa"/>
          </w:tcPr>
          <w:p w:rsidR="00EA6CAC" w:rsidRPr="00D25EBE" w:rsidRDefault="00EA6CAC" w:rsidP="00EA6CAC">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103,91</w:t>
            </w:r>
          </w:p>
        </w:tc>
        <w:tc>
          <w:tcPr>
            <w:tcW w:w="723" w:type="dxa"/>
          </w:tcPr>
          <w:p w:rsidR="00EA6CAC" w:rsidRPr="00D25EBE" w:rsidRDefault="00EA6CAC" w:rsidP="00512BE8">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31,965</w:t>
            </w:r>
          </w:p>
        </w:tc>
        <w:tc>
          <w:tcPr>
            <w:tcW w:w="722" w:type="dxa"/>
          </w:tcPr>
          <w:p w:rsidR="00EA6CAC" w:rsidRPr="00D25EBE" w:rsidRDefault="00EA6CAC" w:rsidP="00512BE8">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29,379</w:t>
            </w:r>
          </w:p>
        </w:tc>
        <w:tc>
          <w:tcPr>
            <w:tcW w:w="722" w:type="dxa"/>
          </w:tcPr>
          <w:p w:rsidR="00EA6CAC" w:rsidRPr="00D25EBE" w:rsidRDefault="00EA6CAC" w:rsidP="00512BE8">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30,597</w:t>
            </w:r>
          </w:p>
        </w:tc>
        <w:tc>
          <w:tcPr>
            <w:tcW w:w="723" w:type="dxa"/>
          </w:tcPr>
          <w:p w:rsidR="00EA6CAC" w:rsidRPr="00D25EBE" w:rsidRDefault="00EA6CAC" w:rsidP="00512BE8">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31,646</w:t>
            </w:r>
          </w:p>
        </w:tc>
        <w:tc>
          <w:tcPr>
            <w:tcW w:w="722" w:type="dxa"/>
          </w:tcPr>
          <w:p w:rsidR="00EA6CAC" w:rsidRPr="00D25EBE" w:rsidRDefault="00EA6CAC" w:rsidP="00512BE8">
            <w:pPr>
              <w:spacing w:line="240" w:lineRule="auto"/>
              <w:ind w:left="-141" w:right="-108"/>
              <w:jc w:val="center"/>
              <w:outlineLvl w:val="0"/>
              <w:rPr>
                <w:rFonts w:ascii="Times New Roman" w:hAnsi="Times New Roman" w:cs="Times New Roman"/>
                <w:sz w:val="24"/>
                <w:szCs w:val="24"/>
              </w:rPr>
            </w:pPr>
            <w:r w:rsidRPr="00D25EBE">
              <w:rPr>
                <w:rFonts w:ascii="Times New Roman" w:hAnsi="Times New Roman" w:cs="Times New Roman"/>
                <w:sz w:val="24"/>
                <w:szCs w:val="24"/>
              </w:rPr>
              <w:t>33,378</w:t>
            </w:r>
          </w:p>
        </w:tc>
        <w:tc>
          <w:tcPr>
            <w:tcW w:w="723" w:type="dxa"/>
          </w:tcPr>
          <w:p w:rsidR="00EA6CAC" w:rsidRPr="00D25EBE" w:rsidRDefault="00EA6CAC" w:rsidP="00EA6CAC">
            <w:pPr>
              <w:spacing w:line="240" w:lineRule="auto"/>
              <w:ind w:left="-141" w:right="-108"/>
              <w:jc w:val="center"/>
              <w:outlineLvl w:val="0"/>
              <w:rPr>
                <w:rFonts w:ascii="Times New Roman" w:hAnsi="Times New Roman" w:cs="Times New Roman"/>
                <w:color w:val="000000"/>
                <w:sz w:val="24"/>
                <w:szCs w:val="24"/>
              </w:rPr>
            </w:pPr>
            <w:r w:rsidRPr="00D25EBE">
              <w:rPr>
                <w:rFonts w:ascii="Times New Roman" w:hAnsi="Times New Roman" w:cs="Times New Roman"/>
                <w:color w:val="000000"/>
                <w:sz w:val="24"/>
                <w:szCs w:val="24"/>
              </w:rPr>
              <w:t>111,76</w:t>
            </w:r>
          </w:p>
        </w:tc>
        <w:tc>
          <w:tcPr>
            <w:tcW w:w="722" w:type="dxa"/>
          </w:tcPr>
          <w:p w:rsidR="00EA6CAC" w:rsidRPr="00D25EBE" w:rsidRDefault="00EA6CAC" w:rsidP="00EA6CAC">
            <w:pPr>
              <w:spacing w:line="240" w:lineRule="auto"/>
              <w:ind w:left="-141" w:right="-108"/>
              <w:jc w:val="center"/>
              <w:outlineLvl w:val="0"/>
              <w:rPr>
                <w:rFonts w:ascii="Times New Roman" w:hAnsi="Times New Roman" w:cs="Times New Roman"/>
                <w:color w:val="000000"/>
                <w:sz w:val="24"/>
                <w:szCs w:val="24"/>
              </w:rPr>
            </w:pPr>
            <w:r w:rsidRPr="00D25EBE">
              <w:rPr>
                <w:rFonts w:ascii="Times New Roman" w:hAnsi="Times New Roman" w:cs="Times New Roman"/>
                <w:color w:val="000000"/>
                <w:sz w:val="24"/>
                <w:szCs w:val="24"/>
              </w:rPr>
              <w:t>179,46</w:t>
            </w:r>
          </w:p>
        </w:tc>
        <w:tc>
          <w:tcPr>
            <w:tcW w:w="723" w:type="dxa"/>
          </w:tcPr>
          <w:p w:rsidR="00EA6CAC" w:rsidRPr="00D25EBE" w:rsidRDefault="00EA6CAC" w:rsidP="00EA6CAC">
            <w:pPr>
              <w:spacing w:line="240" w:lineRule="auto"/>
              <w:ind w:left="-141" w:right="-108"/>
              <w:jc w:val="center"/>
              <w:outlineLvl w:val="0"/>
              <w:rPr>
                <w:rFonts w:ascii="Times New Roman" w:hAnsi="Times New Roman" w:cs="Times New Roman"/>
                <w:color w:val="000000"/>
                <w:sz w:val="24"/>
                <w:szCs w:val="24"/>
              </w:rPr>
            </w:pPr>
            <w:r w:rsidRPr="00D25EBE">
              <w:rPr>
                <w:rFonts w:ascii="Times New Roman" w:hAnsi="Times New Roman" w:cs="Times New Roman"/>
                <w:color w:val="000000"/>
                <w:sz w:val="24"/>
                <w:szCs w:val="24"/>
              </w:rPr>
              <w:t>284,60</w:t>
            </w:r>
          </w:p>
        </w:tc>
      </w:tr>
      <w:tr w:rsidR="00EA6CAC" w:rsidRPr="00D25EBE" w:rsidTr="00EA6CAC">
        <w:trPr>
          <w:trHeight w:val="251"/>
          <w:jc w:val="center"/>
        </w:trPr>
        <w:tc>
          <w:tcPr>
            <w:tcW w:w="8673" w:type="dxa"/>
            <w:gridSpan w:val="12"/>
          </w:tcPr>
          <w:p w:rsidR="00EA6CAC" w:rsidRPr="00D25EBE" w:rsidRDefault="00EA6CAC" w:rsidP="00512BE8">
            <w:pPr>
              <w:spacing w:line="240" w:lineRule="auto"/>
              <w:jc w:val="both"/>
              <w:rPr>
                <w:rFonts w:ascii="Times New Roman" w:hAnsi="Times New Roman" w:cs="Times New Roman"/>
                <w:sz w:val="24"/>
                <w:szCs w:val="24"/>
              </w:rPr>
            </w:pPr>
            <w:r w:rsidRPr="00D25EBE">
              <w:rPr>
                <w:rFonts w:ascii="Times New Roman" w:hAnsi="Times New Roman" w:cs="Times New Roman"/>
                <w:color w:val="000000"/>
                <w:sz w:val="24"/>
                <w:szCs w:val="24"/>
              </w:rPr>
              <w:t>Источник:</w:t>
            </w:r>
            <w:r w:rsidRPr="00D25EBE">
              <w:rPr>
                <w:rFonts w:ascii="Times New Roman" w:hAnsi="Times New Roman" w:cs="Times New Roman"/>
                <w:sz w:val="24"/>
                <w:szCs w:val="24"/>
              </w:rPr>
              <w:t xml:space="preserve"> ЗАО «</w:t>
            </w:r>
            <w:proofErr w:type="spellStart"/>
            <w:r w:rsidRPr="00D25EBE">
              <w:rPr>
                <w:rFonts w:ascii="Times New Roman" w:hAnsi="Times New Roman" w:cs="Times New Roman"/>
                <w:sz w:val="24"/>
                <w:szCs w:val="24"/>
              </w:rPr>
              <w:t>Газпромнефть</w:t>
            </w:r>
            <w:proofErr w:type="spellEnd"/>
            <w:r w:rsidRPr="00D25EBE">
              <w:rPr>
                <w:rFonts w:ascii="Times New Roman" w:hAnsi="Times New Roman" w:cs="Times New Roman"/>
                <w:sz w:val="24"/>
                <w:szCs w:val="24"/>
              </w:rPr>
              <w:t xml:space="preserve"> МЗСМ»</w:t>
            </w:r>
          </w:p>
        </w:tc>
      </w:tr>
    </w:tbl>
    <w:p w:rsidR="00B37EB8" w:rsidRPr="00D25EBE" w:rsidRDefault="00B37EB8" w:rsidP="0078583F">
      <w:pPr>
        <w:ind w:firstLine="225"/>
        <w:jc w:val="both"/>
        <w:rPr>
          <w:rFonts w:ascii="Times New Roman" w:eastAsia="Times New Roman" w:hAnsi="Times New Roman" w:cs="Times New Roman"/>
          <w:color w:val="0033CC"/>
          <w:sz w:val="24"/>
          <w:szCs w:val="24"/>
          <w:lang w:eastAsia="ru-RU"/>
        </w:rPr>
      </w:pPr>
    </w:p>
    <w:p w:rsidR="00B37EB8" w:rsidRPr="00D25EBE" w:rsidRDefault="00B37EB8" w:rsidP="0078583F">
      <w:pPr>
        <w:ind w:firstLine="225"/>
        <w:jc w:val="both"/>
        <w:rPr>
          <w:rFonts w:ascii="Times New Roman" w:eastAsia="Times New Roman" w:hAnsi="Times New Roman" w:cs="Times New Roman"/>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6B0009" w:rsidRPr="00D25EBE" w:rsidRDefault="006B0009" w:rsidP="0078583F">
      <w:pPr>
        <w:ind w:firstLine="225"/>
        <w:jc w:val="both"/>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lastRenderedPageBreak/>
        <w:t>Раздел 2 "Перспективные балансы тепловой мощности источников тепловой энергии и тепловой нагрузки потребителей"</w:t>
      </w:r>
    </w:p>
    <w:p w:rsidR="00F97842" w:rsidRPr="00D25EBE" w:rsidRDefault="00F97842" w:rsidP="0078583F">
      <w:pPr>
        <w:ind w:firstLine="225"/>
        <w:jc w:val="both"/>
        <w:rPr>
          <w:rFonts w:ascii="Times New Roman" w:eastAsia="Times New Roman" w:hAnsi="Times New Roman" w:cs="Times New Roman"/>
          <w:color w:val="444444"/>
          <w:sz w:val="24"/>
          <w:szCs w:val="24"/>
          <w:lang w:eastAsia="ru-RU"/>
        </w:rPr>
      </w:pPr>
    </w:p>
    <w:p w:rsidR="00AB17D4" w:rsidRPr="00D539E8" w:rsidRDefault="00AB17D4" w:rsidP="0078583F">
      <w:pPr>
        <w:ind w:firstLine="225"/>
        <w:jc w:val="both"/>
        <w:rPr>
          <w:rFonts w:ascii="Times New Roman" w:eastAsia="Times New Roman" w:hAnsi="Times New Roman" w:cs="Times New Roman"/>
          <w:b/>
          <w:sz w:val="24"/>
          <w:szCs w:val="24"/>
          <w:lang w:eastAsia="ru-RU"/>
        </w:rPr>
      </w:pPr>
      <w:r w:rsidRPr="00D539E8">
        <w:rPr>
          <w:rFonts w:ascii="Times New Roman" w:eastAsia="Times New Roman" w:hAnsi="Times New Roman" w:cs="Times New Roman"/>
          <w:b/>
          <w:sz w:val="24"/>
          <w:szCs w:val="24"/>
          <w:lang w:eastAsia="ru-RU"/>
        </w:rPr>
        <w:t xml:space="preserve">а) радиус эффективного теплоснабжения, позволяющий определить условия, при которых подключение новых или увеличивающих тепловую нагрузку </w:t>
      </w:r>
      <w:proofErr w:type="spellStart"/>
      <w:r w:rsidRPr="00D539E8">
        <w:rPr>
          <w:rFonts w:ascii="Times New Roman" w:eastAsia="Times New Roman" w:hAnsi="Times New Roman" w:cs="Times New Roman"/>
          <w:b/>
          <w:sz w:val="24"/>
          <w:szCs w:val="24"/>
          <w:lang w:eastAsia="ru-RU"/>
        </w:rPr>
        <w:t>теплопотребляющих</w:t>
      </w:r>
      <w:proofErr w:type="spellEnd"/>
      <w:r w:rsidRPr="00D539E8">
        <w:rPr>
          <w:rFonts w:ascii="Times New Roman" w:eastAsia="Times New Roman" w:hAnsi="Times New Roman" w:cs="Times New Roman"/>
          <w:b/>
          <w:sz w:val="24"/>
          <w:szCs w:val="24"/>
          <w:lang w:eastAsia="ru-RU"/>
        </w:rP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w:t>
      </w:r>
      <w:r w:rsidR="00F97842" w:rsidRPr="00D539E8">
        <w:rPr>
          <w:rFonts w:ascii="Times New Roman" w:eastAsia="Times New Roman" w:hAnsi="Times New Roman" w:cs="Times New Roman"/>
          <w:b/>
          <w:sz w:val="24"/>
          <w:szCs w:val="24"/>
          <w:lang w:eastAsia="ru-RU"/>
        </w:rPr>
        <w:t>дого источника тепловой энергии</w:t>
      </w:r>
    </w:p>
    <w:p w:rsidR="00F97842" w:rsidRPr="00D25EBE" w:rsidRDefault="00F97842" w:rsidP="0078583F">
      <w:pPr>
        <w:ind w:firstLine="225"/>
        <w:jc w:val="both"/>
        <w:rPr>
          <w:rFonts w:ascii="Times New Roman" w:eastAsia="Times New Roman" w:hAnsi="Times New Roman" w:cs="Times New Roman"/>
          <w:color w:val="444444"/>
          <w:sz w:val="24"/>
          <w:szCs w:val="24"/>
          <w:lang w:eastAsia="ru-RU"/>
        </w:rPr>
      </w:pPr>
    </w:p>
    <w:p w:rsidR="003B708A" w:rsidRPr="00D25EBE" w:rsidRDefault="003B708A"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Оптимальный радиус теплоснабжения определяется из расчета минимума затрат, включаю</w:t>
      </w:r>
      <w:r w:rsidRPr="00D25EBE">
        <w:rPr>
          <w:rFonts w:ascii="Times New Roman" w:hAnsi="Times New Roman" w:cs="Times New Roman"/>
          <w:sz w:val="24"/>
          <w:szCs w:val="24"/>
        </w:rPr>
        <w:softHyphen/>
        <w:t>щих в себя стоимость тепловых сетей и источника тепла. Однако все эмпирические зависимости, полу</w:t>
      </w:r>
      <w:r w:rsidRPr="00D25EBE">
        <w:rPr>
          <w:rFonts w:ascii="Times New Roman" w:hAnsi="Times New Roman" w:cs="Times New Roman"/>
          <w:sz w:val="24"/>
          <w:szCs w:val="24"/>
        </w:rPr>
        <w:softHyphen/>
        <w:t>ченные этим путем, в настоящее время морально устарели. Единственное решение проблемы сегодня - использование компьютерных программ на базе ИГ</w:t>
      </w:r>
      <w:proofErr w:type="gramStart"/>
      <w:r w:rsidRPr="00D25EBE">
        <w:rPr>
          <w:rFonts w:ascii="Times New Roman" w:hAnsi="Times New Roman" w:cs="Times New Roman"/>
          <w:sz w:val="24"/>
          <w:szCs w:val="24"/>
        </w:rPr>
        <w:t>С-</w:t>
      </w:r>
      <w:proofErr w:type="gramEnd"/>
      <w:r w:rsidRPr="00D25EBE">
        <w:rPr>
          <w:rFonts w:ascii="Times New Roman" w:hAnsi="Times New Roman" w:cs="Times New Roman"/>
          <w:sz w:val="24"/>
          <w:szCs w:val="24"/>
        </w:rPr>
        <w:t xml:space="preserve"> систем, в которых влияние радиуса теплоснабжения на затраты на передачу теплоносителя оценивается на основе прямого метода расчета себестоимости </w:t>
      </w:r>
      <w:r w:rsidR="00143259" w:rsidRPr="00D25EBE">
        <w:rPr>
          <w:rFonts w:ascii="Times New Roman" w:hAnsi="Times New Roman" w:cs="Times New Roman"/>
          <w:sz w:val="24"/>
          <w:szCs w:val="24"/>
        </w:rPr>
        <w:t>.</w:t>
      </w:r>
    </w:p>
    <w:p w:rsidR="003B708A" w:rsidRPr="00D25EBE" w:rsidRDefault="00FE0C7D"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Р</w:t>
      </w:r>
      <w:r w:rsidR="003B708A" w:rsidRPr="00D25EBE">
        <w:rPr>
          <w:rFonts w:ascii="Times New Roman" w:hAnsi="Times New Roman" w:cs="Times New Roman"/>
          <w:sz w:val="24"/>
          <w:szCs w:val="24"/>
        </w:rPr>
        <w:t>асстояние от источника тепла до потребителя, м. 4. Средний радиус теплоснабжения</w:t>
      </w:r>
    </w:p>
    <w:p w:rsidR="003B708A" w:rsidRPr="00D25EBE" w:rsidRDefault="003B708A" w:rsidP="005905FC">
      <w:pPr>
        <w:spacing w:line="240" w:lineRule="auto"/>
        <w:ind w:left="20" w:firstLine="360"/>
        <w:jc w:val="center"/>
        <w:rPr>
          <w:rFonts w:ascii="Times New Roman" w:hAnsi="Times New Roman" w:cs="Times New Roman"/>
          <w:sz w:val="24"/>
          <w:szCs w:val="24"/>
        </w:rPr>
      </w:pPr>
      <w:r w:rsidRPr="00D25EBE">
        <w:rPr>
          <w:rFonts w:ascii="Times New Roman" w:hAnsi="Times New Roman" w:cs="Times New Roman"/>
          <w:noProof/>
          <w:sz w:val="24"/>
          <w:szCs w:val="24"/>
          <w:lang w:eastAsia="ru-RU"/>
        </w:rPr>
        <w:drawing>
          <wp:inline distT="0" distB="0" distL="0" distR="0">
            <wp:extent cx="1740535" cy="885190"/>
            <wp:effectExtent l="19050" t="0" r="0" b="0"/>
            <wp:docPr id="2" name="Рисунок 55" descr="E:\Users\18EE~1\AppData\Local\Temp\FineReader10\media\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E:\Users\18EE~1\AppData\Local\Temp\FineReader10\media\image4.png"/>
                    <pic:cNvPicPr>
                      <a:picLocks noChangeAspect="1" noChangeArrowheads="1"/>
                    </pic:cNvPicPr>
                  </pic:nvPicPr>
                  <pic:blipFill>
                    <a:blip r:embed="rId22" cstate="print"/>
                    <a:srcRect/>
                    <a:stretch>
                      <a:fillRect/>
                    </a:stretch>
                  </pic:blipFill>
                  <pic:spPr bwMode="auto">
                    <a:xfrm>
                      <a:off x="0" y="0"/>
                      <a:ext cx="1740535" cy="885190"/>
                    </a:xfrm>
                    <a:prstGeom prst="rect">
                      <a:avLst/>
                    </a:prstGeom>
                    <a:noFill/>
                    <a:ln w="9525">
                      <a:noFill/>
                      <a:miter lim="800000"/>
                      <a:headEnd/>
                      <a:tailEnd/>
                    </a:ln>
                  </pic:spPr>
                </pic:pic>
              </a:graphicData>
            </a:graphic>
          </wp:inline>
        </w:drawing>
      </w:r>
    </w:p>
    <w:p w:rsidR="003B708A" w:rsidRPr="00F814F4" w:rsidRDefault="003B708A"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Таким образом, радиус эффективного теплоснаб</w:t>
      </w:r>
      <w:r w:rsidRPr="00D25EBE">
        <w:rPr>
          <w:rFonts w:ascii="Times New Roman" w:hAnsi="Times New Roman" w:cs="Times New Roman"/>
          <w:sz w:val="24"/>
          <w:szCs w:val="24"/>
        </w:rPr>
        <w:softHyphen/>
        <w:t>жения позволяет оценивать возможность подключе</w:t>
      </w:r>
      <w:r w:rsidRPr="00D25EBE">
        <w:rPr>
          <w:rFonts w:ascii="Times New Roman" w:hAnsi="Times New Roman" w:cs="Times New Roman"/>
          <w:sz w:val="24"/>
          <w:szCs w:val="24"/>
        </w:rPr>
        <w:softHyphen/>
        <w:t>ния объекта к тепловым сетям по сравнению с пере</w:t>
      </w:r>
      <w:r w:rsidRPr="00D25EBE">
        <w:rPr>
          <w:rFonts w:ascii="Times New Roman" w:hAnsi="Times New Roman" w:cs="Times New Roman"/>
          <w:sz w:val="24"/>
          <w:szCs w:val="24"/>
        </w:rPr>
        <w:softHyphen/>
        <w:t>ходом на автономное теплоснабжение. С учетом важ</w:t>
      </w:r>
      <w:r w:rsidRPr="00D25EBE">
        <w:rPr>
          <w:rFonts w:ascii="Times New Roman" w:hAnsi="Times New Roman" w:cs="Times New Roman"/>
          <w:sz w:val="24"/>
          <w:szCs w:val="24"/>
        </w:rPr>
        <w:softHyphen/>
        <w:t>ности проблемы, необходима разработка четких кри</w:t>
      </w:r>
      <w:r w:rsidRPr="00D25EBE">
        <w:rPr>
          <w:rFonts w:ascii="Times New Roman" w:hAnsi="Times New Roman" w:cs="Times New Roman"/>
          <w:sz w:val="24"/>
          <w:szCs w:val="24"/>
        </w:rPr>
        <w:softHyphen/>
        <w:t>териев оценки и методик определения этого парамет</w:t>
      </w:r>
      <w:r w:rsidRPr="00D25EBE">
        <w:rPr>
          <w:rFonts w:ascii="Times New Roman" w:hAnsi="Times New Roman" w:cs="Times New Roman"/>
          <w:sz w:val="24"/>
          <w:szCs w:val="24"/>
        </w:rPr>
        <w:softHyphen/>
        <w:t>ра на федеральном уровне.</w:t>
      </w:r>
    </w:p>
    <w:p w:rsidR="00FE0C7D" w:rsidRPr="00D25EBE" w:rsidRDefault="00FE0C7D"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Упрощенные методы расчета используют выделение крупных нагрузок и расчет среднего радиуса теплоснабжения из условия минимизации удельных стоимостей сооружения тепловых сетей и источника.</w:t>
      </w:r>
    </w:p>
    <w:p w:rsidR="003B708A" w:rsidRPr="00D25EBE" w:rsidRDefault="003B708A" w:rsidP="00143259">
      <w:pPr>
        <w:spacing w:line="240" w:lineRule="auto"/>
        <w:ind w:left="20" w:firstLine="360"/>
        <w:jc w:val="both"/>
        <w:rPr>
          <w:rFonts w:ascii="Times New Roman" w:hAnsi="Times New Roman" w:cs="Times New Roman"/>
          <w:sz w:val="24"/>
          <w:szCs w:val="24"/>
        </w:rPr>
      </w:pPr>
    </w:p>
    <w:p w:rsidR="00FE0C7D" w:rsidRPr="00D25EBE" w:rsidRDefault="00FE0C7D" w:rsidP="00143259">
      <w:pPr>
        <w:framePr w:wrap="notBeside" w:vAnchor="text" w:hAnchor="text" w:xAlign="center" w:y="1"/>
        <w:spacing w:line="240" w:lineRule="auto"/>
        <w:jc w:val="center"/>
        <w:rPr>
          <w:rFonts w:ascii="Times New Roman" w:hAnsi="Times New Roman" w:cs="Times New Roman"/>
          <w:sz w:val="24"/>
          <w:szCs w:val="24"/>
        </w:rPr>
      </w:pPr>
      <w:r w:rsidRPr="00D25EBE">
        <w:rPr>
          <w:rFonts w:ascii="Times New Roman" w:hAnsi="Times New Roman" w:cs="Times New Roman"/>
          <w:noProof/>
          <w:sz w:val="24"/>
          <w:szCs w:val="24"/>
          <w:lang w:eastAsia="ru-RU"/>
        </w:rPr>
        <w:drawing>
          <wp:inline distT="0" distB="0" distL="0" distR="0">
            <wp:extent cx="1562100" cy="504825"/>
            <wp:effectExtent l="19050" t="0" r="0" b="0"/>
            <wp:docPr id="1" name="Рисунок 1" descr="E:\Users\18EE~1\AppData\Local\Temp\FineReader10\media\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sers\18EE~1\AppData\Local\Temp\FineReader10\media\image4.jpeg"/>
                    <pic:cNvPicPr>
                      <a:picLocks noChangeAspect="1" noChangeArrowheads="1"/>
                    </pic:cNvPicPr>
                  </pic:nvPicPr>
                  <pic:blipFill>
                    <a:blip r:embed="rId23" cstate="print"/>
                    <a:srcRect/>
                    <a:stretch>
                      <a:fillRect/>
                    </a:stretch>
                  </pic:blipFill>
                  <pic:spPr bwMode="auto">
                    <a:xfrm>
                      <a:off x="0" y="0"/>
                      <a:ext cx="1562100" cy="504825"/>
                    </a:xfrm>
                    <a:prstGeom prst="rect">
                      <a:avLst/>
                    </a:prstGeom>
                    <a:noFill/>
                    <a:ln w="9525">
                      <a:noFill/>
                      <a:miter lim="800000"/>
                      <a:headEnd/>
                      <a:tailEnd/>
                    </a:ln>
                  </pic:spPr>
                </pic:pic>
              </a:graphicData>
            </a:graphic>
          </wp:inline>
        </w:drawing>
      </w:r>
    </w:p>
    <w:p w:rsidR="00FE0C7D" w:rsidRPr="00D25EBE" w:rsidRDefault="00FE0C7D" w:rsidP="00143259">
      <w:pPr>
        <w:spacing w:line="240" w:lineRule="auto"/>
        <w:rPr>
          <w:rFonts w:ascii="Times New Roman" w:hAnsi="Times New Roman" w:cs="Times New Roman"/>
          <w:sz w:val="24"/>
          <w:szCs w:val="24"/>
        </w:rPr>
      </w:pPr>
    </w:p>
    <w:p w:rsidR="00FE0C7D" w:rsidRPr="00D25EBE" w:rsidRDefault="00FE0C7D" w:rsidP="00143259">
      <w:pPr>
        <w:pStyle w:val="41"/>
        <w:shd w:val="clear" w:color="auto" w:fill="auto"/>
        <w:spacing w:before="0" w:after="0" w:line="240" w:lineRule="auto"/>
        <w:ind w:left="60" w:firstLine="740"/>
        <w:jc w:val="left"/>
        <w:rPr>
          <w:sz w:val="24"/>
          <w:szCs w:val="24"/>
        </w:rPr>
      </w:pPr>
      <w:r w:rsidRPr="00D25EBE">
        <w:rPr>
          <w:sz w:val="24"/>
          <w:szCs w:val="24"/>
        </w:rPr>
        <w:t>где і - номер зоны нагрузок;</w:t>
      </w:r>
    </w:p>
    <w:p w:rsidR="00FE0C7D" w:rsidRPr="00D25EBE" w:rsidRDefault="00FE0C7D" w:rsidP="00143259">
      <w:pPr>
        <w:pStyle w:val="41"/>
        <w:shd w:val="clear" w:color="auto" w:fill="auto"/>
        <w:spacing w:before="0" w:after="0" w:line="240" w:lineRule="auto"/>
        <w:ind w:left="60" w:right="300" w:firstLine="740"/>
        <w:jc w:val="left"/>
        <w:rPr>
          <w:sz w:val="24"/>
          <w:szCs w:val="24"/>
        </w:rPr>
      </w:pPr>
      <w:r w:rsidRPr="00D25EBE">
        <w:rPr>
          <w:sz w:val="24"/>
          <w:szCs w:val="24"/>
          <w:lang w:val="en-US"/>
        </w:rPr>
        <w:t>L</w:t>
      </w:r>
      <w:proofErr w:type="spellStart"/>
      <w:r w:rsidR="005371B1">
        <w:rPr>
          <w:sz w:val="24"/>
          <w:szCs w:val="24"/>
          <w:vertAlign w:val="subscript"/>
        </w:rPr>
        <w:t>зд</w:t>
      </w:r>
      <w:proofErr w:type="spellEnd"/>
      <w:r w:rsidRPr="00D25EBE">
        <w:rPr>
          <w:sz w:val="24"/>
          <w:szCs w:val="24"/>
        </w:rPr>
        <w:t xml:space="preserve"> - расстояние по трассе (либо эквивалентное расстояние) от каждого здания зоны до источника тепловой энергии; </w:t>
      </w:r>
      <w:proofErr w:type="gramStart"/>
      <w:r w:rsidRPr="00D25EBE">
        <w:rPr>
          <w:sz w:val="24"/>
          <w:szCs w:val="24"/>
          <w:lang w:val="en-US"/>
        </w:rPr>
        <w:t>Q</w:t>
      </w:r>
      <w:r w:rsidRPr="00D25EBE">
        <w:rPr>
          <w:sz w:val="24"/>
          <w:szCs w:val="24"/>
        </w:rPr>
        <w:t xml:space="preserve"> ,</w:t>
      </w:r>
      <w:proofErr w:type="gramEnd"/>
      <w:r w:rsidRPr="00D25EBE">
        <w:rPr>
          <w:sz w:val="24"/>
          <w:szCs w:val="24"/>
        </w:rPr>
        <w:t xml:space="preserve"> </w:t>
      </w:r>
      <w:r w:rsidRPr="00D25EBE">
        <w:rPr>
          <w:sz w:val="24"/>
          <w:szCs w:val="24"/>
          <w:vertAlign w:val="subscript"/>
        </w:rPr>
        <w:t>(</w:t>
      </w:r>
      <w:r w:rsidRPr="00D25EBE">
        <w:rPr>
          <w:sz w:val="24"/>
          <w:szCs w:val="24"/>
        </w:rPr>
        <w:t xml:space="preserve"> - присоединенная нагрузка здания;</w:t>
      </w:r>
    </w:p>
    <w:p w:rsidR="00FE0C7D" w:rsidRPr="00D25EBE" w:rsidRDefault="00FE0C7D" w:rsidP="005371B1">
      <w:pPr>
        <w:pStyle w:val="41"/>
        <w:shd w:val="clear" w:color="auto" w:fill="auto"/>
        <w:spacing w:before="0" w:after="0" w:line="240" w:lineRule="auto"/>
        <w:ind w:left="60" w:firstLine="740"/>
        <w:jc w:val="left"/>
        <w:rPr>
          <w:sz w:val="24"/>
          <w:szCs w:val="24"/>
        </w:rPr>
      </w:pPr>
      <w:r w:rsidRPr="00D25EBE">
        <w:rPr>
          <w:rStyle w:val="115pt"/>
          <w:sz w:val="24"/>
          <w:szCs w:val="24"/>
        </w:rPr>
        <w:t>Qi</w:t>
      </w:r>
      <w:r w:rsidRPr="00D25EBE">
        <w:rPr>
          <w:sz w:val="24"/>
          <w:szCs w:val="24"/>
        </w:rPr>
        <w:t xml:space="preserve"> - суммарная присоединенная нагрузка рассматриваемой зоны, </w:t>
      </w:r>
      <w:proofErr w:type="spellStart"/>
      <w:r w:rsidRPr="00D25EBE">
        <w:rPr>
          <w:sz w:val="24"/>
          <w:szCs w:val="24"/>
          <w:lang w:val="en-US"/>
        </w:rPr>
        <w:t>O</w:t>
      </w:r>
      <w:r w:rsidR="005371B1">
        <w:rPr>
          <w:sz w:val="24"/>
          <w:szCs w:val="24"/>
          <w:lang w:val="en-US"/>
        </w:rPr>
        <w:t>i</w:t>
      </w:r>
      <w:proofErr w:type="spellEnd"/>
      <w:r w:rsidRPr="00D25EBE">
        <w:rPr>
          <w:sz w:val="24"/>
          <w:szCs w:val="24"/>
        </w:rPr>
        <w:t>= X</w:t>
      </w:r>
      <w:r w:rsidR="005371B1" w:rsidRPr="005371B1">
        <w:rPr>
          <w:sz w:val="24"/>
          <w:szCs w:val="24"/>
        </w:rPr>
        <w:t xml:space="preserve"> </w:t>
      </w:r>
      <w:proofErr w:type="spellStart"/>
      <w:r w:rsidRPr="00D25EBE">
        <w:rPr>
          <w:sz w:val="24"/>
          <w:szCs w:val="24"/>
        </w:rPr>
        <w:t>О</w:t>
      </w:r>
      <w:r w:rsidRPr="00D25EBE">
        <w:rPr>
          <w:sz w:val="24"/>
          <w:szCs w:val="24"/>
          <w:vertAlign w:val="subscript"/>
        </w:rPr>
        <w:t>зд</w:t>
      </w:r>
      <w:proofErr w:type="spellEnd"/>
      <w:r w:rsidRPr="00D25EBE">
        <w:rPr>
          <w:sz w:val="24"/>
          <w:szCs w:val="24"/>
        </w:rPr>
        <w:t>.</w:t>
      </w:r>
    </w:p>
    <w:p w:rsidR="00FE0C7D" w:rsidRPr="00D25EBE" w:rsidRDefault="00FE0C7D" w:rsidP="00143259">
      <w:pPr>
        <w:spacing w:line="240" w:lineRule="auto"/>
        <w:ind w:left="20" w:firstLine="360"/>
        <w:jc w:val="both"/>
        <w:rPr>
          <w:rFonts w:ascii="Times New Roman" w:hAnsi="Times New Roman" w:cs="Times New Roman"/>
          <w:sz w:val="24"/>
          <w:szCs w:val="24"/>
        </w:rPr>
      </w:pPr>
    </w:p>
    <w:p w:rsidR="00472C18" w:rsidRPr="00D25EBE" w:rsidRDefault="00472C18"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Исходные данные для расчета радиуса эффективного теплоснабжения</w:t>
      </w:r>
    </w:p>
    <w:p w:rsidR="00472C18" w:rsidRPr="00D25EBE" w:rsidRDefault="00143259" w:rsidP="00143259">
      <w:pPr>
        <w:pStyle w:val="60"/>
        <w:shd w:val="clear" w:color="auto" w:fill="auto"/>
        <w:spacing w:line="240" w:lineRule="auto"/>
        <w:jc w:val="both"/>
        <w:rPr>
          <w:sz w:val="24"/>
          <w:szCs w:val="24"/>
        </w:rPr>
      </w:pPr>
      <w:r w:rsidRPr="00D25EBE">
        <w:rPr>
          <w:sz w:val="24"/>
          <w:szCs w:val="24"/>
        </w:rPr>
        <w:t>Стои</w:t>
      </w:r>
      <w:r w:rsidRPr="00D25EBE">
        <w:rPr>
          <w:sz w:val="24"/>
          <w:szCs w:val="24"/>
        </w:rPr>
        <w:softHyphen/>
        <w:t>мость тепловых сетей, млн. руб.</w:t>
      </w:r>
    </w:p>
    <w:p w:rsidR="00143259" w:rsidRPr="00D25EBE" w:rsidRDefault="00143259" w:rsidP="00143259">
      <w:pPr>
        <w:spacing w:line="240" w:lineRule="auto"/>
        <w:ind w:left="20" w:firstLine="360"/>
        <w:jc w:val="both"/>
        <w:rPr>
          <w:rFonts w:ascii="Times New Roman" w:hAnsi="Times New Roman" w:cs="Times New Roman"/>
          <w:sz w:val="24"/>
          <w:szCs w:val="24"/>
          <w:vertAlign w:val="superscript"/>
        </w:rPr>
      </w:pPr>
      <w:r w:rsidRPr="00D25EBE">
        <w:rPr>
          <w:rFonts w:ascii="Times New Roman" w:hAnsi="Times New Roman" w:cs="Times New Roman"/>
          <w:sz w:val="24"/>
          <w:szCs w:val="24"/>
        </w:rPr>
        <w:t>Материальная характеристика систем тепло</w:t>
      </w:r>
      <w:r w:rsidRPr="00D25EBE">
        <w:rPr>
          <w:rFonts w:ascii="Times New Roman" w:hAnsi="Times New Roman" w:cs="Times New Roman"/>
          <w:sz w:val="24"/>
          <w:szCs w:val="24"/>
        </w:rPr>
        <w:softHyphen/>
        <w:t>снабжения, м</w:t>
      </w:r>
      <w:proofErr w:type="gramStart"/>
      <w:r w:rsidRPr="00D25EBE">
        <w:rPr>
          <w:rFonts w:ascii="Times New Roman" w:hAnsi="Times New Roman" w:cs="Times New Roman"/>
          <w:sz w:val="24"/>
          <w:szCs w:val="24"/>
          <w:vertAlign w:val="superscript"/>
        </w:rPr>
        <w:t>2</w:t>
      </w:r>
      <w:proofErr w:type="gramEnd"/>
    </w:p>
    <w:p w:rsidR="00143259" w:rsidRPr="00D25EBE" w:rsidRDefault="00143259"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Число часов использова</w:t>
      </w:r>
      <w:r w:rsidRPr="00D25EBE">
        <w:rPr>
          <w:rFonts w:ascii="Times New Roman" w:hAnsi="Times New Roman" w:cs="Times New Roman"/>
          <w:sz w:val="24"/>
          <w:szCs w:val="24"/>
        </w:rPr>
        <w:softHyphen/>
        <w:t>ния макси</w:t>
      </w:r>
      <w:r w:rsidRPr="00D25EBE">
        <w:rPr>
          <w:rFonts w:ascii="Times New Roman" w:hAnsi="Times New Roman" w:cs="Times New Roman"/>
          <w:sz w:val="24"/>
          <w:szCs w:val="24"/>
        </w:rPr>
        <w:softHyphen/>
        <w:t>мальной нагрузки</w:t>
      </w:r>
    </w:p>
    <w:p w:rsidR="00143259" w:rsidRPr="00D25EBE" w:rsidRDefault="00143259"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Расчетный перепад темпера</w:t>
      </w:r>
      <w:r w:rsidRPr="00D25EBE">
        <w:rPr>
          <w:rFonts w:ascii="Times New Roman" w:hAnsi="Times New Roman" w:cs="Times New Roman"/>
          <w:sz w:val="24"/>
          <w:szCs w:val="24"/>
        </w:rPr>
        <w:softHyphen/>
        <w:t>тур, °</w:t>
      </w:r>
    </w:p>
    <w:p w:rsidR="00143259" w:rsidRPr="00D25EBE" w:rsidRDefault="00143259"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Себестои</w:t>
      </w:r>
      <w:r w:rsidRPr="00D25EBE">
        <w:rPr>
          <w:rFonts w:ascii="Times New Roman" w:hAnsi="Times New Roman" w:cs="Times New Roman"/>
          <w:sz w:val="24"/>
          <w:szCs w:val="24"/>
        </w:rPr>
        <w:softHyphen/>
        <w:t>мость выра</w:t>
      </w:r>
      <w:r w:rsidRPr="00D25EBE">
        <w:rPr>
          <w:rFonts w:ascii="Times New Roman" w:hAnsi="Times New Roman" w:cs="Times New Roman"/>
          <w:sz w:val="24"/>
          <w:szCs w:val="24"/>
        </w:rPr>
        <w:softHyphen/>
        <w:t>ботки тепло</w:t>
      </w:r>
      <w:r w:rsidRPr="00D25EBE">
        <w:rPr>
          <w:rFonts w:ascii="Times New Roman" w:hAnsi="Times New Roman" w:cs="Times New Roman"/>
          <w:sz w:val="24"/>
          <w:szCs w:val="24"/>
        </w:rPr>
        <w:softHyphen/>
        <w:t>вой энергии (с НДС), руб./Гкал</w:t>
      </w:r>
    </w:p>
    <w:p w:rsidR="00143259" w:rsidRPr="00D25EBE" w:rsidRDefault="00143259" w:rsidP="00143259">
      <w:pPr>
        <w:spacing w:line="240" w:lineRule="auto"/>
        <w:ind w:left="20" w:firstLine="360"/>
        <w:jc w:val="both"/>
        <w:rPr>
          <w:rFonts w:ascii="Times New Roman" w:hAnsi="Times New Roman" w:cs="Times New Roman"/>
          <w:sz w:val="24"/>
          <w:szCs w:val="24"/>
        </w:rPr>
      </w:pPr>
    </w:p>
    <w:p w:rsidR="00143259" w:rsidRPr="00D25EBE" w:rsidRDefault="00143259" w:rsidP="00143259">
      <w:pPr>
        <w:spacing w:line="240" w:lineRule="auto"/>
        <w:ind w:left="20" w:firstLine="360"/>
        <w:jc w:val="both"/>
        <w:rPr>
          <w:rFonts w:ascii="Times New Roman" w:hAnsi="Times New Roman" w:cs="Times New Roman"/>
          <w:sz w:val="24"/>
          <w:szCs w:val="24"/>
        </w:rPr>
      </w:pPr>
      <w:r w:rsidRPr="00D25EBE">
        <w:rPr>
          <w:rFonts w:ascii="Times New Roman" w:hAnsi="Times New Roman" w:cs="Times New Roman"/>
          <w:sz w:val="24"/>
          <w:szCs w:val="24"/>
        </w:rPr>
        <w:t>В настоящее время данные для проведения расчетов в разрезе зон теплоснабжения котельных и отдельных магистралей отсутствуют.</w:t>
      </w:r>
    </w:p>
    <w:p w:rsidR="00143259" w:rsidRPr="00D25EBE" w:rsidRDefault="00143259" w:rsidP="00143259">
      <w:pPr>
        <w:ind w:left="20" w:firstLine="360"/>
        <w:jc w:val="both"/>
        <w:rPr>
          <w:rFonts w:ascii="Times New Roman" w:hAnsi="Times New Roman" w:cs="Times New Roman"/>
          <w:sz w:val="24"/>
          <w:szCs w:val="24"/>
        </w:rPr>
      </w:pPr>
    </w:p>
    <w:p w:rsidR="00AB17D4" w:rsidRPr="00D539E8" w:rsidRDefault="00AB17D4" w:rsidP="0078583F">
      <w:pPr>
        <w:ind w:firstLine="225"/>
        <w:jc w:val="both"/>
        <w:rPr>
          <w:rFonts w:ascii="Times New Roman" w:eastAsia="Times New Roman" w:hAnsi="Times New Roman" w:cs="Times New Roman"/>
          <w:b/>
          <w:sz w:val="24"/>
          <w:szCs w:val="24"/>
          <w:lang w:eastAsia="ru-RU"/>
        </w:rPr>
      </w:pPr>
      <w:r w:rsidRPr="00D539E8">
        <w:rPr>
          <w:rFonts w:ascii="Times New Roman" w:eastAsia="Times New Roman" w:hAnsi="Times New Roman" w:cs="Times New Roman"/>
          <w:b/>
          <w:sz w:val="24"/>
          <w:szCs w:val="24"/>
          <w:lang w:eastAsia="ru-RU"/>
        </w:rPr>
        <w:lastRenderedPageBreak/>
        <w:t>б) описание существующих и перспективных зон действия систем теплоснабжени</w:t>
      </w:r>
      <w:r w:rsidR="00F97842" w:rsidRPr="00D539E8">
        <w:rPr>
          <w:rFonts w:ascii="Times New Roman" w:eastAsia="Times New Roman" w:hAnsi="Times New Roman" w:cs="Times New Roman"/>
          <w:b/>
          <w:sz w:val="24"/>
          <w:szCs w:val="24"/>
          <w:lang w:eastAsia="ru-RU"/>
        </w:rPr>
        <w:t>я и источников тепловой энергии</w:t>
      </w:r>
    </w:p>
    <w:p w:rsidR="0098587D" w:rsidRPr="00D25EBE" w:rsidRDefault="0098587D" w:rsidP="0098587D">
      <w:pPr>
        <w:spacing w:line="240" w:lineRule="auto"/>
        <w:ind w:right="150"/>
        <w:jc w:val="both"/>
        <w:rPr>
          <w:rFonts w:ascii="Times New Roman" w:hAnsi="Times New Roman" w:cs="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98587D" w:rsidRPr="00D25EBE" w:rsidTr="00512BE8">
        <w:trPr>
          <w:trHeight w:val="171"/>
          <w:tblCellSpacing w:w="15" w:type="dxa"/>
        </w:trPr>
        <w:tc>
          <w:tcPr>
            <w:tcW w:w="9689" w:type="dxa"/>
            <w:gridSpan w:val="10"/>
            <w:tcBorders>
              <w:top w:val="outset" w:sz="6" w:space="0" w:color="auto"/>
              <w:bottom w:val="outset" w:sz="6" w:space="0" w:color="auto"/>
            </w:tcBorders>
          </w:tcPr>
          <w:p w:rsidR="0098587D" w:rsidRPr="00D25EBE" w:rsidRDefault="0098587D" w:rsidP="00512BE8">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w:t>
            </w:r>
            <w:r w:rsidR="00143259" w:rsidRPr="00D25EBE">
              <w:rPr>
                <w:rFonts w:ascii="Times New Roman" w:hAnsi="Times New Roman" w:cs="Times New Roman"/>
                <w:sz w:val="24"/>
                <w:szCs w:val="24"/>
              </w:rPr>
              <w:t>2</w:t>
            </w:r>
            <w:r w:rsidRPr="00D25EBE">
              <w:rPr>
                <w:rFonts w:ascii="Times New Roman" w:hAnsi="Times New Roman" w:cs="Times New Roman"/>
                <w:sz w:val="24"/>
                <w:szCs w:val="24"/>
              </w:rPr>
              <w:t>.1</w:t>
            </w:r>
          </w:p>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(2012г.), Гкал/</w:t>
            </w:r>
            <w:proofErr w:type="gramStart"/>
            <w:r w:rsidRPr="00D25EBE">
              <w:rPr>
                <w:rFonts w:ascii="Times New Roman" w:hAnsi="Times New Roman" w:cs="Times New Roman"/>
                <w:sz w:val="24"/>
                <w:szCs w:val="24"/>
              </w:rPr>
              <w:t>ч</w:t>
            </w:r>
            <w:proofErr w:type="gramEnd"/>
          </w:p>
        </w:tc>
      </w:tr>
      <w:tr w:rsidR="0098587D" w:rsidRPr="00D25EBE" w:rsidTr="00512BE8">
        <w:trPr>
          <w:trHeight w:val="430"/>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103,84</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161,6</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3,573</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29,269</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20,659</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82,619</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137,213</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0,868</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-2,263</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-1,323</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8,421</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6,89</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19,55</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-8,38</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-6,84</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9,25</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4,78</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8855,2</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14482,8</w:t>
            </w:r>
          </w:p>
        </w:tc>
      </w:tr>
      <w:tr w:rsidR="0098587D" w:rsidRPr="00D25EBE" w:rsidTr="00512BE8">
        <w:trPr>
          <w:tblCellSpacing w:w="15" w:type="dxa"/>
        </w:trPr>
        <w:tc>
          <w:tcPr>
            <w:tcW w:w="2277" w:type="dxa"/>
            <w:tcBorders>
              <w:top w:val="outset" w:sz="6" w:space="0" w:color="auto"/>
              <w:bottom w:val="outset" w:sz="6" w:space="0" w:color="auto"/>
              <w:right w:val="outset" w:sz="6" w:space="0" w:color="auto"/>
            </w:tcBorders>
          </w:tcPr>
          <w:p w:rsidR="0098587D" w:rsidRPr="00D25EBE" w:rsidRDefault="0098587D"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Приведенная 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98587D" w:rsidRPr="00D25EBE" w:rsidRDefault="0098587D"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107,21</w:t>
            </w:r>
          </w:p>
        </w:tc>
        <w:tc>
          <w:tcPr>
            <w:tcW w:w="1049" w:type="dxa"/>
            <w:tcBorders>
              <w:top w:val="outset" w:sz="6" w:space="0" w:color="auto"/>
              <w:left w:val="outset" w:sz="6" w:space="0" w:color="auto"/>
              <w:bottom w:val="outset" w:sz="6" w:space="0" w:color="auto"/>
            </w:tcBorders>
          </w:tcPr>
          <w:p w:rsidR="0098587D" w:rsidRPr="00D25EBE" w:rsidRDefault="0098587D" w:rsidP="00512BE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108,08</w:t>
            </w:r>
          </w:p>
        </w:tc>
      </w:tr>
      <w:tr w:rsidR="0098587D" w:rsidRPr="00D25EBE" w:rsidTr="00512BE8">
        <w:trPr>
          <w:trHeight w:val="179"/>
          <w:tblCellSpacing w:w="15" w:type="dxa"/>
        </w:trPr>
        <w:tc>
          <w:tcPr>
            <w:tcW w:w="9689" w:type="dxa"/>
            <w:gridSpan w:val="10"/>
            <w:tcBorders>
              <w:top w:val="outset" w:sz="6" w:space="0" w:color="auto"/>
              <w:bottom w:val="outset" w:sz="6" w:space="0" w:color="auto"/>
            </w:tcBorders>
          </w:tcPr>
          <w:p w:rsidR="0098587D" w:rsidRPr="00D25EBE" w:rsidRDefault="0098587D" w:rsidP="00512BE8">
            <w:pPr>
              <w:spacing w:line="240" w:lineRule="auto"/>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F97842" w:rsidRPr="00D25EBE" w:rsidRDefault="00F97842" w:rsidP="0078583F">
      <w:pPr>
        <w:ind w:firstLine="225"/>
        <w:jc w:val="both"/>
        <w:rPr>
          <w:rFonts w:ascii="Times New Roman" w:eastAsia="Times New Roman" w:hAnsi="Times New Roman" w:cs="Times New Roman"/>
          <w:color w:val="444444"/>
          <w:sz w:val="24"/>
          <w:szCs w:val="24"/>
          <w:lang w:eastAsia="ru-RU"/>
        </w:rPr>
      </w:pPr>
    </w:p>
    <w:p w:rsidR="00AB17D4" w:rsidRPr="00D539E8" w:rsidRDefault="00AB17D4" w:rsidP="0078583F">
      <w:pPr>
        <w:ind w:firstLine="225"/>
        <w:jc w:val="both"/>
        <w:rPr>
          <w:rFonts w:ascii="Times New Roman" w:eastAsia="Times New Roman" w:hAnsi="Times New Roman" w:cs="Times New Roman"/>
          <w:b/>
          <w:sz w:val="24"/>
          <w:szCs w:val="24"/>
          <w:lang w:eastAsia="ru-RU"/>
        </w:rPr>
      </w:pPr>
      <w:r w:rsidRPr="00D539E8">
        <w:rPr>
          <w:rFonts w:ascii="Times New Roman" w:eastAsia="Times New Roman" w:hAnsi="Times New Roman" w:cs="Times New Roman"/>
          <w:b/>
          <w:sz w:val="24"/>
          <w:szCs w:val="24"/>
          <w:lang w:eastAsia="ru-RU"/>
        </w:rPr>
        <w:t>в) описание существующих и перспективных зон действия индивидуальных источни</w:t>
      </w:r>
      <w:r w:rsidR="00F97842" w:rsidRPr="00D539E8">
        <w:rPr>
          <w:rFonts w:ascii="Times New Roman" w:eastAsia="Times New Roman" w:hAnsi="Times New Roman" w:cs="Times New Roman"/>
          <w:b/>
          <w:sz w:val="24"/>
          <w:szCs w:val="24"/>
          <w:lang w:eastAsia="ru-RU"/>
        </w:rPr>
        <w:t>ков тепловой энергии</w:t>
      </w:r>
    </w:p>
    <w:p w:rsidR="00F97842" w:rsidRPr="00D25EBE" w:rsidRDefault="00F97842" w:rsidP="0078583F">
      <w:pPr>
        <w:ind w:firstLine="225"/>
        <w:jc w:val="both"/>
        <w:rPr>
          <w:rFonts w:ascii="Times New Roman" w:eastAsia="Times New Roman" w:hAnsi="Times New Roman" w:cs="Times New Roman"/>
          <w:color w:val="444444"/>
          <w:sz w:val="24"/>
          <w:szCs w:val="24"/>
          <w:lang w:eastAsia="ru-RU"/>
        </w:rPr>
      </w:pPr>
    </w:p>
    <w:p w:rsidR="00543A95" w:rsidRPr="00D25EBE" w:rsidRDefault="00543A95" w:rsidP="00543A95">
      <w:pPr>
        <w:spacing w:line="240" w:lineRule="auto"/>
        <w:ind w:right="150" w:firstLine="708"/>
        <w:jc w:val="both"/>
        <w:outlineLvl w:val="2"/>
        <w:rPr>
          <w:rFonts w:ascii="Times New Roman" w:hAnsi="Times New Roman" w:cs="Times New Roman"/>
          <w:bCs/>
          <w:sz w:val="24"/>
          <w:szCs w:val="24"/>
        </w:rPr>
      </w:pPr>
      <w:r w:rsidRPr="00D25EBE">
        <w:rPr>
          <w:rFonts w:ascii="Times New Roman" w:hAnsi="Times New Roman" w:cs="Times New Roman"/>
          <w:bCs/>
          <w:sz w:val="24"/>
          <w:szCs w:val="24"/>
        </w:rPr>
        <w:lastRenderedPageBreak/>
        <w:t xml:space="preserve">Индивидуальное квартирное отопление с использованием газовых котлов в городском округе Фрязино осуществляется тремя организациями. </w:t>
      </w:r>
    </w:p>
    <w:p w:rsidR="00543A95" w:rsidRPr="00D25EBE" w:rsidRDefault="00543A95" w:rsidP="00543A95">
      <w:pPr>
        <w:spacing w:line="240" w:lineRule="auto"/>
        <w:ind w:right="150" w:firstLine="708"/>
        <w:jc w:val="both"/>
        <w:outlineLvl w:val="2"/>
        <w:rPr>
          <w:rFonts w:ascii="Times New Roman" w:hAnsi="Times New Roman" w:cs="Times New Roman"/>
          <w:bCs/>
          <w:sz w:val="24"/>
          <w:szCs w:val="24"/>
        </w:rPr>
      </w:pPr>
      <w:r w:rsidRPr="00D25EBE">
        <w:rPr>
          <w:rFonts w:ascii="Times New Roman" w:hAnsi="Times New Roman" w:cs="Times New Roman"/>
          <w:bCs/>
          <w:sz w:val="24"/>
          <w:szCs w:val="24"/>
        </w:rPr>
        <w:t xml:space="preserve">ТСЖ «Новое» осуществляет теплоснабжение 34 двухквартирных домов по адресам: </w:t>
      </w:r>
    </w:p>
    <w:p w:rsidR="00543A95" w:rsidRPr="00D25EBE" w:rsidRDefault="00543A95" w:rsidP="00543A95">
      <w:pPr>
        <w:spacing w:line="240" w:lineRule="auto"/>
        <w:ind w:left="709"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улица Новая  - дома 1, 6, 7, 8, 9, 10, 11, 12, 13, 14, 16 - всего 11 домов;</w:t>
      </w:r>
    </w:p>
    <w:p w:rsidR="00543A95" w:rsidRPr="00D25EBE" w:rsidRDefault="00543A95" w:rsidP="00543A95">
      <w:pPr>
        <w:spacing w:line="240" w:lineRule="auto"/>
        <w:ind w:left="709"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улица Заводская  - дома 1, 3, 4, 8, 12, 14 - всего 6 домов;</w:t>
      </w:r>
    </w:p>
    <w:p w:rsidR="00543A95" w:rsidRPr="00D25EBE" w:rsidRDefault="00543A95" w:rsidP="00543A95">
      <w:pPr>
        <w:spacing w:line="240" w:lineRule="auto"/>
        <w:ind w:left="709"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улица Северная – дома 3, 4, 5, 7, 9, 10 - всего 6 домов;</w:t>
      </w:r>
    </w:p>
    <w:p w:rsidR="00543A95" w:rsidRPr="00D25EBE" w:rsidRDefault="00543A95" w:rsidP="00543A95">
      <w:pPr>
        <w:spacing w:line="240" w:lineRule="auto"/>
        <w:ind w:left="709" w:right="150"/>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улица Первомайская - дома 3, 7, 8, 10, 11, 12, 13, 14, 15, 16, 17 - всего 11 домов;</w:t>
      </w:r>
    </w:p>
    <w:p w:rsidR="00543A95" w:rsidRPr="00D25EBE" w:rsidRDefault="00543A95" w:rsidP="00543A95">
      <w:pPr>
        <w:spacing w:line="240" w:lineRule="auto"/>
        <w:ind w:right="150" w:firstLine="708"/>
        <w:jc w:val="both"/>
        <w:outlineLvl w:val="2"/>
        <w:rPr>
          <w:rFonts w:ascii="Times New Roman" w:hAnsi="Times New Roman" w:cs="Times New Roman"/>
          <w:bCs/>
          <w:sz w:val="24"/>
          <w:szCs w:val="24"/>
        </w:rPr>
      </w:pPr>
      <w:r w:rsidRPr="00D25EBE">
        <w:rPr>
          <w:rFonts w:ascii="Times New Roman" w:hAnsi="Times New Roman" w:cs="Times New Roman"/>
          <w:bCs/>
          <w:sz w:val="24"/>
          <w:szCs w:val="24"/>
        </w:rPr>
        <w:t>Теплоснабжение 3-х домов по адресам ул</w:t>
      </w:r>
      <w:proofErr w:type="gramStart"/>
      <w:r w:rsidRPr="00D25EBE">
        <w:rPr>
          <w:rFonts w:ascii="Times New Roman" w:hAnsi="Times New Roman" w:cs="Times New Roman"/>
          <w:bCs/>
          <w:sz w:val="24"/>
          <w:szCs w:val="24"/>
        </w:rPr>
        <w:t>.З</w:t>
      </w:r>
      <w:proofErr w:type="gramEnd"/>
      <w:r w:rsidRPr="00D25EBE">
        <w:rPr>
          <w:rFonts w:ascii="Times New Roman" w:hAnsi="Times New Roman" w:cs="Times New Roman"/>
          <w:bCs/>
          <w:sz w:val="24"/>
          <w:szCs w:val="24"/>
        </w:rPr>
        <w:t xml:space="preserve">аводская дом №5,6,10 осуществляет Управление ЖЭУ 5-6-7 </w:t>
      </w:r>
    </w:p>
    <w:p w:rsidR="00543A95" w:rsidRPr="00D25EBE" w:rsidRDefault="00543A95" w:rsidP="00543A95">
      <w:pPr>
        <w:spacing w:line="240" w:lineRule="auto"/>
        <w:ind w:right="150" w:firstLine="708"/>
        <w:jc w:val="both"/>
        <w:outlineLvl w:val="2"/>
        <w:rPr>
          <w:rFonts w:ascii="Times New Roman" w:hAnsi="Times New Roman" w:cs="Times New Roman"/>
          <w:bCs/>
          <w:sz w:val="24"/>
          <w:szCs w:val="24"/>
        </w:rPr>
      </w:pPr>
      <w:proofErr w:type="gramStart"/>
      <w:r w:rsidRPr="00D25EBE">
        <w:rPr>
          <w:rFonts w:ascii="Times New Roman" w:hAnsi="Times New Roman" w:cs="Times New Roman"/>
          <w:bCs/>
          <w:sz w:val="24"/>
          <w:szCs w:val="24"/>
        </w:rPr>
        <w:t>Теплоснабжение 9 домов по адресам: ул. Заводская, д. 9, ул. Новая д.3 и д. 5, ул. Первомайская д. 1, д.2, д 4, д.5 д.6, и ул. Северная д. 6.</w:t>
      </w:r>
      <w:r w:rsidRPr="00D25EBE">
        <w:rPr>
          <w:rFonts w:ascii="Times New Roman" w:hAnsi="Times New Roman" w:cs="Times New Roman"/>
          <w:b/>
          <w:sz w:val="24"/>
          <w:szCs w:val="24"/>
        </w:rPr>
        <w:t xml:space="preserve"> </w:t>
      </w:r>
      <w:r w:rsidRPr="00D25EBE">
        <w:rPr>
          <w:rFonts w:ascii="Times New Roman" w:hAnsi="Times New Roman" w:cs="Times New Roman"/>
          <w:sz w:val="24"/>
          <w:szCs w:val="24"/>
        </w:rPr>
        <w:t>осуществляет</w:t>
      </w:r>
      <w:r w:rsidRPr="00D25EBE">
        <w:rPr>
          <w:rFonts w:ascii="Times New Roman" w:hAnsi="Times New Roman" w:cs="Times New Roman"/>
          <w:b/>
          <w:sz w:val="24"/>
          <w:szCs w:val="24"/>
        </w:rPr>
        <w:t xml:space="preserve"> </w:t>
      </w:r>
      <w:r w:rsidRPr="00D25EBE">
        <w:rPr>
          <w:rFonts w:ascii="Times New Roman" w:hAnsi="Times New Roman" w:cs="Times New Roman"/>
          <w:sz w:val="24"/>
          <w:szCs w:val="24"/>
        </w:rPr>
        <w:t>ФГУП «ЖЭУ ИРЭ РАН»</w:t>
      </w:r>
      <w:proofErr w:type="gramEnd"/>
    </w:p>
    <w:p w:rsidR="00543A95" w:rsidRPr="009E5CC1" w:rsidRDefault="00543A95" w:rsidP="0078583F">
      <w:pPr>
        <w:ind w:firstLine="225"/>
        <w:jc w:val="both"/>
        <w:rPr>
          <w:rFonts w:ascii="Times New Roman" w:hAnsi="Times New Roman" w:cs="Times New Roman"/>
          <w:bCs/>
          <w:sz w:val="24"/>
          <w:szCs w:val="24"/>
        </w:rPr>
      </w:pPr>
      <w:r w:rsidRPr="009E5CC1">
        <w:rPr>
          <w:rFonts w:ascii="Times New Roman" w:eastAsia="Times New Roman" w:hAnsi="Times New Roman" w:cs="Times New Roman"/>
          <w:sz w:val="24"/>
          <w:szCs w:val="24"/>
          <w:lang w:eastAsia="ru-RU"/>
        </w:rPr>
        <w:t xml:space="preserve">Развития </w:t>
      </w:r>
      <w:r w:rsidRPr="009E5CC1">
        <w:rPr>
          <w:rFonts w:ascii="Times New Roman" w:hAnsi="Times New Roman" w:cs="Times New Roman"/>
          <w:bCs/>
          <w:sz w:val="24"/>
          <w:szCs w:val="24"/>
        </w:rPr>
        <w:t>индивидуального квартирного отопления в рассматриваемый период до 2028г. на территории городского округа Фрязино не предусматривается.</w:t>
      </w:r>
    </w:p>
    <w:p w:rsidR="00543A95" w:rsidRPr="00D25EBE" w:rsidRDefault="00543A95" w:rsidP="0078583F">
      <w:pPr>
        <w:ind w:firstLine="225"/>
        <w:jc w:val="both"/>
        <w:rPr>
          <w:rFonts w:ascii="Times New Roman" w:eastAsia="Times New Roman" w:hAnsi="Times New Roman" w:cs="Times New Roman"/>
          <w:color w:val="444444"/>
          <w:sz w:val="24"/>
          <w:szCs w:val="24"/>
          <w:lang w:eastAsia="ru-RU"/>
        </w:rPr>
      </w:pPr>
    </w:p>
    <w:p w:rsidR="00AB17D4" w:rsidRPr="00D539E8" w:rsidRDefault="00AB17D4" w:rsidP="0078583F">
      <w:pPr>
        <w:ind w:firstLine="225"/>
        <w:jc w:val="both"/>
        <w:rPr>
          <w:rFonts w:ascii="Times New Roman" w:eastAsia="Times New Roman" w:hAnsi="Times New Roman" w:cs="Times New Roman"/>
          <w:b/>
          <w:sz w:val="24"/>
          <w:szCs w:val="24"/>
          <w:lang w:eastAsia="ru-RU"/>
        </w:rPr>
      </w:pPr>
      <w:r w:rsidRPr="00D539E8">
        <w:rPr>
          <w:rFonts w:ascii="Times New Roman" w:eastAsia="Times New Roman" w:hAnsi="Times New Roman" w:cs="Times New Roman"/>
          <w:b/>
          <w:sz w:val="24"/>
          <w:szCs w:val="24"/>
          <w:lang w:eastAsia="ru-RU"/>
        </w:rPr>
        <w:t>г)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w:t>
      </w:r>
      <w:r w:rsidR="00F97842" w:rsidRPr="00D539E8">
        <w:rPr>
          <w:rFonts w:ascii="Times New Roman" w:eastAsia="Times New Roman" w:hAnsi="Times New Roman" w:cs="Times New Roman"/>
          <w:b/>
          <w:sz w:val="24"/>
          <w:szCs w:val="24"/>
          <w:lang w:eastAsia="ru-RU"/>
        </w:rPr>
        <w:t xml:space="preserve"> тепловую сеть, на каждом этапе</w:t>
      </w:r>
    </w:p>
    <w:p w:rsidR="00F97842" w:rsidRPr="00D25EBE" w:rsidRDefault="00F97842" w:rsidP="0078583F">
      <w:pPr>
        <w:ind w:firstLine="225"/>
        <w:jc w:val="both"/>
        <w:rPr>
          <w:rFonts w:ascii="Times New Roman" w:eastAsia="Times New Roman" w:hAnsi="Times New Roman" w:cs="Times New Roman"/>
          <w:color w:val="444444"/>
          <w:sz w:val="24"/>
          <w:szCs w:val="24"/>
          <w:lang w:eastAsia="ru-RU"/>
        </w:rPr>
      </w:pPr>
    </w:p>
    <w:tbl>
      <w:tblPr>
        <w:tblW w:w="9442"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341"/>
        <w:gridCol w:w="857"/>
        <w:gridCol w:w="857"/>
        <w:gridCol w:w="857"/>
        <w:gridCol w:w="857"/>
        <w:gridCol w:w="857"/>
        <w:gridCol w:w="857"/>
        <w:gridCol w:w="840"/>
        <w:gridCol w:w="932"/>
        <w:gridCol w:w="1187"/>
      </w:tblGrid>
      <w:tr w:rsidR="00143259" w:rsidRPr="00D25EBE" w:rsidTr="00DD5620">
        <w:trPr>
          <w:trHeight w:val="301"/>
          <w:tblCellSpacing w:w="15" w:type="dxa"/>
        </w:trPr>
        <w:tc>
          <w:tcPr>
            <w:tcW w:w="0" w:type="auto"/>
            <w:gridSpan w:val="10"/>
            <w:tcBorders>
              <w:top w:val="outset" w:sz="6" w:space="0" w:color="auto"/>
              <w:bottom w:val="outset" w:sz="6" w:space="0" w:color="auto"/>
            </w:tcBorders>
          </w:tcPr>
          <w:p w:rsidR="00143259" w:rsidRPr="00D25EBE" w:rsidRDefault="00143259" w:rsidP="00DD5620">
            <w:pPr>
              <w:tabs>
                <w:tab w:val="left" w:pos="3913"/>
                <w:tab w:val="right" w:pos="8890"/>
              </w:tabs>
              <w:spacing w:line="240" w:lineRule="auto"/>
              <w:ind w:right="-34"/>
              <w:rPr>
                <w:rFonts w:ascii="Times New Roman" w:hAnsi="Times New Roman" w:cs="Times New Roman"/>
                <w:sz w:val="24"/>
                <w:szCs w:val="24"/>
              </w:rPr>
            </w:pPr>
            <w:r w:rsidRPr="00D25EBE">
              <w:rPr>
                <w:rFonts w:ascii="Times New Roman" w:hAnsi="Times New Roman" w:cs="Times New Roman"/>
                <w:sz w:val="24"/>
                <w:szCs w:val="24"/>
              </w:rPr>
              <w:tab/>
            </w:r>
            <w:r w:rsidRPr="00D25EBE">
              <w:rPr>
                <w:rFonts w:ascii="Times New Roman" w:hAnsi="Times New Roman" w:cs="Times New Roman"/>
                <w:sz w:val="24"/>
                <w:szCs w:val="24"/>
              </w:rPr>
              <w:tab/>
              <w:t xml:space="preserve">Таблица </w:t>
            </w:r>
            <w:r w:rsidR="00154692" w:rsidRPr="00D25EBE">
              <w:rPr>
                <w:rFonts w:ascii="Times New Roman" w:hAnsi="Times New Roman" w:cs="Times New Roman"/>
                <w:sz w:val="24"/>
                <w:szCs w:val="24"/>
              </w:rPr>
              <w:t>2</w:t>
            </w:r>
            <w:r w:rsidRPr="00D25EBE">
              <w:rPr>
                <w:rFonts w:ascii="Times New Roman" w:hAnsi="Times New Roman" w:cs="Times New Roman"/>
                <w:sz w:val="24"/>
                <w:szCs w:val="24"/>
              </w:rPr>
              <w:t>.2</w:t>
            </w:r>
          </w:p>
          <w:p w:rsidR="00143259" w:rsidRPr="00D25EBE" w:rsidRDefault="00143259" w:rsidP="00143259">
            <w:pPr>
              <w:spacing w:line="240" w:lineRule="auto"/>
              <w:ind w:right="150"/>
              <w:jc w:val="center"/>
              <w:rPr>
                <w:rFonts w:ascii="Times New Roman" w:hAnsi="Times New Roman" w:cs="Times New Roman"/>
                <w:sz w:val="24"/>
                <w:szCs w:val="24"/>
              </w:rPr>
            </w:pPr>
            <w:r w:rsidRPr="00D25EBE">
              <w:rPr>
                <w:rFonts w:ascii="Times New Roman" w:hAnsi="Times New Roman" w:cs="Times New Roman"/>
                <w:sz w:val="24"/>
                <w:szCs w:val="24"/>
              </w:rPr>
              <w:t xml:space="preserve">Сводные данные требуемых суммарных </w:t>
            </w:r>
            <w:r w:rsidRPr="00D25EBE">
              <w:rPr>
                <w:rFonts w:ascii="Times New Roman" w:eastAsia="Times New Roman" w:hAnsi="Times New Roman" w:cs="Times New Roman"/>
                <w:sz w:val="24"/>
                <w:szCs w:val="24"/>
                <w:lang w:eastAsia="ru-RU"/>
              </w:rPr>
              <w:t>нагрузок</w:t>
            </w:r>
            <w:r w:rsidRPr="00D25EBE">
              <w:rPr>
                <w:rFonts w:ascii="Times New Roman" w:hAnsi="Times New Roman" w:cs="Times New Roman"/>
                <w:sz w:val="24"/>
                <w:szCs w:val="24"/>
              </w:rPr>
              <w:t xml:space="preserve"> потребления по зонам теплоснабжения котельных </w:t>
            </w:r>
            <w:r w:rsidR="008C3205" w:rsidRPr="00D25EBE">
              <w:rPr>
                <w:rFonts w:ascii="Times New Roman" w:hAnsi="Times New Roman" w:cs="Times New Roman"/>
                <w:sz w:val="24"/>
                <w:szCs w:val="24"/>
              </w:rPr>
              <w:t xml:space="preserve">с изменением нагрузок </w:t>
            </w:r>
            <w:r w:rsidRPr="00D25EBE">
              <w:rPr>
                <w:rFonts w:ascii="Times New Roman" w:hAnsi="Times New Roman" w:cs="Times New Roman"/>
                <w:sz w:val="24"/>
                <w:szCs w:val="24"/>
              </w:rPr>
              <w:t>на отопление, вентиляцию и водоснабжение жилых и общественных зданий, Гкал/</w:t>
            </w:r>
            <w:proofErr w:type="gramStart"/>
            <w:r w:rsidRPr="00D25EBE">
              <w:rPr>
                <w:rFonts w:ascii="Times New Roman" w:hAnsi="Times New Roman" w:cs="Times New Roman"/>
                <w:sz w:val="24"/>
                <w:szCs w:val="24"/>
              </w:rPr>
              <w:t>ч</w:t>
            </w:r>
            <w:proofErr w:type="gramEnd"/>
          </w:p>
        </w:tc>
      </w:tr>
      <w:tr w:rsidR="00143259" w:rsidRPr="00D25EBE" w:rsidTr="00DD5620">
        <w:trPr>
          <w:trHeight w:val="301"/>
          <w:tblCellSpacing w:w="15" w:type="dxa"/>
        </w:trPr>
        <w:tc>
          <w:tcPr>
            <w:tcW w:w="0" w:type="auto"/>
            <w:tcBorders>
              <w:top w:val="outset" w:sz="6" w:space="0" w:color="auto"/>
              <w:bottom w:val="outset" w:sz="6" w:space="0" w:color="auto"/>
              <w:right w:val="outset" w:sz="6" w:space="0" w:color="auto"/>
            </w:tcBorders>
          </w:tcPr>
          <w:p w:rsidR="00143259" w:rsidRPr="00D25EBE" w:rsidRDefault="00143259"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Котельная</w:t>
            </w:r>
          </w:p>
        </w:tc>
        <w:tc>
          <w:tcPr>
            <w:tcW w:w="0" w:type="auto"/>
            <w:tcBorders>
              <w:top w:val="outset" w:sz="6" w:space="0" w:color="auto"/>
              <w:left w:val="outset" w:sz="6" w:space="0" w:color="auto"/>
              <w:bottom w:val="outset" w:sz="6" w:space="0" w:color="auto"/>
              <w:right w:val="outset" w:sz="6" w:space="0" w:color="auto"/>
            </w:tcBorders>
          </w:tcPr>
          <w:p w:rsidR="00143259" w:rsidRPr="00D25EBE" w:rsidRDefault="00143259" w:rsidP="00DD5620">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2012</w:t>
            </w:r>
          </w:p>
        </w:tc>
        <w:tc>
          <w:tcPr>
            <w:tcW w:w="0" w:type="auto"/>
            <w:tcBorders>
              <w:top w:val="outset" w:sz="6" w:space="0" w:color="auto"/>
              <w:left w:val="outset" w:sz="6" w:space="0" w:color="auto"/>
              <w:bottom w:val="outset" w:sz="6" w:space="0" w:color="auto"/>
              <w:right w:val="outset" w:sz="6" w:space="0" w:color="auto"/>
            </w:tcBorders>
          </w:tcPr>
          <w:p w:rsidR="00143259" w:rsidRPr="00D25EBE" w:rsidRDefault="00143259" w:rsidP="00DD5620">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143259" w:rsidRPr="00D25EBE" w:rsidRDefault="00143259" w:rsidP="00DD5620">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143259" w:rsidRPr="00D25EBE" w:rsidRDefault="00143259" w:rsidP="00DD5620">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143259" w:rsidRPr="00D25EBE" w:rsidRDefault="00143259" w:rsidP="00DD5620">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2016</w:t>
            </w:r>
          </w:p>
        </w:tc>
        <w:tc>
          <w:tcPr>
            <w:tcW w:w="0" w:type="auto"/>
            <w:tcBorders>
              <w:top w:val="outset" w:sz="6" w:space="0" w:color="auto"/>
              <w:left w:val="outset" w:sz="6" w:space="0" w:color="auto"/>
              <w:bottom w:val="outset" w:sz="6" w:space="0" w:color="auto"/>
              <w:right w:val="outset" w:sz="6" w:space="0" w:color="auto"/>
            </w:tcBorders>
          </w:tcPr>
          <w:p w:rsidR="00143259" w:rsidRPr="00D25EBE" w:rsidRDefault="00143259" w:rsidP="00DD5620">
            <w:pPr>
              <w:spacing w:line="240" w:lineRule="auto"/>
              <w:jc w:val="right"/>
              <w:rPr>
                <w:rFonts w:ascii="Times New Roman" w:hAnsi="Times New Roman" w:cs="Times New Roman"/>
                <w:i/>
                <w:iCs/>
                <w:sz w:val="24"/>
                <w:szCs w:val="24"/>
              </w:rPr>
            </w:pPr>
            <w:r w:rsidRPr="00D25EBE">
              <w:rPr>
                <w:rFonts w:ascii="Times New Roman" w:hAnsi="Times New Roman" w:cs="Times New Roman"/>
                <w:i/>
                <w:iCs/>
                <w:sz w:val="24"/>
                <w:szCs w:val="24"/>
              </w:rPr>
              <w:t>2017</w:t>
            </w:r>
          </w:p>
        </w:tc>
        <w:tc>
          <w:tcPr>
            <w:tcW w:w="0" w:type="auto"/>
            <w:tcBorders>
              <w:top w:val="outset" w:sz="6" w:space="0" w:color="auto"/>
              <w:left w:val="outset" w:sz="6" w:space="0" w:color="auto"/>
              <w:bottom w:val="outset" w:sz="6" w:space="0" w:color="auto"/>
            </w:tcBorders>
          </w:tcPr>
          <w:p w:rsidR="00143259" w:rsidRPr="00D25EBE" w:rsidRDefault="00143259" w:rsidP="00DD5620">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2018</w:t>
            </w:r>
          </w:p>
        </w:tc>
        <w:tc>
          <w:tcPr>
            <w:tcW w:w="0" w:type="auto"/>
            <w:tcBorders>
              <w:top w:val="outset" w:sz="6" w:space="0" w:color="auto"/>
              <w:left w:val="outset" w:sz="6" w:space="0" w:color="auto"/>
              <w:bottom w:val="outset" w:sz="6" w:space="0" w:color="auto"/>
            </w:tcBorders>
          </w:tcPr>
          <w:p w:rsidR="00143259" w:rsidRPr="00D25EBE" w:rsidRDefault="00143259" w:rsidP="00DD5620">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2019-2028</w:t>
            </w:r>
          </w:p>
        </w:tc>
        <w:tc>
          <w:tcPr>
            <w:tcW w:w="0" w:type="auto"/>
            <w:tcBorders>
              <w:top w:val="outset" w:sz="6" w:space="0" w:color="auto"/>
              <w:left w:val="outset" w:sz="6" w:space="0" w:color="auto"/>
              <w:bottom w:val="outset" w:sz="6" w:space="0" w:color="auto"/>
            </w:tcBorders>
          </w:tcPr>
          <w:p w:rsidR="00143259" w:rsidRPr="00D25EBE" w:rsidRDefault="00143259" w:rsidP="00DD5620">
            <w:pPr>
              <w:spacing w:line="240" w:lineRule="auto"/>
              <w:rPr>
                <w:rFonts w:ascii="Times New Roman" w:hAnsi="Times New Roman" w:cs="Times New Roman"/>
                <w:i/>
                <w:iCs/>
                <w:sz w:val="24"/>
                <w:szCs w:val="24"/>
              </w:rPr>
            </w:pPr>
            <w:r w:rsidRPr="00D25EBE">
              <w:rPr>
                <w:rFonts w:ascii="Times New Roman" w:hAnsi="Times New Roman" w:cs="Times New Roman"/>
                <w:i/>
                <w:iCs/>
                <w:sz w:val="24"/>
                <w:szCs w:val="24"/>
              </w:rPr>
              <w:t xml:space="preserve">Прирост </w:t>
            </w:r>
          </w:p>
        </w:tc>
      </w:tr>
      <w:tr w:rsidR="00154692" w:rsidRPr="00D25EBE" w:rsidTr="00DD5620">
        <w:trPr>
          <w:trHeight w:val="284"/>
          <w:tblCellSpacing w:w="15" w:type="dxa"/>
        </w:trPr>
        <w:tc>
          <w:tcPr>
            <w:tcW w:w="0" w:type="auto"/>
            <w:tcBorders>
              <w:top w:val="outset" w:sz="6" w:space="0" w:color="auto"/>
              <w:bottom w:val="outset" w:sz="6" w:space="0" w:color="auto"/>
              <w:right w:val="outset" w:sz="6" w:space="0" w:color="auto"/>
            </w:tcBorders>
          </w:tcPr>
          <w:p w:rsidR="00154692" w:rsidRPr="00D25EBE" w:rsidRDefault="00154692"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№11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3,61</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w:t>
            </w:r>
          </w:p>
        </w:tc>
        <w:tc>
          <w:tcPr>
            <w:tcW w:w="0" w:type="auto"/>
            <w:tcBorders>
              <w:top w:val="outset" w:sz="6" w:space="0" w:color="auto"/>
              <w:left w:val="outset" w:sz="6" w:space="0" w:color="auto"/>
              <w:bottom w:val="outset" w:sz="6" w:space="0" w:color="auto"/>
            </w:tcBorders>
            <w:shd w:val="clear" w:color="auto" w:fill="FFFFFF" w:themeFill="background1"/>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sz w:val="24"/>
                <w:szCs w:val="24"/>
              </w:rPr>
              <w:t>7,99</w:t>
            </w:r>
          </w:p>
        </w:tc>
      </w:tr>
      <w:tr w:rsidR="00154692" w:rsidRPr="00D25EBE" w:rsidTr="00DD5620">
        <w:trPr>
          <w:trHeight w:val="284"/>
          <w:tblCellSpacing w:w="15" w:type="dxa"/>
        </w:trPr>
        <w:tc>
          <w:tcPr>
            <w:tcW w:w="0" w:type="auto"/>
            <w:tcBorders>
              <w:top w:val="outset" w:sz="6" w:space="0" w:color="auto"/>
              <w:bottom w:val="outset" w:sz="6" w:space="0" w:color="auto"/>
              <w:right w:val="outset" w:sz="6" w:space="0" w:color="auto"/>
            </w:tcBorders>
          </w:tcPr>
          <w:p w:rsidR="00154692" w:rsidRPr="00D25EBE" w:rsidRDefault="00154692"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№13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33,37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40,18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42,5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46,23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47,63</w:t>
            </w:r>
          </w:p>
        </w:tc>
        <w:tc>
          <w:tcPr>
            <w:tcW w:w="0" w:type="auto"/>
            <w:tcBorders>
              <w:top w:val="outset" w:sz="6" w:space="0" w:color="auto"/>
              <w:left w:val="outset" w:sz="6" w:space="0" w:color="auto"/>
              <w:bottom w:val="outset" w:sz="6" w:space="0" w:color="auto"/>
            </w:tcBorders>
            <w:shd w:val="clear" w:color="auto" w:fill="FFFFFF" w:themeFill="background1"/>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sz w:val="24"/>
                <w:szCs w:val="24"/>
              </w:rPr>
              <w:t>18,03</w:t>
            </w:r>
          </w:p>
        </w:tc>
      </w:tr>
      <w:tr w:rsidR="00154692" w:rsidRPr="00D25EBE" w:rsidTr="00DD5620">
        <w:trPr>
          <w:trHeight w:val="284"/>
          <w:tblCellSpacing w:w="15" w:type="dxa"/>
        </w:trPr>
        <w:tc>
          <w:tcPr>
            <w:tcW w:w="0" w:type="auto"/>
            <w:tcBorders>
              <w:top w:val="outset" w:sz="6" w:space="0" w:color="auto"/>
              <w:bottom w:val="outset" w:sz="6" w:space="0" w:color="auto"/>
              <w:right w:val="outset" w:sz="6" w:space="0" w:color="auto"/>
            </w:tcBorders>
          </w:tcPr>
          <w:p w:rsidR="00154692" w:rsidRPr="00D25EBE" w:rsidRDefault="00154692"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№14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19,08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20,72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21,94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23,33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30,09</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32,15</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32,15</w:t>
            </w:r>
          </w:p>
        </w:tc>
        <w:tc>
          <w:tcPr>
            <w:tcW w:w="0" w:type="auto"/>
            <w:tcBorders>
              <w:top w:val="outset" w:sz="6" w:space="0" w:color="auto"/>
              <w:left w:val="outset" w:sz="6" w:space="0" w:color="auto"/>
              <w:bottom w:val="outset" w:sz="6" w:space="0" w:color="auto"/>
            </w:tcBorders>
            <w:shd w:val="clear" w:color="auto" w:fill="FFFFFF" w:themeFill="background1"/>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sz w:val="24"/>
                <w:szCs w:val="24"/>
              </w:rPr>
              <w:t>13,35</w:t>
            </w:r>
          </w:p>
        </w:tc>
      </w:tr>
      <w:tr w:rsidR="00154692" w:rsidRPr="00D25EBE" w:rsidTr="00DD5620">
        <w:trPr>
          <w:trHeight w:val="284"/>
          <w:tblCellSpacing w:w="15" w:type="dxa"/>
        </w:trPr>
        <w:tc>
          <w:tcPr>
            <w:tcW w:w="0" w:type="auto"/>
            <w:tcBorders>
              <w:top w:val="outset" w:sz="6" w:space="0" w:color="auto"/>
              <w:bottom w:val="outset" w:sz="6" w:space="0" w:color="auto"/>
              <w:right w:val="outset" w:sz="6" w:space="0" w:color="auto"/>
            </w:tcBorders>
          </w:tcPr>
          <w:p w:rsidR="00154692" w:rsidRPr="00D25EBE" w:rsidRDefault="00154692"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№15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88,38</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104,53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112,37</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120,5</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130,99</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143,23</w:t>
            </w:r>
          </w:p>
        </w:tc>
        <w:tc>
          <w:tcPr>
            <w:tcW w:w="0" w:type="auto"/>
            <w:tcBorders>
              <w:top w:val="outset" w:sz="6" w:space="0" w:color="auto"/>
              <w:left w:val="outset" w:sz="6" w:space="0" w:color="auto"/>
              <w:bottom w:val="outset" w:sz="6" w:space="0" w:color="auto"/>
            </w:tcBorders>
            <w:shd w:val="clear" w:color="auto" w:fill="F2F2F2" w:themeFill="background1" w:themeFillShade="F2"/>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143,23</w:t>
            </w:r>
          </w:p>
        </w:tc>
        <w:tc>
          <w:tcPr>
            <w:tcW w:w="0" w:type="auto"/>
            <w:tcBorders>
              <w:top w:val="outset" w:sz="6" w:space="0" w:color="auto"/>
              <w:left w:val="outset" w:sz="6" w:space="0" w:color="auto"/>
              <w:bottom w:val="outset" w:sz="6" w:space="0" w:color="auto"/>
            </w:tcBorders>
            <w:shd w:val="clear" w:color="auto" w:fill="FFFFFF" w:themeFill="background1"/>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sz w:val="24"/>
                <w:szCs w:val="24"/>
              </w:rPr>
              <w:t>54,85</w:t>
            </w:r>
          </w:p>
        </w:tc>
      </w:tr>
      <w:tr w:rsidR="00154692" w:rsidRPr="00D25EBE" w:rsidTr="00DD5620">
        <w:trPr>
          <w:trHeight w:val="301"/>
          <w:tblCellSpacing w:w="15" w:type="dxa"/>
        </w:trPr>
        <w:tc>
          <w:tcPr>
            <w:tcW w:w="0" w:type="auto"/>
            <w:tcBorders>
              <w:top w:val="outset" w:sz="6" w:space="0" w:color="auto"/>
              <w:bottom w:val="outset" w:sz="6" w:space="0" w:color="auto"/>
              <w:right w:val="outset" w:sz="6" w:space="0" w:color="auto"/>
            </w:tcBorders>
          </w:tcPr>
          <w:p w:rsidR="00154692" w:rsidRPr="00D25EBE" w:rsidRDefault="00154692"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140,39</w:t>
            </w:r>
          </w:p>
        </w:tc>
        <w:tc>
          <w:tcPr>
            <w:tcW w:w="0" w:type="auto"/>
            <w:tcBorders>
              <w:top w:val="outset" w:sz="6" w:space="0" w:color="auto"/>
              <w:left w:val="outset" w:sz="6" w:space="0" w:color="auto"/>
              <w:bottom w:val="outset" w:sz="6" w:space="0" w:color="auto"/>
              <w:right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151,05</w:t>
            </w:r>
          </w:p>
        </w:tc>
        <w:tc>
          <w:tcPr>
            <w:tcW w:w="0" w:type="auto"/>
            <w:tcBorders>
              <w:top w:val="outset" w:sz="6" w:space="0" w:color="auto"/>
              <w:left w:val="outset" w:sz="6" w:space="0" w:color="auto"/>
              <w:bottom w:val="outset" w:sz="6" w:space="0" w:color="auto"/>
              <w:right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169,73</w:t>
            </w:r>
          </w:p>
        </w:tc>
        <w:tc>
          <w:tcPr>
            <w:tcW w:w="0" w:type="auto"/>
            <w:tcBorders>
              <w:top w:val="outset" w:sz="6" w:space="0" w:color="auto"/>
              <w:left w:val="outset" w:sz="6" w:space="0" w:color="auto"/>
              <w:bottom w:val="outset" w:sz="6" w:space="0" w:color="auto"/>
              <w:right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185,41</w:t>
            </w:r>
          </w:p>
        </w:tc>
        <w:tc>
          <w:tcPr>
            <w:tcW w:w="0" w:type="auto"/>
            <w:tcBorders>
              <w:top w:val="outset" w:sz="6" w:space="0" w:color="auto"/>
              <w:left w:val="outset" w:sz="6" w:space="0" w:color="auto"/>
              <w:bottom w:val="outset" w:sz="6" w:space="0" w:color="auto"/>
              <w:right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201,66</w:t>
            </w:r>
          </w:p>
        </w:tc>
        <w:tc>
          <w:tcPr>
            <w:tcW w:w="0" w:type="auto"/>
            <w:tcBorders>
              <w:top w:val="outset" w:sz="6" w:space="0" w:color="auto"/>
              <w:left w:val="outset" w:sz="6" w:space="0" w:color="auto"/>
              <w:bottom w:val="outset" w:sz="6" w:space="0" w:color="auto"/>
              <w:right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220,31</w:t>
            </w:r>
          </w:p>
        </w:tc>
        <w:tc>
          <w:tcPr>
            <w:tcW w:w="0" w:type="auto"/>
            <w:tcBorders>
              <w:top w:val="outset" w:sz="6" w:space="0" w:color="auto"/>
              <w:left w:val="outset" w:sz="6" w:space="0" w:color="auto"/>
              <w:bottom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234,62</w:t>
            </w:r>
          </w:p>
        </w:tc>
        <w:tc>
          <w:tcPr>
            <w:tcW w:w="0" w:type="auto"/>
            <w:tcBorders>
              <w:top w:val="outset" w:sz="6" w:space="0" w:color="auto"/>
              <w:left w:val="outset" w:sz="6" w:space="0" w:color="auto"/>
              <w:bottom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234,62</w:t>
            </w:r>
          </w:p>
        </w:tc>
        <w:tc>
          <w:tcPr>
            <w:tcW w:w="0" w:type="auto"/>
            <w:tcBorders>
              <w:top w:val="outset" w:sz="6" w:space="0" w:color="auto"/>
              <w:left w:val="outset" w:sz="6" w:space="0" w:color="auto"/>
              <w:bottom w:val="outset" w:sz="6" w:space="0" w:color="auto"/>
            </w:tcBorders>
          </w:tcPr>
          <w:p w:rsidR="00154692" w:rsidRPr="00D25EBE" w:rsidRDefault="00154692" w:rsidP="00DD5620">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94,22</w:t>
            </w:r>
          </w:p>
        </w:tc>
      </w:tr>
    </w:tbl>
    <w:p w:rsidR="006B0009" w:rsidRPr="00D25EBE" w:rsidRDefault="006B0009" w:rsidP="0078583F">
      <w:pPr>
        <w:ind w:firstLine="225"/>
        <w:jc w:val="both"/>
        <w:rPr>
          <w:rFonts w:ascii="Times New Roman" w:eastAsia="Times New Roman" w:hAnsi="Times New Roman" w:cs="Times New Roman"/>
          <w:color w:val="0033CC"/>
          <w:sz w:val="24"/>
          <w:szCs w:val="24"/>
          <w:lang w:eastAsia="ru-RU"/>
        </w:rPr>
      </w:pPr>
    </w:p>
    <w:p w:rsidR="008C3205" w:rsidRPr="00D25EBE" w:rsidRDefault="008C3205"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Перспективные балансы </w:t>
      </w:r>
      <w:r w:rsidRPr="00D25EBE">
        <w:rPr>
          <w:rFonts w:ascii="Times New Roman" w:hAnsi="Times New Roman" w:cs="Times New Roman"/>
          <w:sz w:val="24"/>
          <w:szCs w:val="24"/>
        </w:rPr>
        <w:t>тепловой мощности источников тепловой энергии и присоединенной тепловой нагрузки в существующих зонах действия котельных ЗАО «Фрязинская Теплосеть» составлены с учетом реально введенных мощностей и строящихся мощностей.</w:t>
      </w: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DD5620" w:rsidRPr="00D25EBE" w:rsidTr="00DD5620">
        <w:trPr>
          <w:trHeight w:val="171"/>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2.3</w:t>
            </w:r>
          </w:p>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(2013г.), Гкал/</w:t>
            </w:r>
            <w:proofErr w:type="gramStart"/>
            <w:r w:rsidRPr="00D25EBE">
              <w:rPr>
                <w:rFonts w:ascii="Times New Roman" w:hAnsi="Times New Roman" w:cs="Times New Roman"/>
                <w:sz w:val="24"/>
                <w:szCs w:val="24"/>
              </w:rPr>
              <w:t>ч</w:t>
            </w:r>
            <w:proofErr w:type="gramEnd"/>
          </w:p>
        </w:tc>
      </w:tr>
      <w:tr w:rsidR="00DD5620" w:rsidRPr="00D25EBE" w:rsidTr="00DD5620">
        <w:trPr>
          <w:trHeight w:val="430"/>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lastRenderedPageBreak/>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103,84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161,6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33,7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20,659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95</w:t>
            </w:r>
          </w:p>
        </w:tc>
        <w:tc>
          <w:tcPr>
            <w:tcW w:w="1049" w:type="dxa"/>
            <w:tcBorders>
              <w:top w:val="outset" w:sz="6" w:space="0" w:color="auto"/>
              <w:left w:val="outset" w:sz="6" w:space="0" w:color="auto"/>
              <w:bottom w:val="outset" w:sz="6" w:space="0" w:color="auto"/>
            </w:tcBorders>
          </w:tcPr>
          <w:p w:rsidR="00DD5620" w:rsidRPr="00D25EBE" w:rsidRDefault="00DD5620" w:rsidP="00DD5620">
            <w:pPr>
              <w:jc w:val="center"/>
              <w:rPr>
                <w:rFonts w:ascii="Times New Roman" w:hAnsi="Times New Roman" w:cs="Times New Roman"/>
                <w:sz w:val="24"/>
                <w:szCs w:val="24"/>
              </w:rPr>
            </w:pPr>
            <w:r w:rsidRPr="00D25EBE">
              <w:rPr>
                <w:rFonts w:ascii="Times New Roman" w:hAnsi="Times New Roman" w:cs="Times New Roman"/>
                <w:sz w:val="24"/>
                <w:szCs w:val="24"/>
              </w:rPr>
              <w:t>154,062</w:t>
            </w:r>
          </w:p>
          <w:p w:rsidR="00DD5620" w:rsidRPr="00D25EBE" w:rsidRDefault="00DD5620" w:rsidP="00DD5620">
            <w:pPr>
              <w:spacing w:line="240" w:lineRule="auto"/>
              <w:jc w:val="center"/>
              <w:rPr>
                <w:rFonts w:ascii="Times New Roman" w:hAnsi="Times New Roman" w:cs="Times New Roman"/>
                <w:sz w:val="24"/>
                <w:szCs w:val="24"/>
              </w:rPr>
            </w:pP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0,831</w:t>
            </w:r>
          </w:p>
        </w:tc>
        <w:tc>
          <w:tcPr>
            <w:tcW w:w="83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-6,694</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-1,323</w:t>
            </w:r>
          </w:p>
        </w:tc>
        <w:tc>
          <w:tcPr>
            <w:tcW w:w="913"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-4,35</w:t>
            </w:r>
          </w:p>
        </w:tc>
        <w:tc>
          <w:tcPr>
            <w:tcW w:w="1049" w:type="dxa"/>
            <w:tcBorders>
              <w:top w:val="outset" w:sz="6" w:space="0" w:color="auto"/>
              <w:left w:val="outset" w:sz="6" w:space="0" w:color="auto"/>
              <w:bottom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-9,96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18,71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-24,79</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-6,84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9,25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-6,91</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8855,2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14482,8</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Приведенная 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107,21</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108,08</w:t>
            </w:r>
          </w:p>
        </w:tc>
      </w:tr>
      <w:tr w:rsidR="00DD5620" w:rsidRPr="00D25EBE" w:rsidTr="00DD5620">
        <w:trPr>
          <w:trHeight w:val="179"/>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DD5620" w:rsidRPr="00D25EBE" w:rsidRDefault="00DD5620" w:rsidP="00DD5620">
      <w:pPr>
        <w:rPr>
          <w:rFonts w:ascii="Times New Roman" w:hAnsi="Times New Roman" w:cs="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DD5620" w:rsidRPr="00D25EBE" w:rsidTr="00DD5620">
        <w:trPr>
          <w:trHeight w:val="171"/>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2.4</w:t>
            </w:r>
          </w:p>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(2014г.), Гкал/</w:t>
            </w:r>
            <w:proofErr w:type="gramStart"/>
            <w:r w:rsidRPr="00D25EBE">
              <w:rPr>
                <w:rFonts w:ascii="Times New Roman" w:hAnsi="Times New Roman" w:cs="Times New Roman"/>
                <w:sz w:val="24"/>
                <w:szCs w:val="24"/>
              </w:rPr>
              <w:t>ч</w:t>
            </w:r>
            <w:proofErr w:type="gramEnd"/>
          </w:p>
        </w:tc>
      </w:tr>
      <w:tr w:rsidR="00DD5620" w:rsidRPr="00D25EBE" w:rsidTr="00DD5620">
        <w:trPr>
          <w:trHeight w:val="430"/>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103,84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161,6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lastRenderedPageBreak/>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4,3</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40,18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20,72</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104,53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170,83</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3,17</w:t>
            </w:r>
          </w:p>
        </w:tc>
        <w:tc>
          <w:tcPr>
            <w:tcW w:w="83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-13,174</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-1,384</w:t>
            </w:r>
          </w:p>
        </w:tc>
        <w:tc>
          <w:tcPr>
            <w:tcW w:w="913"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-13,49</w:t>
            </w:r>
          </w:p>
        </w:tc>
        <w:tc>
          <w:tcPr>
            <w:tcW w:w="1049" w:type="dxa"/>
            <w:tcBorders>
              <w:top w:val="outset" w:sz="6" w:space="0" w:color="auto"/>
              <w:left w:val="outset" w:sz="6" w:space="0" w:color="auto"/>
              <w:bottom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-26,727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19,55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-48,78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-7,16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-14,82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-18,55</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8855,2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14482,8</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Приведенная 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107,21</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108,08</w:t>
            </w:r>
          </w:p>
        </w:tc>
      </w:tr>
      <w:tr w:rsidR="00DD5620" w:rsidRPr="00D25EBE" w:rsidTr="00DD5620">
        <w:trPr>
          <w:trHeight w:val="179"/>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DD5620" w:rsidRPr="00D25EBE" w:rsidRDefault="00DD5620" w:rsidP="00DD5620">
      <w:pPr>
        <w:rPr>
          <w:rFonts w:ascii="Times New Roman" w:hAnsi="Times New Roman" w:cs="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DD5620" w:rsidRPr="00D25EBE" w:rsidTr="00DD5620">
        <w:trPr>
          <w:trHeight w:val="171"/>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2.5</w:t>
            </w:r>
          </w:p>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(2015г.), Гкал/</w:t>
            </w:r>
            <w:proofErr w:type="gramStart"/>
            <w:r w:rsidRPr="00D25EBE">
              <w:rPr>
                <w:rFonts w:ascii="Times New Roman" w:hAnsi="Times New Roman" w:cs="Times New Roman"/>
                <w:sz w:val="24"/>
                <w:szCs w:val="24"/>
              </w:rPr>
              <w:t>ч</w:t>
            </w:r>
            <w:proofErr w:type="gramEnd"/>
          </w:p>
        </w:tc>
      </w:tr>
      <w:tr w:rsidR="00DD5620" w:rsidRPr="00D25EBE" w:rsidTr="00DD5620">
        <w:trPr>
          <w:trHeight w:val="430"/>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103,84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161,6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lastRenderedPageBreak/>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21,94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112,37</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186,51</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-4,159</w:t>
            </w:r>
          </w:p>
        </w:tc>
        <w:tc>
          <w:tcPr>
            <w:tcW w:w="83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-15,494</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-2,604</w:t>
            </w:r>
          </w:p>
        </w:tc>
        <w:tc>
          <w:tcPr>
            <w:tcW w:w="913"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-21,33</w:t>
            </w:r>
          </w:p>
        </w:tc>
        <w:tc>
          <w:tcPr>
            <w:tcW w:w="1049" w:type="dxa"/>
            <w:tcBorders>
              <w:top w:val="outset" w:sz="6" w:space="0" w:color="auto"/>
              <w:left w:val="outset" w:sz="6" w:space="0" w:color="auto"/>
              <w:bottom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-42,41</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-93,65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-57,37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-13,47</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-23,43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8855,2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14482,8</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Приведенная 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107,21</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108,08</w:t>
            </w:r>
          </w:p>
        </w:tc>
      </w:tr>
      <w:tr w:rsidR="00DD5620" w:rsidRPr="00D25EBE" w:rsidTr="00DD5620">
        <w:trPr>
          <w:trHeight w:val="179"/>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DD5620" w:rsidRPr="00D25EBE" w:rsidRDefault="00DD5620" w:rsidP="00DD5620">
      <w:pPr>
        <w:rPr>
          <w:rFonts w:ascii="Times New Roman" w:hAnsi="Times New Roman" w:cs="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DD5620" w:rsidRPr="00D25EBE" w:rsidTr="00DD5620">
        <w:trPr>
          <w:trHeight w:val="171"/>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2.6</w:t>
            </w:r>
          </w:p>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(2016г.), Гкал/</w:t>
            </w:r>
            <w:proofErr w:type="gramStart"/>
            <w:r w:rsidRPr="00D25EBE">
              <w:rPr>
                <w:rFonts w:ascii="Times New Roman" w:hAnsi="Times New Roman" w:cs="Times New Roman"/>
                <w:sz w:val="24"/>
                <w:szCs w:val="24"/>
              </w:rPr>
              <w:t>ч</w:t>
            </w:r>
            <w:proofErr w:type="gramEnd"/>
          </w:p>
        </w:tc>
      </w:tr>
      <w:tr w:rsidR="00DD5620" w:rsidRPr="00D25EBE" w:rsidTr="00DD5620">
        <w:trPr>
          <w:trHeight w:val="430"/>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103,84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161,6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46,23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23,33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202,76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-7,159</w:t>
            </w:r>
          </w:p>
        </w:tc>
        <w:tc>
          <w:tcPr>
            <w:tcW w:w="83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-19,224</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-3,994</w:t>
            </w:r>
          </w:p>
        </w:tc>
        <w:tc>
          <w:tcPr>
            <w:tcW w:w="913"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-29,46</w:t>
            </w:r>
          </w:p>
        </w:tc>
        <w:tc>
          <w:tcPr>
            <w:tcW w:w="1049" w:type="dxa"/>
            <w:tcBorders>
              <w:top w:val="outset" w:sz="6" w:space="0" w:color="auto"/>
              <w:left w:val="outset" w:sz="6" w:space="0" w:color="auto"/>
              <w:bottom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-58,66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-161,2</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-71,18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-20,66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-32,36</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-40,7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 xml:space="preserve">Материальная характеристика </w:t>
            </w:r>
            <w:r w:rsidRPr="00D25EBE">
              <w:rPr>
                <w:rFonts w:ascii="Times New Roman" w:hAnsi="Times New Roman" w:cs="Times New Roman"/>
                <w:sz w:val="24"/>
                <w:szCs w:val="24"/>
              </w:rPr>
              <w:lastRenderedPageBreak/>
              <w:t>тепловой сети, м</w:t>
            </w:r>
            <w:proofErr w:type="gramStart"/>
            <w:r w:rsidRPr="00D25EBE">
              <w:rPr>
                <w:rFonts w:ascii="Times New Roman" w:hAnsi="Times New Roman" w:cs="Times New Roman"/>
                <w:sz w:val="24"/>
                <w:szCs w:val="24"/>
                <w:vertAlign w:val="superscript"/>
              </w:rPr>
              <w:t>2</w:t>
            </w:r>
            <w:proofErr w:type="gramEnd"/>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lastRenderedPageBreak/>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8855,2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14482,8</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lastRenderedPageBreak/>
              <w:t>Приведенная 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107,21</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108,08</w:t>
            </w:r>
          </w:p>
        </w:tc>
      </w:tr>
      <w:tr w:rsidR="00DD5620" w:rsidRPr="00D25EBE" w:rsidTr="00DD5620">
        <w:trPr>
          <w:trHeight w:val="179"/>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DD5620" w:rsidRPr="00D25EBE" w:rsidRDefault="00DD5620" w:rsidP="00DD5620">
      <w:pPr>
        <w:rPr>
          <w:rFonts w:ascii="Times New Roman" w:hAnsi="Times New Roman" w:cs="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DD5620" w:rsidRPr="00D25EBE" w:rsidTr="00DD5620">
        <w:trPr>
          <w:trHeight w:val="171"/>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2.7</w:t>
            </w:r>
          </w:p>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(2017г.), Гкал/</w:t>
            </w:r>
            <w:proofErr w:type="gramStart"/>
            <w:r w:rsidRPr="00D25EBE">
              <w:rPr>
                <w:rFonts w:ascii="Times New Roman" w:hAnsi="Times New Roman" w:cs="Times New Roman"/>
                <w:sz w:val="24"/>
                <w:szCs w:val="24"/>
              </w:rPr>
              <w:t>ч</w:t>
            </w:r>
            <w:proofErr w:type="gramEnd"/>
          </w:p>
        </w:tc>
      </w:tr>
      <w:tr w:rsidR="00DD5620" w:rsidRPr="00D25EBE" w:rsidTr="00DD5620">
        <w:trPr>
          <w:trHeight w:val="430"/>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103,84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161,6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47,63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30,09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130,99</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221,41</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-7,159</w:t>
            </w:r>
          </w:p>
        </w:tc>
        <w:tc>
          <w:tcPr>
            <w:tcW w:w="83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-20,624</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-10,75</w:t>
            </w:r>
          </w:p>
        </w:tc>
        <w:tc>
          <w:tcPr>
            <w:tcW w:w="913"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-39,95</w:t>
            </w:r>
          </w:p>
        </w:tc>
        <w:tc>
          <w:tcPr>
            <w:tcW w:w="1049" w:type="dxa"/>
            <w:tcBorders>
              <w:top w:val="outset" w:sz="6" w:space="0" w:color="auto"/>
              <w:left w:val="outset" w:sz="6" w:space="0" w:color="auto"/>
              <w:bottom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-77,31</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-161,2</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-76,37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-55,60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-43,88</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-53,6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8855,2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14482,8</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Приведенная 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107,21</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108,08</w:t>
            </w:r>
          </w:p>
        </w:tc>
      </w:tr>
      <w:tr w:rsidR="00DD5620" w:rsidRPr="00D25EBE" w:rsidTr="00DD5620">
        <w:trPr>
          <w:trHeight w:val="179"/>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DD5620" w:rsidRPr="00D25EBE" w:rsidRDefault="00DD5620" w:rsidP="00DD5620">
      <w:pPr>
        <w:rPr>
          <w:rFonts w:ascii="Times New Roman" w:hAnsi="Times New Roman" w:cs="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DD5620" w:rsidRPr="00D25EBE" w:rsidTr="00DD5620">
        <w:trPr>
          <w:trHeight w:val="171"/>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2.8</w:t>
            </w:r>
          </w:p>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(2018г.), Гкал/</w:t>
            </w:r>
            <w:proofErr w:type="gramStart"/>
            <w:r w:rsidRPr="00D25EBE">
              <w:rPr>
                <w:rFonts w:ascii="Times New Roman" w:hAnsi="Times New Roman" w:cs="Times New Roman"/>
                <w:sz w:val="24"/>
                <w:szCs w:val="24"/>
              </w:rPr>
              <w:t>ч</w:t>
            </w:r>
            <w:proofErr w:type="gramEnd"/>
          </w:p>
        </w:tc>
      </w:tr>
      <w:tr w:rsidR="00DD5620" w:rsidRPr="00D25EBE" w:rsidTr="00DD5620">
        <w:trPr>
          <w:trHeight w:val="430"/>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103,84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161,6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47,63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32,15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143,23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235,72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-7,159</w:t>
            </w:r>
          </w:p>
        </w:tc>
        <w:tc>
          <w:tcPr>
            <w:tcW w:w="83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-20,624</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-12,81</w:t>
            </w:r>
          </w:p>
        </w:tc>
        <w:tc>
          <w:tcPr>
            <w:tcW w:w="913"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-52,19</w:t>
            </w:r>
          </w:p>
        </w:tc>
        <w:tc>
          <w:tcPr>
            <w:tcW w:w="1049" w:type="dxa"/>
            <w:tcBorders>
              <w:top w:val="outset" w:sz="6" w:space="0" w:color="auto"/>
              <w:left w:val="outset" w:sz="6" w:space="0" w:color="auto"/>
              <w:bottom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-91,62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-161,2</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-76,37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-66,25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-57,33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-63,6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8855,2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14482,8</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Приведенная 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107,21</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108,08</w:t>
            </w:r>
          </w:p>
        </w:tc>
      </w:tr>
      <w:tr w:rsidR="00DD5620" w:rsidRPr="00D25EBE" w:rsidTr="00DD5620">
        <w:trPr>
          <w:trHeight w:val="179"/>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DD5620" w:rsidRPr="00D25EBE" w:rsidRDefault="00DD5620" w:rsidP="00DD5620">
      <w:pPr>
        <w:rPr>
          <w:rFonts w:ascii="Times New Roman" w:hAnsi="Times New Roman" w:cs="Times New Roman"/>
          <w:sz w:val="24"/>
          <w:szCs w:val="24"/>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DD5620" w:rsidRPr="00D25EBE" w:rsidTr="00DD5620">
        <w:trPr>
          <w:trHeight w:val="171"/>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2.9</w:t>
            </w:r>
          </w:p>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Балансы тепловой мощности источников тепловой энергии и присоединенной тепловой нагрузки в существующих зонах действия котельных ЗАО «Фрязинская Теплосеть» </w:t>
            </w:r>
          </w:p>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(2019-2028г.), Гкал/</w:t>
            </w:r>
            <w:proofErr w:type="gramStart"/>
            <w:r w:rsidRPr="00D25EBE">
              <w:rPr>
                <w:rFonts w:ascii="Times New Roman" w:hAnsi="Times New Roman" w:cs="Times New Roman"/>
                <w:sz w:val="24"/>
                <w:szCs w:val="24"/>
              </w:rPr>
              <w:t>ч</w:t>
            </w:r>
            <w:proofErr w:type="gramEnd"/>
          </w:p>
        </w:tc>
      </w:tr>
      <w:tr w:rsidR="00DD5620" w:rsidRPr="00D25EBE" w:rsidTr="00DD5620">
        <w:trPr>
          <w:trHeight w:val="430"/>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lastRenderedPageBreak/>
              <w:t>УТМ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УТМ,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8,2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Мощность на коллекторах</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29,88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20,81</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103,84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161,6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Потери тепловой мощности в тепловых сетях, в т.ч.: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47,63</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32,15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143,23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235,72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Резервы/дефициты по РТМ</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0,8</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0,191</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-7,159</w:t>
            </w:r>
          </w:p>
        </w:tc>
        <w:tc>
          <w:tcPr>
            <w:tcW w:w="83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-20,624</w:t>
            </w:r>
          </w:p>
        </w:tc>
        <w:tc>
          <w:tcPr>
            <w:tcW w:w="719"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-12,81</w:t>
            </w:r>
          </w:p>
        </w:tc>
        <w:tc>
          <w:tcPr>
            <w:tcW w:w="913" w:type="dxa"/>
            <w:tcBorders>
              <w:top w:val="outset" w:sz="6" w:space="0" w:color="auto"/>
              <w:left w:val="outset" w:sz="6" w:space="0" w:color="auto"/>
              <w:bottom w:val="outset" w:sz="6" w:space="0" w:color="auto"/>
              <w:right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-52,19</w:t>
            </w:r>
          </w:p>
        </w:tc>
        <w:tc>
          <w:tcPr>
            <w:tcW w:w="1049" w:type="dxa"/>
            <w:tcBorders>
              <w:top w:val="outset" w:sz="6" w:space="0" w:color="auto"/>
              <w:left w:val="outset" w:sz="6" w:space="0" w:color="auto"/>
              <w:bottom w:val="outset" w:sz="6" w:space="0" w:color="auto"/>
            </w:tcBorders>
            <w:vAlign w:val="bottom"/>
          </w:tcPr>
          <w:p w:rsidR="00DD5620" w:rsidRPr="00D25EBE" w:rsidRDefault="00DD5620" w:rsidP="00DD5620">
            <w:pPr>
              <w:jc w:val="right"/>
              <w:rPr>
                <w:rFonts w:ascii="Times New Roman" w:hAnsi="Times New Roman" w:cs="Times New Roman"/>
                <w:sz w:val="24"/>
                <w:szCs w:val="24"/>
              </w:rPr>
            </w:pPr>
            <w:r w:rsidRPr="00D25EBE">
              <w:rPr>
                <w:rFonts w:ascii="Times New Roman" w:hAnsi="Times New Roman" w:cs="Times New Roman"/>
                <w:sz w:val="24"/>
                <w:szCs w:val="24"/>
              </w:rPr>
              <w:t>-91,62</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84,2</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7,55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51,07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-161,2</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-76,37</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-66,25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-57,33</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-63,6</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396,1</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3615,6</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1615,9</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8855,2</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14482,8</w:t>
            </w:r>
          </w:p>
        </w:tc>
      </w:tr>
      <w:tr w:rsidR="00DD5620" w:rsidRPr="00D25EBE" w:rsidTr="00DD5620">
        <w:trPr>
          <w:tblCellSpacing w:w="15" w:type="dxa"/>
        </w:trPr>
        <w:tc>
          <w:tcPr>
            <w:tcW w:w="2277" w:type="dxa"/>
            <w:tcBorders>
              <w:top w:val="outset" w:sz="6" w:space="0" w:color="auto"/>
              <w:bottom w:val="outset" w:sz="6" w:space="0" w:color="auto"/>
              <w:right w:val="outset" w:sz="6" w:space="0" w:color="auto"/>
            </w:tcBorders>
          </w:tcPr>
          <w:p w:rsidR="00DD5620" w:rsidRPr="00D25EBE" w:rsidRDefault="00DD5620" w:rsidP="00DD5620">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Приведенная материальная характеристика тепловой сети, м</w:t>
            </w:r>
            <w:proofErr w:type="gramStart"/>
            <w:r w:rsidRPr="00D25EBE">
              <w:rPr>
                <w:rFonts w:ascii="Times New Roman" w:hAnsi="Times New Roman" w:cs="Times New Roman"/>
                <w:sz w:val="24"/>
                <w:szCs w:val="24"/>
                <w:vertAlign w:val="superscript"/>
              </w:rPr>
              <w:t>2</w:t>
            </w:r>
            <w:proofErr w:type="gramEnd"/>
            <w:r w:rsidRPr="00D25EBE">
              <w:rPr>
                <w:rFonts w:ascii="Times New Roman" w:hAnsi="Times New Roman" w:cs="Times New Roman"/>
                <w:sz w:val="24"/>
                <w:szCs w:val="24"/>
              </w:rPr>
              <w:t>/(Гкал/ч)</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110,95</w:t>
            </w:r>
          </w:p>
        </w:tc>
        <w:tc>
          <w:tcPr>
            <w:tcW w:w="83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122,15</w:t>
            </w:r>
          </w:p>
        </w:tc>
        <w:tc>
          <w:tcPr>
            <w:tcW w:w="719"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94,5</w:t>
            </w:r>
          </w:p>
        </w:tc>
        <w:tc>
          <w:tcPr>
            <w:tcW w:w="913" w:type="dxa"/>
            <w:tcBorders>
              <w:top w:val="outset" w:sz="6" w:space="0" w:color="auto"/>
              <w:left w:val="outset" w:sz="6" w:space="0" w:color="auto"/>
              <w:bottom w:val="outset" w:sz="6" w:space="0" w:color="auto"/>
              <w:right w:val="outset" w:sz="6" w:space="0" w:color="auto"/>
            </w:tcBorders>
          </w:tcPr>
          <w:p w:rsidR="00DD5620" w:rsidRPr="00D25EBE" w:rsidRDefault="00DD5620" w:rsidP="00DD5620">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107,21</w:t>
            </w:r>
          </w:p>
        </w:tc>
        <w:tc>
          <w:tcPr>
            <w:tcW w:w="1049" w:type="dxa"/>
            <w:tcBorders>
              <w:top w:val="outset" w:sz="6" w:space="0" w:color="auto"/>
              <w:left w:val="outset" w:sz="6" w:space="0" w:color="auto"/>
              <w:bottom w:val="outset" w:sz="6" w:space="0" w:color="auto"/>
            </w:tcBorders>
          </w:tcPr>
          <w:p w:rsidR="00DD5620" w:rsidRPr="00D25EBE" w:rsidRDefault="00DD5620" w:rsidP="00DD562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108,08</w:t>
            </w:r>
          </w:p>
        </w:tc>
      </w:tr>
      <w:tr w:rsidR="00DD5620" w:rsidRPr="00D25EBE" w:rsidTr="00DD5620">
        <w:trPr>
          <w:trHeight w:val="179"/>
          <w:tblCellSpacing w:w="15" w:type="dxa"/>
        </w:trPr>
        <w:tc>
          <w:tcPr>
            <w:tcW w:w="9689" w:type="dxa"/>
            <w:gridSpan w:val="10"/>
            <w:tcBorders>
              <w:top w:val="outset" w:sz="6" w:space="0" w:color="auto"/>
              <w:bottom w:val="outset" w:sz="6" w:space="0" w:color="auto"/>
            </w:tcBorders>
          </w:tcPr>
          <w:p w:rsidR="00DD5620" w:rsidRPr="00D25EBE" w:rsidRDefault="00DD5620" w:rsidP="00DD5620">
            <w:pPr>
              <w:spacing w:line="240" w:lineRule="auto"/>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5905FC" w:rsidRDefault="005905FC" w:rsidP="0078583F">
      <w:pPr>
        <w:ind w:firstLine="225"/>
        <w:jc w:val="both"/>
        <w:rPr>
          <w:rFonts w:ascii="Times New Roman" w:eastAsia="Times New Roman" w:hAnsi="Times New Roman" w:cs="Times New Roman"/>
          <w:b/>
          <w:color w:val="0070C0"/>
          <w:sz w:val="24"/>
          <w:szCs w:val="24"/>
          <w:lang w:eastAsia="ru-RU"/>
        </w:rPr>
      </w:pPr>
    </w:p>
    <w:p w:rsidR="006B0009" w:rsidRPr="00D25EBE" w:rsidRDefault="006B0009" w:rsidP="005905FC">
      <w:pPr>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lastRenderedPageBreak/>
        <w:t>Раздел 3 "Перспективные балансы теплоносителя"</w:t>
      </w:r>
    </w:p>
    <w:p w:rsidR="00E609D7" w:rsidRPr="00D25EBE" w:rsidRDefault="00E609D7" w:rsidP="0078583F">
      <w:pPr>
        <w:ind w:firstLine="225"/>
        <w:jc w:val="both"/>
        <w:rPr>
          <w:rFonts w:ascii="Times New Roman" w:eastAsia="Times New Roman" w:hAnsi="Times New Roman" w:cs="Times New Roman"/>
          <w:color w:val="0033CC"/>
          <w:sz w:val="24"/>
          <w:szCs w:val="24"/>
          <w:lang w:eastAsia="ru-RU"/>
        </w:rPr>
      </w:pPr>
    </w:p>
    <w:p w:rsidR="00AB17D4" w:rsidRPr="00D25EBE" w:rsidRDefault="00AB17D4"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3.1. Балансы тепловой мощности и тепловой нагрузки в каждой системе теплоснабжения и зоне действия источников тепловой энергии</w:t>
      </w:r>
    </w:p>
    <w:p w:rsidR="00E609D7" w:rsidRPr="00D25EBE" w:rsidRDefault="00E609D7" w:rsidP="0078583F">
      <w:pPr>
        <w:ind w:firstLine="225"/>
        <w:jc w:val="both"/>
        <w:rPr>
          <w:rFonts w:ascii="Times New Roman" w:eastAsia="Times New Roman" w:hAnsi="Times New Roman" w:cs="Times New Roman"/>
          <w:sz w:val="24"/>
          <w:szCs w:val="24"/>
          <w:lang w:eastAsia="ru-RU"/>
        </w:rPr>
      </w:pPr>
    </w:p>
    <w:p w:rsidR="00AB17D4" w:rsidRPr="00D25EBE" w:rsidRDefault="00AB17D4"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а) существующие и перспективные значения установленной тепловой мощности основного оборудования источник</w:t>
      </w:r>
      <w:r w:rsidR="00E609D7" w:rsidRPr="00D25EBE">
        <w:rPr>
          <w:rFonts w:ascii="Times New Roman" w:eastAsia="Times New Roman" w:hAnsi="Times New Roman" w:cs="Times New Roman"/>
          <w:sz w:val="24"/>
          <w:szCs w:val="24"/>
          <w:lang w:eastAsia="ru-RU"/>
        </w:rPr>
        <w:t>а (источников) тепловой энергии</w:t>
      </w:r>
    </w:p>
    <w:p w:rsidR="00E609D7" w:rsidRPr="00D25EBE" w:rsidRDefault="00E609D7" w:rsidP="0078583F">
      <w:pPr>
        <w:ind w:firstLine="225"/>
        <w:jc w:val="both"/>
        <w:rPr>
          <w:rFonts w:ascii="Times New Roman" w:eastAsia="Times New Roman" w:hAnsi="Times New Roman" w:cs="Times New Roman"/>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8C3205" w:rsidRPr="00D25EBE" w:rsidTr="00C46F88">
        <w:trPr>
          <w:trHeight w:val="171"/>
          <w:tblCellSpacing w:w="15" w:type="dxa"/>
        </w:trPr>
        <w:tc>
          <w:tcPr>
            <w:tcW w:w="9689" w:type="dxa"/>
            <w:gridSpan w:val="10"/>
            <w:tcBorders>
              <w:top w:val="outset" w:sz="6" w:space="0" w:color="auto"/>
              <w:bottom w:val="outset" w:sz="6" w:space="0" w:color="auto"/>
            </w:tcBorders>
          </w:tcPr>
          <w:p w:rsidR="008C3205" w:rsidRPr="00D25EBE" w:rsidRDefault="008C3205" w:rsidP="00C46F88">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w:t>
            </w:r>
            <w:r w:rsidR="00EA203F">
              <w:rPr>
                <w:rFonts w:ascii="Times New Roman" w:hAnsi="Times New Roman" w:cs="Times New Roman"/>
                <w:sz w:val="24"/>
                <w:szCs w:val="24"/>
              </w:rPr>
              <w:t>3</w:t>
            </w:r>
            <w:r w:rsidRPr="00D25EBE">
              <w:rPr>
                <w:rFonts w:ascii="Times New Roman" w:hAnsi="Times New Roman" w:cs="Times New Roman"/>
                <w:sz w:val="24"/>
                <w:szCs w:val="24"/>
              </w:rPr>
              <w:t>.</w:t>
            </w:r>
            <w:r w:rsidR="00D62465" w:rsidRPr="00D25EBE">
              <w:rPr>
                <w:rFonts w:ascii="Times New Roman" w:hAnsi="Times New Roman" w:cs="Times New Roman"/>
                <w:sz w:val="24"/>
                <w:szCs w:val="24"/>
              </w:rPr>
              <w:t>1</w:t>
            </w:r>
          </w:p>
          <w:p w:rsidR="008C3205" w:rsidRPr="00D25EBE" w:rsidRDefault="00D62465" w:rsidP="00C46F88">
            <w:pPr>
              <w:spacing w:line="240" w:lineRule="auto"/>
              <w:jc w:val="center"/>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Существующие</w:t>
            </w:r>
            <w:r w:rsidRPr="00D25EBE">
              <w:rPr>
                <w:rFonts w:ascii="Times New Roman" w:hAnsi="Times New Roman" w:cs="Times New Roman"/>
                <w:sz w:val="24"/>
                <w:szCs w:val="24"/>
              </w:rPr>
              <w:t xml:space="preserve"> </w:t>
            </w:r>
            <w:r w:rsidR="008C3205" w:rsidRPr="00D25EBE">
              <w:rPr>
                <w:rFonts w:ascii="Times New Roman" w:hAnsi="Times New Roman" w:cs="Times New Roman"/>
                <w:sz w:val="24"/>
                <w:szCs w:val="24"/>
              </w:rPr>
              <w:t xml:space="preserve">мощности источников тепловой энергии и присоединенной тепловой нагрузки в существующих зонах действия котельных ЗАО «Фрязинская Теплосеть» </w:t>
            </w:r>
          </w:p>
          <w:p w:rsidR="008C3205" w:rsidRPr="00D25EBE" w:rsidRDefault="008C3205" w:rsidP="00704A01">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w:t>
            </w:r>
            <w:r w:rsidR="00704A01" w:rsidRPr="00D25EBE">
              <w:rPr>
                <w:rFonts w:ascii="Times New Roman" w:hAnsi="Times New Roman" w:cs="Times New Roman"/>
                <w:sz w:val="24"/>
                <w:szCs w:val="24"/>
              </w:rPr>
              <w:t>2</w:t>
            </w:r>
            <w:r w:rsidRPr="00D25EBE">
              <w:rPr>
                <w:rFonts w:ascii="Times New Roman" w:hAnsi="Times New Roman" w:cs="Times New Roman"/>
                <w:sz w:val="24"/>
                <w:szCs w:val="24"/>
              </w:rPr>
              <w:t>, Гкал/</w:t>
            </w:r>
            <w:proofErr w:type="gramStart"/>
            <w:r w:rsidRPr="00D25EBE">
              <w:rPr>
                <w:rFonts w:ascii="Times New Roman" w:hAnsi="Times New Roman" w:cs="Times New Roman"/>
                <w:sz w:val="24"/>
                <w:szCs w:val="24"/>
              </w:rPr>
              <w:t>ч</w:t>
            </w:r>
            <w:proofErr w:type="gramEnd"/>
          </w:p>
        </w:tc>
      </w:tr>
      <w:tr w:rsidR="008C3205" w:rsidRPr="00D25EBE" w:rsidTr="00C46F88">
        <w:trPr>
          <w:trHeight w:val="430"/>
          <w:tblCellSpacing w:w="15" w:type="dxa"/>
        </w:trPr>
        <w:tc>
          <w:tcPr>
            <w:tcW w:w="2277" w:type="dxa"/>
            <w:tcBorders>
              <w:top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8C3205" w:rsidRPr="00D25EBE" w:rsidRDefault="008C3205"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8C3205" w:rsidRPr="00D25EBE" w:rsidTr="00C46F88">
        <w:trPr>
          <w:tblCellSpacing w:w="15" w:type="dxa"/>
        </w:trPr>
        <w:tc>
          <w:tcPr>
            <w:tcW w:w="2277" w:type="dxa"/>
            <w:tcBorders>
              <w:top w:val="outset" w:sz="6" w:space="0" w:color="auto"/>
              <w:bottom w:val="outset" w:sz="6" w:space="0" w:color="auto"/>
              <w:right w:val="outset" w:sz="6" w:space="0" w:color="auto"/>
            </w:tcBorders>
          </w:tcPr>
          <w:p w:rsidR="008C3205" w:rsidRPr="00D25EBE" w:rsidRDefault="008C3205"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УТМ</w:t>
            </w:r>
          </w:p>
        </w:tc>
        <w:tc>
          <w:tcPr>
            <w:tcW w:w="83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1,274</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0,38</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5,26</w:t>
            </w:r>
          </w:p>
        </w:tc>
        <w:tc>
          <w:tcPr>
            <w:tcW w:w="83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120,0</w:t>
            </w:r>
          </w:p>
        </w:tc>
        <w:tc>
          <w:tcPr>
            <w:tcW w:w="1049" w:type="dxa"/>
            <w:tcBorders>
              <w:top w:val="outset" w:sz="6" w:space="0" w:color="auto"/>
              <w:left w:val="outset" w:sz="6" w:space="0" w:color="auto"/>
              <w:bottom w:val="outset" w:sz="6" w:space="0" w:color="auto"/>
            </w:tcBorders>
          </w:tcPr>
          <w:p w:rsidR="008C3205" w:rsidRPr="00D25EBE" w:rsidRDefault="008C3205"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179,724</w:t>
            </w:r>
          </w:p>
        </w:tc>
      </w:tr>
      <w:tr w:rsidR="008C3205" w:rsidRPr="00D25EBE" w:rsidTr="00C46F88">
        <w:trPr>
          <w:tblCellSpacing w:w="15" w:type="dxa"/>
        </w:trPr>
        <w:tc>
          <w:tcPr>
            <w:tcW w:w="2277" w:type="dxa"/>
            <w:tcBorders>
              <w:top w:val="outset" w:sz="6" w:space="0" w:color="auto"/>
              <w:bottom w:val="outset" w:sz="6" w:space="0" w:color="auto"/>
              <w:right w:val="outset" w:sz="6" w:space="0" w:color="auto"/>
            </w:tcBorders>
          </w:tcPr>
          <w:p w:rsidR="008C3205" w:rsidRPr="00D25EBE" w:rsidRDefault="008C3205"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РТМ</w:t>
            </w:r>
          </w:p>
        </w:tc>
        <w:tc>
          <w:tcPr>
            <w:tcW w:w="83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0,43</w:t>
            </w:r>
          </w:p>
        </w:tc>
        <w:tc>
          <w:tcPr>
            <w:tcW w:w="626"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1,22</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0,686</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0,378</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4,94</w:t>
            </w:r>
          </w:p>
        </w:tc>
        <w:tc>
          <w:tcPr>
            <w:tcW w:w="83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30,4</w:t>
            </w:r>
          </w:p>
        </w:tc>
        <w:tc>
          <w:tcPr>
            <w:tcW w:w="719"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21,3</w:t>
            </w:r>
          </w:p>
        </w:tc>
        <w:tc>
          <w:tcPr>
            <w:tcW w:w="913" w:type="dxa"/>
            <w:tcBorders>
              <w:top w:val="outset" w:sz="6" w:space="0" w:color="auto"/>
              <w:left w:val="outset" w:sz="6" w:space="0" w:color="auto"/>
              <w:bottom w:val="outset" w:sz="6" w:space="0" w:color="auto"/>
              <w:right w:val="outset" w:sz="6" w:space="0" w:color="auto"/>
            </w:tcBorders>
          </w:tcPr>
          <w:p w:rsidR="008C3205" w:rsidRPr="00D25EBE" w:rsidRDefault="008C320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105,64</w:t>
            </w:r>
          </w:p>
        </w:tc>
        <w:tc>
          <w:tcPr>
            <w:tcW w:w="1049" w:type="dxa"/>
            <w:tcBorders>
              <w:top w:val="outset" w:sz="6" w:space="0" w:color="auto"/>
              <w:left w:val="outset" w:sz="6" w:space="0" w:color="auto"/>
              <w:bottom w:val="outset" w:sz="6" w:space="0" w:color="auto"/>
            </w:tcBorders>
          </w:tcPr>
          <w:p w:rsidR="008C3205" w:rsidRPr="00D25EBE" w:rsidRDefault="008C3205"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164,994</w:t>
            </w:r>
          </w:p>
        </w:tc>
      </w:tr>
      <w:tr w:rsidR="00D62465" w:rsidRPr="00D25EBE" w:rsidTr="00C46F88">
        <w:trPr>
          <w:tblCellSpacing w:w="15" w:type="dxa"/>
        </w:trPr>
        <w:tc>
          <w:tcPr>
            <w:tcW w:w="2277" w:type="dxa"/>
            <w:tcBorders>
              <w:top w:val="outset" w:sz="6" w:space="0" w:color="auto"/>
              <w:bottom w:val="outset" w:sz="6" w:space="0" w:color="auto"/>
              <w:right w:val="outset" w:sz="6" w:space="0" w:color="auto"/>
            </w:tcBorders>
          </w:tcPr>
          <w:p w:rsidR="00D62465" w:rsidRPr="00D25EBE" w:rsidRDefault="00D62465"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Располагаемая тепловая мощность на стороне потребителя</w:t>
            </w:r>
          </w:p>
        </w:tc>
        <w:tc>
          <w:tcPr>
            <w:tcW w:w="839"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w:t>
            </w:r>
          </w:p>
        </w:tc>
        <w:tc>
          <w:tcPr>
            <w:tcW w:w="626"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0,95</w:t>
            </w:r>
          </w:p>
        </w:tc>
        <w:tc>
          <w:tcPr>
            <w:tcW w:w="719"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0,556</w:t>
            </w:r>
          </w:p>
        </w:tc>
        <w:tc>
          <w:tcPr>
            <w:tcW w:w="719"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0,374</w:t>
            </w:r>
          </w:p>
        </w:tc>
        <w:tc>
          <w:tcPr>
            <w:tcW w:w="719"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4,441</w:t>
            </w:r>
          </w:p>
        </w:tc>
        <w:tc>
          <w:tcPr>
            <w:tcW w:w="839"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27,006</w:t>
            </w:r>
          </w:p>
        </w:tc>
        <w:tc>
          <w:tcPr>
            <w:tcW w:w="719"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19,336</w:t>
            </w:r>
          </w:p>
        </w:tc>
        <w:tc>
          <w:tcPr>
            <w:tcW w:w="913"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91,04</w:t>
            </w:r>
          </w:p>
        </w:tc>
        <w:tc>
          <w:tcPr>
            <w:tcW w:w="1049" w:type="dxa"/>
            <w:tcBorders>
              <w:top w:val="outset" w:sz="6" w:space="0" w:color="auto"/>
              <w:left w:val="outset" w:sz="6" w:space="0" w:color="auto"/>
              <w:bottom w:val="outset" w:sz="6" w:space="0" w:color="auto"/>
            </w:tcBorders>
          </w:tcPr>
          <w:p w:rsidR="00D62465" w:rsidRPr="00D25EBE" w:rsidRDefault="00D62465"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144,103</w:t>
            </w:r>
          </w:p>
        </w:tc>
      </w:tr>
      <w:tr w:rsidR="00704A01" w:rsidRPr="00D25EBE" w:rsidTr="00C46F88">
        <w:trPr>
          <w:tblCellSpacing w:w="15" w:type="dxa"/>
        </w:trPr>
        <w:tc>
          <w:tcPr>
            <w:tcW w:w="2277" w:type="dxa"/>
            <w:tcBorders>
              <w:top w:val="outset" w:sz="6" w:space="0" w:color="auto"/>
              <w:bottom w:val="outset" w:sz="6" w:space="0" w:color="auto"/>
              <w:right w:val="outset" w:sz="6" w:space="0" w:color="auto"/>
            </w:tcBorders>
          </w:tcPr>
          <w:p w:rsidR="00704A01" w:rsidRPr="00D25EBE" w:rsidRDefault="00704A01"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Присоединенная тепловая нагрузка</w:t>
            </w:r>
          </w:p>
        </w:tc>
        <w:tc>
          <w:tcPr>
            <w:tcW w:w="839"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26"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19"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19"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9"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3,573</w:t>
            </w:r>
          </w:p>
        </w:tc>
        <w:tc>
          <w:tcPr>
            <w:tcW w:w="839"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29,269</w:t>
            </w:r>
          </w:p>
        </w:tc>
        <w:tc>
          <w:tcPr>
            <w:tcW w:w="719"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20,659</w:t>
            </w:r>
          </w:p>
        </w:tc>
        <w:tc>
          <w:tcPr>
            <w:tcW w:w="913"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82,619</w:t>
            </w:r>
          </w:p>
        </w:tc>
        <w:tc>
          <w:tcPr>
            <w:tcW w:w="1049" w:type="dxa"/>
            <w:tcBorders>
              <w:top w:val="outset" w:sz="6" w:space="0" w:color="auto"/>
              <w:left w:val="outset" w:sz="6" w:space="0" w:color="auto"/>
              <w:bottom w:val="outset" w:sz="6" w:space="0" w:color="auto"/>
            </w:tcBorders>
          </w:tcPr>
          <w:p w:rsidR="00704A01" w:rsidRPr="00D25EBE" w:rsidRDefault="00704A01"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137,213</w:t>
            </w:r>
          </w:p>
        </w:tc>
      </w:tr>
    </w:tbl>
    <w:p w:rsidR="008C3205" w:rsidRPr="00D25EBE" w:rsidRDefault="008C3205" w:rsidP="0078583F">
      <w:pPr>
        <w:ind w:firstLine="225"/>
        <w:jc w:val="both"/>
        <w:rPr>
          <w:rFonts w:ascii="Times New Roman" w:eastAsia="Times New Roman" w:hAnsi="Times New Roman" w:cs="Times New Roman"/>
          <w:sz w:val="24"/>
          <w:szCs w:val="24"/>
          <w:lang w:eastAsia="ru-RU"/>
        </w:rPr>
      </w:pPr>
    </w:p>
    <w:p w:rsidR="00105080" w:rsidRPr="00D25EBE" w:rsidRDefault="00704A01" w:rsidP="00105080">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Соотношение располагаемой и установленной мощности и присоединенной нагрузки оценим по реально складывающимся условиям в системе теплоснабжения городского округа Фрязино</w:t>
      </w:r>
      <w:r w:rsidR="00105080" w:rsidRPr="00D25EBE">
        <w:rPr>
          <w:rFonts w:ascii="Times New Roman" w:eastAsia="Times New Roman" w:hAnsi="Times New Roman" w:cs="Times New Roman"/>
          <w:sz w:val="24"/>
          <w:szCs w:val="24"/>
          <w:lang w:eastAsia="ru-RU"/>
        </w:rPr>
        <w:t>: К</w:t>
      </w:r>
      <w:r w:rsidR="00105080" w:rsidRPr="00D25EBE">
        <w:rPr>
          <w:rFonts w:ascii="Times New Roman" w:eastAsia="Times New Roman" w:hAnsi="Times New Roman" w:cs="Times New Roman"/>
          <w:sz w:val="24"/>
          <w:szCs w:val="24"/>
          <w:vertAlign w:val="subscript"/>
          <w:lang w:eastAsia="ru-RU"/>
        </w:rPr>
        <w:t xml:space="preserve">РТМ </w:t>
      </w:r>
      <w:r w:rsidR="00105080" w:rsidRPr="00D25EBE">
        <w:rPr>
          <w:rFonts w:ascii="Times New Roman" w:eastAsia="Times New Roman" w:hAnsi="Times New Roman" w:cs="Times New Roman"/>
          <w:sz w:val="24"/>
          <w:szCs w:val="24"/>
          <w:lang w:eastAsia="ru-RU"/>
        </w:rPr>
        <w:t>= 1,20; К</w:t>
      </w:r>
      <w:r w:rsidR="00105080" w:rsidRPr="00D25EBE">
        <w:rPr>
          <w:rFonts w:ascii="Times New Roman" w:eastAsia="Times New Roman" w:hAnsi="Times New Roman" w:cs="Times New Roman"/>
          <w:sz w:val="24"/>
          <w:szCs w:val="24"/>
          <w:vertAlign w:val="subscript"/>
          <w:lang w:eastAsia="ru-RU"/>
        </w:rPr>
        <w:t>УТМ</w:t>
      </w:r>
      <w:r w:rsidR="00105080" w:rsidRPr="00D25EBE">
        <w:rPr>
          <w:rFonts w:ascii="Times New Roman" w:eastAsia="Times New Roman" w:hAnsi="Times New Roman" w:cs="Times New Roman"/>
          <w:sz w:val="24"/>
          <w:szCs w:val="24"/>
          <w:lang w:eastAsia="ru-RU"/>
        </w:rPr>
        <w:t xml:space="preserve"> = 1,31. </w:t>
      </w:r>
    </w:p>
    <w:p w:rsidR="00704A01" w:rsidRPr="00D25EBE" w:rsidRDefault="00105080"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Принимаем с учетом модернизации и роста эффективности системы К</w:t>
      </w:r>
      <w:r w:rsidRPr="00D25EBE">
        <w:rPr>
          <w:rFonts w:ascii="Times New Roman" w:eastAsia="Times New Roman" w:hAnsi="Times New Roman" w:cs="Times New Roman"/>
          <w:sz w:val="24"/>
          <w:szCs w:val="24"/>
          <w:vertAlign w:val="subscript"/>
          <w:lang w:eastAsia="ru-RU"/>
        </w:rPr>
        <w:t xml:space="preserve">РТМ </w:t>
      </w:r>
      <w:r w:rsidRPr="00D25EBE">
        <w:rPr>
          <w:rFonts w:ascii="Times New Roman" w:eastAsia="Times New Roman" w:hAnsi="Times New Roman" w:cs="Times New Roman"/>
          <w:sz w:val="24"/>
          <w:szCs w:val="24"/>
          <w:lang w:eastAsia="ru-RU"/>
        </w:rPr>
        <w:t>= 1,10; К</w:t>
      </w:r>
      <w:r w:rsidRPr="00D25EBE">
        <w:rPr>
          <w:rFonts w:ascii="Times New Roman" w:eastAsia="Times New Roman" w:hAnsi="Times New Roman" w:cs="Times New Roman"/>
          <w:sz w:val="24"/>
          <w:szCs w:val="24"/>
          <w:vertAlign w:val="subscript"/>
          <w:lang w:eastAsia="ru-RU"/>
        </w:rPr>
        <w:t>УТМ</w:t>
      </w:r>
      <w:r w:rsidRPr="00D25EBE">
        <w:rPr>
          <w:rFonts w:ascii="Times New Roman" w:eastAsia="Times New Roman" w:hAnsi="Times New Roman" w:cs="Times New Roman"/>
          <w:sz w:val="24"/>
          <w:szCs w:val="24"/>
          <w:lang w:eastAsia="ru-RU"/>
        </w:rPr>
        <w:t xml:space="preserve"> = </w:t>
      </w:r>
      <w:r w:rsidR="00C46F88" w:rsidRPr="00D25EBE">
        <w:rPr>
          <w:rFonts w:ascii="Times New Roman" w:eastAsia="Times New Roman" w:hAnsi="Times New Roman" w:cs="Times New Roman"/>
          <w:sz w:val="24"/>
          <w:szCs w:val="24"/>
          <w:lang w:eastAsia="ru-RU"/>
        </w:rPr>
        <w:t>1,10 К</w:t>
      </w:r>
      <w:r w:rsidR="00C46F88" w:rsidRPr="00D25EBE">
        <w:rPr>
          <w:rFonts w:ascii="Times New Roman" w:eastAsia="Times New Roman" w:hAnsi="Times New Roman" w:cs="Times New Roman"/>
          <w:sz w:val="24"/>
          <w:szCs w:val="24"/>
          <w:vertAlign w:val="subscript"/>
          <w:lang w:eastAsia="ru-RU"/>
        </w:rPr>
        <w:t xml:space="preserve">РТМ </w:t>
      </w:r>
      <w:r w:rsidR="00C46F88" w:rsidRPr="00D25EBE">
        <w:rPr>
          <w:rFonts w:ascii="Times New Roman" w:eastAsia="Times New Roman" w:hAnsi="Times New Roman" w:cs="Times New Roman"/>
          <w:sz w:val="24"/>
          <w:szCs w:val="24"/>
          <w:lang w:eastAsia="ru-RU"/>
        </w:rPr>
        <w:t xml:space="preserve">= </w:t>
      </w:r>
      <w:r w:rsidRPr="00D25EBE">
        <w:rPr>
          <w:rFonts w:ascii="Times New Roman" w:eastAsia="Times New Roman" w:hAnsi="Times New Roman" w:cs="Times New Roman"/>
          <w:sz w:val="24"/>
          <w:szCs w:val="24"/>
          <w:lang w:eastAsia="ru-RU"/>
        </w:rPr>
        <w:t>1,</w:t>
      </w:r>
      <w:r w:rsidR="006D6680" w:rsidRPr="00D25EBE">
        <w:rPr>
          <w:rFonts w:ascii="Times New Roman" w:eastAsia="Times New Roman" w:hAnsi="Times New Roman" w:cs="Times New Roman"/>
          <w:sz w:val="24"/>
          <w:szCs w:val="24"/>
          <w:lang w:eastAsia="ru-RU"/>
        </w:rPr>
        <w:t>2</w:t>
      </w:r>
      <w:r w:rsidR="00C46F88" w:rsidRPr="00D25EBE">
        <w:rPr>
          <w:rFonts w:ascii="Times New Roman" w:eastAsia="Times New Roman" w:hAnsi="Times New Roman" w:cs="Times New Roman"/>
          <w:sz w:val="24"/>
          <w:szCs w:val="24"/>
          <w:lang w:eastAsia="ru-RU"/>
        </w:rPr>
        <w:t>1</w:t>
      </w:r>
      <w:r w:rsidRPr="00D25EBE">
        <w:rPr>
          <w:rFonts w:ascii="Times New Roman" w:eastAsia="Times New Roman" w:hAnsi="Times New Roman" w:cs="Times New Roman"/>
          <w:sz w:val="24"/>
          <w:szCs w:val="24"/>
          <w:lang w:eastAsia="ru-RU"/>
        </w:rPr>
        <w:t>.</w:t>
      </w: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1974"/>
        <w:gridCol w:w="870"/>
        <w:gridCol w:w="750"/>
        <w:gridCol w:w="870"/>
        <w:gridCol w:w="870"/>
        <w:gridCol w:w="750"/>
        <w:gridCol w:w="870"/>
        <w:gridCol w:w="870"/>
        <w:gridCol w:w="908"/>
        <w:gridCol w:w="1017"/>
      </w:tblGrid>
      <w:tr w:rsidR="00D62465" w:rsidRPr="00D25EBE" w:rsidTr="00C46F88">
        <w:trPr>
          <w:trHeight w:val="171"/>
          <w:tblCellSpacing w:w="15" w:type="dxa"/>
        </w:trPr>
        <w:tc>
          <w:tcPr>
            <w:tcW w:w="9689" w:type="dxa"/>
            <w:gridSpan w:val="10"/>
            <w:tcBorders>
              <w:top w:val="outset" w:sz="6" w:space="0" w:color="auto"/>
              <w:bottom w:val="outset" w:sz="6" w:space="0" w:color="auto"/>
            </w:tcBorders>
          </w:tcPr>
          <w:p w:rsidR="00D62465" w:rsidRPr="00D25EBE" w:rsidRDefault="00D62465" w:rsidP="00C46F88">
            <w:pPr>
              <w:spacing w:line="240" w:lineRule="auto"/>
              <w:jc w:val="right"/>
              <w:rPr>
                <w:rFonts w:ascii="Times New Roman" w:hAnsi="Times New Roman" w:cs="Times New Roman"/>
                <w:bCs/>
                <w:sz w:val="24"/>
                <w:szCs w:val="24"/>
              </w:rPr>
            </w:pPr>
            <w:r w:rsidRPr="00D25EBE">
              <w:rPr>
                <w:rFonts w:ascii="Times New Roman" w:hAnsi="Times New Roman" w:cs="Times New Roman"/>
                <w:bCs/>
                <w:sz w:val="24"/>
                <w:szCs w:val="24"/>
              </w:rPr>
              <w:t>Табл.</w:t>
            </w:r>
            <w:r w:rsidRPr="00D25EBE">
              <w:rPr>
                <w:rFonts w:ascii="Times New Roman" w:hAnsi="Times New Roman" w:cs="Times New Roman"/>
                <w:sz w:val="24"/>
                <w:szCs w:val="24"/>
              </w:rPr>
              <w:t xml:space="preserve"> </w:t>
            </w:r>
            <w:r w:rsidR="00EA203F">
              <w:rPr>
                <w:rFonts w:ascii="Times New Roman" w:hAnsi="Times New Roman" w:cs="Times New Roman"/>
                <w:sz w:val="24"/>
                <w:szCs w:val="24"/>
              </w:rPr>
              <w:t>3</w:t>
            </w:r>
            <w:r w:rsidRPr="00D25EBE">
              <w:rPr>
                <w:rFonts w:ascii="Times New Roman" w:hAnsi="Times New Roman" w:cs="Times New Roman"/>
                <w:sz w:val="24"/>
                <w:szCs w:val="24"/>
              </w:rPr>
              <w:t>.</w:t>
            </w:r>
            <w:r w:rsidR="00EA203F">
              <w:rPr>
                <w:rFonts w:ascii="Times New Roman" w:hAnsi="Times New Roman" w:cs="Times New Roman"/>
                <w:sz w:val="24"/>
                <w:szCs w:val="24"/>
              </w:rPr>
              <w:t>2</w:t>
            </w:r>
          </w:p>
          <w:p w:rsidR="00D62465" w:rsidRPr="00D25EBE" w:rsidRDefault="00D62465"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Оценка требуемой тепловой мощности источников тепловой энергии и присоединенной тепловой нагрузки в существующих зонах действия котельных ЗАО «Фрязинская Теплосеть» </w:t>
            </w:r>
          </w:p>
          <w:p w:rsidR="00D62465" w:rsidRPr="00D25EBE" w:rsidRDefault="00D62465" w:rsidP="00105080">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w:t>
            </w:r>
            <w:r w:rsidR="00105080" w:rsidRPr="00D25EBE">
              <w:rPr>
                <w:rFonts w:ascii="Times New Roman" w:hAnsi="Times New Roman" w:cs="Times New Roman"/>
                <w:sz w:val="24"/>
                <w:szCs w:val="24"/>
              </w:rPr>
              <w:t>3</w:t>
            </w:r>
            <w:r w:rsidRPr="00D25EBE">
              <w:rPr>
                <w:rFonts w:ascii="Times New Roman" w:hAnsi="Times New Roman" w:cs="Times New Roman"/>
                <w:sz w:val="24"/>
                <w:szCs w:val="24"/>
              </w:rPr>
              <w:t>-2028г., Гкал/</w:t>
            </w:r>
            <w:proofErr w:type="gramStart"/>
            <w:r w:rsidRPr="00D25EBE">
              <w:rPr>
                <w:rFonts w:ascii="Times New Roman" w:hAnsi="Times New Roman" w:cs="Times New Roman"/>
                <w:sz w:val="24"/>
                <w:szCs w:val="24"/>
              </w:rPr>
              <w:t>ч</w:t>
            </w:r>
            <w:proofErr w:type="gramEnd"/>
          </w:p>
        </w:tc>
      </w:tr>
      <w:tr w:rsidR="00D62465" w:rsidRPr="00D25EBE" w:rsidTr="00C46F88">
        <w:trPr>
          <w:trHeight w:val="430"/>
          <w:tblCellSpacing w:w="15" w:type="dxa"/>
        </w:trPr>
        <w:tc>
          <w:tcPr>
            <w:tcW w:w="2130" w:type="dxa"/>
            <w:tcBorders>
              <w:top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27"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73"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84"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84"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4"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16"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84"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891" w:type="dxa"/>
            <w:tcBorders>
              <w:top w:val="outset" w:sz="6" w:space="0" w:color="auto"/>
              <w:left w:val="outset" w:sz="6" w:space="0" w:color="auto"/>
              <w:bottom w:val="outset" w:sz="6" w:space="0" w:color="auto"/>
              <w:right w:val="outset" w:sz="6" w:space="0" w:color="auto"/>
            </w:tcBorders>
          </w:tcPr>
          <w:p w:rsidR="00D62465" w:rsidRPr="00D25EBE" w:rsidRDefault="00D62465"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16" w:type="dxa"/>
            <w:tcBorders>
              <w:top w:val="outset" w:sz="6" w:space="0" w:color="auto"/>
              <w:left w:val="outset" w:sz="6" w:space="0" w:color="auto"/>
              <w:bottom w:val="outset" w:sz="6" w:space="0" w:color="auto"/>
            </w:tcBorders>
          </w:tcPr>
          <w:p w:rsidR="00D62465" w:rsidRPr="00D25EBE" w:rsidRDefault="00D62465"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9063C1" w:rsidRPr="00D25EBE" w:rsidTr="009063C1">
        <w:trPr>
          <w:trHeight w:val="203"/>
          <w:tblCellSpacing w:w="15" w:type="dxa"/>
        </w:trPr>
        <w:tc>
          <w:tcPr>
            <w:tcW w:w="9689" w:type="dxa"/>
            <w:gridSpan w:val="10"/>
            <w:tcBorders>
              <w:top w:val="outset" w:sz="6" w:space="0" w:color="auto"/>
              <w:bottom w:val="outset" w:sz="6" w:space="0" w:color="auto"/>
            </w:tcBorders>
          </w:tcPr>
          <w:p w:rsidR="009063C1" w:rsidRPr="00D25EBE" w:rsidRDefault="009063C1"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2013 г</w:t>
            </w:r>
          </w:p>
        </w:tc>
      </w:tr>
      <w:tr w:rsidR="009063C1" w:rsidRPr="00D25EBE" w:rsidTr="00C46F88">
        <w:trPr>
          <w:tblCellSpacing w:w="15" w:type="dxa"/>
        </w:trPr>
        <w:tc>
          <w:tcPr>
            <w:tcW w:w="2130" w:type="dxa"/>
            <w:tcBorders>
              <w:top w:val="outset" w:sz="6" w:space="0" w:color="auto"/>
              <w:bottom w:val="outset" w:sz="6" w:space="0" w:color="auto"/>
              <w:right w:val="outset" w:sz="6" w:space="0" w:color="auto"/>
            </w:tcBorders>
          </w:tcPr>
          <w:p w:rsidR="009063C1" w:rsidRPr="00D25EBE" w:rsidRDefault="009063C1" w:rsidP="00782A96">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 xml:space="preserve">Требуемая тепловая мощность на стороне потребителя </w:t>
            </w:r>
          </w:p>
        </w:tc>
        <w:tc>
          <w:tcPr>
            <w:tcW w:w="827"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3,61</w:t>
            </w:r>
          </w:p>
        </w:tc>
        <w:tc>
          <w:tcPr>
            <w:tcW w:w="816"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33,7</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20,659</w:t>
            </w:r>
          </w:p>
        </w:tc>
        <w:tc>
          <w:tcPr>
            <w:tcW w:w="891"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95</w:t>
            </w:r>
          </w:p>
        </w:tc>
        <w:tc>
          <w:tcPr>
            <w:tcW w:w="1016" w:type="dxa"/>
            <w:tcBorders>
              <w:top w:val="outset" w:sz="6" w:space="0" w:color="auto"/>
              <w:left w:val="outset" w:sz="6" w:space="0" w:color="auto"/>
              <w:bottom w:val="outset" w:sz="6" w:space="0" w:color="auto"/>
            </w:tcBorders>
          </w:tcPr>
          <w:p w:rsidR="009063C1" w:rsidRPr="00D25EBE" w:rsidRDefault="009063C1" w:rsidP="00C46F88">
            <w:pPr>
              <w:jc w:val="center"/>
              <w:rPr>
                <w:rFonts w:ascii="Times New Roman" w:hAnsi="Times New Roman" w:cs="Times New Roman"/>
                <w:sz w:val="24"/>
                <w:szCs w:val="24"/>
              </w:rPr>
            </w:pPr>
            <w:r w:rsidRPr="00D25EBE">
              <w:rPr>
                <w:rFonts w:ascii="Times New Roman" w:hAnsi="Times New Roman" w:cs="Times New Roman"/>
                <w:sz w:val="24"/>
                <w:szCs w:val="24"/>
              </w:rPr>
              <w:t>154,062</w:t>
            </w:r>
          </w:p>
        </w:tc>
      </w:tr>
      <w:tr w:rsidR="00782A96" w:rsidRPr="00D25EBE" w:rsidTr="00C46F88">
        <w:trPr>
          <w:tblCellSpacing w:w="15" w:type="dxa"/>
        </w:trPr>
        <w:tc>
          <w:tcPr>
            <w:tcW w:w="2130" w:type="dxa"/>
            <w:tcBorders>
              <w:top w:val="outset" w:sz="6" w:space="0" w:color="auto"/>
              <w:bottom w:val="outset" w:sz="6" w:space="0" w:color="auto"/>
              <w:right w:val="outset" w:sz="6" w:space="0" w:color="auto"/>
            </w:tcBorders>
          </w:tcPr>
          <w:p w:rsidR="00782A96" w:rsidRPr="00D25EBE" w:rsidRDefault="00782A96"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3,971</w:t>
            </w:r>
          </w:p>
        </w:tc>
        <w:tc>
          <w:tcPr>
            <w:tcW w:w="816" w:type="dxa"/>
            <w:tcBorders>
              <w:top w:val="outset" w:sz="6" w:space="0" w:color="auto"/>
              <w:left w:val="outset" w:sz="6" w:space="0" w:color="auto"/>
              <w:bottom w:val="outset" w:sz="6" w:space="0" w:color="auto"/>
              <w:right w:val="outset" w:sz="6" w:space="0" w:color="auto"/>
            </w:tcBorders>
            <w:vAlign w:val="bottom"/>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37,07</w:t>
            </w:r>
          </w:p>
        </w:tc>
        <w:tc>
          <w:tcPr>
            <w:tcW w:w="784" w:type="dxa"/>
            <w:tcBorders>
              <w:top w:val="outset" w:sz="6" w:space="0" w:color="auto"/>
              <w:left w:val="outset" w:sz="6" w:space="0" w:color="auto"/>
              <w:bottom w:val="outset" w:sz="6" w:space="0" w:color="auto"/>
              <w:right w:val="outset" w:sz="6" w:space="0" w:color="auto"/>
            </w:tcBorders>
            <w:vAlign w:val="bottom"/>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22,7249</w:t>
            </w:r>
          </w:p>
        </w:tc>
        <w:tc>
          <w:tcPr>
            <w:tcW w:w="891" w:type="dxa"/>
            <w:tcBorders>
              <w:top w:val="outset" w:sz="6" w:space="0" w:color="auto"/>
              <w:left w:val="outset" w:sz="6" w:space="0" w:color="auto"/>
              <w:bottom w:val="outset" w:sz="6" w:space="0" w:color="auto"/>
              <w:right w:val="outset" w:sz="6" w:space="0" w:color="auto"/>
            </w:tcBorders>
            <w:vAlign w:val="bottom"/>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104,5</w:t>
            </w:r>
          </w:p>
        </w:tc>
        <w:tc>
          <w:tcPr>
            <w:tcW w:w="1016" w:type="dxa"/>
            <w:tcBorders>
              <w:top w:val="outset" w:sz="6" w:space="0" w:color="auto"/>
              <w:left w:val="outset" w:sz="6" w:space="0" w:color="auto"/>
              <w:bottom w:val="outset" w:sz="6" w:space="0" w:color="auto"/>
            </w:tcBorders>
          </w:tcPr>
          <w:p w:rsidR="00782A96" w:rsidRPr="00D25EBE" w:rsidRDefault="00782A96">
            <w:pPr>
              <w:jc w:val="right"/>
              <w:rPr>
                <w:rFonts w:ascii="Times New Roman" w:hAnsi="Times New Roman" w:cs="Times New Roman"/>
                <w:sz w:val="24"/>
                <w:szCs w:val="24"/>
              </w:rPr>
            </w:pPr>
            <w:r w:rsidRPr="00D25EBE">
              <w:rPr>
                <w:rFonts w:ascii="Times New Roman" w:hAnsi="Times New Roman" w:cs="Times New Roman"/>
                <w:sz w:val="24"/>
                <w:szCs w:val="24"/>
              </w:rPr>
              <w:t>169,468</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4,3681</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40,777</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24,9974</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114,95</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186,415</w:t>
            </w:r>
          </w:p>
        </w:tc>
      </w:tr>
      <w:tr w:rsidR="009063C1" w:rsidRPr="00D25EBE" w:rsidTr="00C46F88">
        <w:trPr>
          <w:trHeight w:val="203"/>
          <w:tblCellSpacing w:w="15" w:type="dxa"/>
        </w:trPr>
        <w:tc>
          <w:tcPr>
            <w:tcW w:w="9689" w:type="dxa"/>
            <w:gridSpan w:val="10"/>
            <w:tcBorders>
              <w:top w:val="outset" w:sz="6" w:space="0" w:color="auto"/>
              <w:bottom w:val="outset" w:sz="6" w:space="0" w:color="auto"/>
            </w:tcBorders>
          </w:tcPr>
          <w:p w:rsidR="009063C1" w:rsidRPr="00D25EBE" w:rsidRDefault="009063C1" w:rsidP="009063C1">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2014 г</w:t>
            </w:r>
          </w:p>
        </w:tc>
      </w:tr>
      <w:tr w:rsidR="009063C1" w:rsidRPr="00D25EBE" w:rsidTr="00C46F88">
        <w:trPr>
          <w:tblCellSpacing w:w="15" w:type="dxa"/>
        </w:trPr>
        <w:tc>
          <w:tcPr>
            <w:tcW w:w="2130" w:type="dxa"/>
            <w:tcBorders>
              <w:top w:val="outset" w:sz="6" w:space="0" w:color="auto"/>
              <w:bottom w:val="outset" w:sz="6" w:space="0" w:color="auto"/>
              <w:right w:val="outset" w:sz="6" w:space="0" w:color="auto"/>
            </w:tcBorders>
          </w:tcPr>
          <w:p w:rsidR="009063C1" w:rsidRPr="00D25EBE" w:rsidRDefault="009063C1"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 xml:space="preserve">Требуемая </w:t>
            </w:r>
            <w:r w:rsidRPr="00D25EBE">
              <w:rPr>
                <w:rFonts w:ascii="Times New Roman" w:hAnsi="Times New Roman" w:cs="Times New Roman"/>
                <w:sz w:val="24"/>
                <w:szCs w:val="24"/>
              </w:rPr>
              <w:lastRenderedPageBreak/>
              <w:t xml:space="preserve">тепловая мощность на стороне потребителя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27"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lastRenderedPageBreak/>
              <w:t>0,246</w:t>
            </w:r>
          </w:p>
        </w:tc>
        <w:tc>
          <w:tcPr>
            <w:tcW w:w="673"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4,3</w:t>
            </w:r>
          </w:p>
        </w:tc>
        <w:tc>
          <w:tcPr>
            <w:tcW w:w="816"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40,18</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20,72</w:t>
            </w:r>
          </w:p>
        </w:tc>
        <w:tc>
          <w:tcPr>
            <w:tcW w:w="891"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104,53</w:t>
            </w:r>
          </w:p>
        </w:tc>
        <w:tc>
          <w:tcPr>
            <w:tcW w:w="1016" w:type="dxa"/>
            <w:tcBorders>
              <w:top w:val="outset" w:sz="6" w:space="0" w:color="auto"/>
              <w:left w:val="outset" w:sz="6" w:space="0" w:color="auto"/>
              <w:bottom w:val="outset" w:sz="6" w:space="0" w:color="auto"/>
            </w:tcBorders>
          </w:tcPr>
          <w:p w:rsidR="009063C1" w:rsidRPr="00D25EBE" w:rsidRDefault="009063C1"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170,83</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lastRenderedPageBreak/>
              <w:t>РТМ*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4,73</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44,198</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22,792</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114,983</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187,905</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5,203</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48,6178</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25,0712</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126,481</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206,696</w:t>
            </w:r>
          </w:p>
        </w:tc>
      </w:tr>
      <w:tr w:rsidR="009063C1" w:rsidRPr="00D25EBE" w:rsidTr="00C46F88">
        <w:trPr>
          <w:trHeight w:val="203"/>
          <w:tblCellSpacing w:w="15" w:type="dxa"/>
        </w:trPr>
        <w:tc>
          <w:tcPr>
            <w:tcW w:w="9689" w:type="dxa"/>
            <w:gridSpan w:val="10"/>
            <w:tcBorders>
              <w:top w:val="outset" w:sz="6" w:space="0" w:color="auto"/>
              <w:bottom w:val="outset" w:sz="6" w:space="0" w:color="auto"/>
            </w:tcBorders>
          </w:tcPr>
          <w:p w:rsidR="009063C1" w:rsidRPr="00D25EBE" w:rsidRDefault="009063C1" w:rsidP="009063C1">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2015 г</w:t>
            </w:r>
          </w:p>
        </w:tc>
      </w:tr>
      <w:tr w:rsidR="009063C1" w:rsidRPr="00D25EBE" w:rsidTr="00C46F88">
        <w:trPr>
          <w:tblCellSpacing w:w="15" w:type="dxa"/>
        </w:trPr>
        <w:tc>
          <w:tcPr>
            <w:tcW w:w="2130" w:type="dxa"/>
            <w:tcBorders>
              <w:top w:val="outset" w:sz="6" w:space="0" w:color="auto"/>
              <w:bottom w:val="outset" w:sz="6" w:space="0" w:color="auto"/>
              <w:right w:val="outset" w:sz="6" w:space="0" w:color="auto"/>
            </w:tcBorders>
          </w:tcPr>
          <w:p w:rsidR="009063C1" w:rsidRPr="00D25EBE" w:rsidRDefault="009063C1"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 xml:space="preserve">Требуемая тепловая мощность на стороне потребителя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27"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8,6</w:t>
            </w:r>
          </w:p>
        </w:tc>
        <w:tc>
          <w:tcPr>
            <w:tcW w:w="816"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42,5</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21,94</w:t>
            </w:r>
          </w:p>
        </w:tc>
        <w:tc>
          <w:tcPr>
            <w:tcW w:w="891"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112,37</w:t>
            </w:r>
          </w:p>
        </w:tc>
        <w:tc>
          <w:tcPr>
            <w:tcW w:w="1016" w:type="dxa"/>
            <w:tcBorders>
              <w:top w:val="outset" w:sz="6" w:space="0" w:color="auto"/>
              <w:left w:val="outset" w:sz="6" w:space="0" w:color="auto"/>
              <w:bottom w:val="outset" w:sz="6" w:space="0" w:color="auto"/>
            </w:tcBorders>
          </w:tcPr>
          <w:p w:rsidR="009063C1" w:rsidRPr="00D25EBE" w:rsidRDefault="009063C1"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186,51</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9,46</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46,75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24,134</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123,607</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205,153</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10,406</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51,425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26,5474</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135,968</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225,669</w:t>
            </w:r>
          </w:p>
        </w:tc>
      </w:tr>
      <w:tr w:rsidR="009063C1" w:rsidRPr="00D25EBE" w:rsidTr="00C46F88">
        <w:trPr>
          <w:trHeight w:val="203"/>
          <w:tblCellSpacing w:w="15" w:type="dxa"/>
        </w:trPr>
        <w:tc>
          <w:tcPr>
            <w:tcW w:w="9689" w:type="dxa"/>
            <w:gridSpan w:val="10"/>
            <w:tcBorders>
              <w:top w:val="outset" w:sz="6" w:space="0" w:color="auto"/>
              <w:bottom w:val="outset" w:sz="6" w:space="0" w:color="auto"/>
            </w:tcBorders>
          </w:tcPr>
          <w:p w:rsidR="009063C1" w:rsidRPr="00D25EBE" w:rsidRDefault="009063C1" w:rsidP="009063C1">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2016 г</w:t>
            </w:r>
          </w:p>
        </w:tc>
      </w:tr>
      <w:tr w:rsidR="009063C1" w:rsidRPr="00D25EBE" w:rsidTr="00C46F88">
        <w:trPr>
          <w:tblCellSpacing w:w="15" w:type="dxa"/>
        </w:trPr>
        <w:tc>
          <w:tcPr>
            <w:tcW w:w="2130" w:type="dxa"/>
            <w:tcBorders>
              <w:top w:val="outset" w:sz="6" w:space="0" w:color="auto"/>
              <w:bottom w:val="outset" w:sz="6" w:space="0" w:color="auto"/>
              <w:right w:val="outset" w:sz="6" w:space="0" w:color="auto"/>
            </w:tcBorders>
          </w:tcPr>
          <w:p w:rsidR="009063C1" w:rsidRPr="00D25EBE" w:rsidRDefault="009063C1"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 xml:space="preserve">Требуемая тепловая мощность на стороне потребителя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27"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816"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46,23</w:t>
            </w:r>
          </w:p>
        </w:tc>
        <w:tc>
          <w:tcPr>
            <w:tcW w:w="784"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23,33</w:t>
            </w:r>
          </w:p>
        </w:tc>
        <w:tc>
          <w:tcPr>
            <w:tcW w:w="891" w:type="dxa"/>
            <w:tcBorders>
              <w:top w:val="outset" w:sz="6" w:space="0" w:color="auto"/>
              <w:left w:val="outset" w:sz="6" w:space="0" w:color="auto"/>
              <w:bottom w:val="outset" w:sz="6" w:space="0" w:color="auto"/>
              <w:right w:val="outset" w:sz="6" w:space="0" w:color="auto"/>
            </w:tcBorders>
          </w:tcPr>
          <w:p w:rsidR="009063C1" w:rsidRPr="00D25EBE" w:rsidRDefault="009063C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120,5</w:t>
            </w:r>
          </w:p>
        </w:tc>
        <w:tc>
          <w:tcPr>
            <w:tcW w:w="1016" w:type="dxa"/>
            <w:tcBorders>
              <w:top w:val="outset" w:sz="6" w:space="0" w:color="auto"/>
              <w:left w:val="outset" w:sz="6" w:space="0" w:color="auto"/>
              <w:bottom w:val="outset" w:sz="6" w:space="0" w:color="auto"/>
            </w:tcBorders>
          </w:tcPr>
          <w:p w:rsidR="009063C1" w:rsidRPr="00D25EBE" w:rsidRDefault="009063C1"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202,76</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12,76</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50,853</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25,663</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132,55</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223,028</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14,036</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55,9383</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28,2293</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145,805</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245,331</w:t>
            </w:r>
          </w:p>
        </w:tc>
      </w:tr>
      <w:tr w:rsidR="009063C1" w:rsidRPr="00D25EBE" w:rsidTr="00C46F88">
        <w:trPr>
          <w:trHeight w:val="203"/>
          <w:tblCellSpacing w:w="15" w:type="dxa"/>
        </w:trPr>
        <w:tc>
          <w:tcPr>
            <w:tcW w:w="9689" w:type="dxa"/>
            <w:gridSpan w:val="10"/>
            <w:tcBorders>
              <w:top w:val="outset" w:sz="6" w:space="0" w:color="auto"/>
              <w:bottom w:val="outset" w:sz="6" w:space="0" w:color="auto"/>
            </w:tcBorders>
          </w:tcPr>
          <w:p w:rsidR="009063C1" w:rsidRPr="00D25EBE" w:rsidRDefault="009063C1" w:rsidP="009063C1">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2017 г</w:t>
            </w:r>
          </w:p>
        </w:tc>
      </w:tr>
      <w:tr w:rsidR="00704A01" w:rsidRPr="00D25EBE" w:rsidTr="00C46F88">
        <w:trPr>
          <w:tblCellSpacing w:w="15" w:type="dxa"/>
        </w:trPr>
        <w:tc>
          <w:tcPr>
            <w:tcW w:w="2130" w:type="dxa"/>
            <w:tcBorders>
              <w:top w:val="outset" w:sz="6" w:space="0" w:color="auto"/>
              <w:bottom w:val="outset" w:sz="6" w:space="0" w:color="auto"/>
              <w:right w:val="outset" w:sz="6" w:space="0" w:color="auto"/>
            </w:tcBorders>
          </w:tcPr>
          <w:p w:rsidR="00704A01" w:rsidRPr="00D25EBE" w:rsidRDefault="00704A01"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 xml:space="preserve">Требуемая тепловая мощность на стороне потребителя </w:t>
            </w:r>
          </w:p>
        </w:tc>
        <w:tc>
          <w:tcPr>
            <w:tcW w:w="827"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816"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47,63</w:t>
            </w:r>
          </w:p>
        </w:tc>
        <w:tc>
          <w:tcPr>
            <w:tcW w:w="784"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30,09</w:t>
            </w:r>
          </w:p>
        </w:tc>
        <w:tc>
          <w:tcPr>
            <w:tcW w:w="891"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130,99</w:t>
            </w:r>
          </w:p>
        </w:tc>
        <w:tc>
          <w:tcPr>
            <w:tcW w:w="1016" w:type="dxa"/>
            <w:tcBorders>
              <w:top w:val="outset" w:sz="6" w:space="0" w:color="auto"/>
              <w:left w:val="outset" w:sz="6" w:space="0" w:color="auto"/>
              <w:bottom w:val="outset" w:sz="6" w:space="0" w:color="auto"/>
            </w:tcBorders>
          </w:tcPr>
          <w:p w:rsidR="00704A01" w:rsidRPr="00D25EBE" w:rsidRDefault="00704A01"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221,41</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12,76</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52,393</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33,099</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144,089</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243,543</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14,036</w:t>
            </w:r>
          </w:p>
        </w:tc>
        <w:tc>
          <w:tcPr>
            <w:tcW w:w="816"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57,6323</w:t>
            </w:r>
          </w:p>
        </w:tc>
        <w:tc>
          <w:tcPr>
            <w:tcW w:w="784"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36,4089</w:t>
            </w:r>
          </w:p>
        </w:tc>
        <w:tc>
          <w:tcPr>
            <w:tcW w:w="891" w:type="dxa"/>
            <w:tcBorders>
              <w:top w:val="outset" w:sz="6" w:space="0" w:color="auto"/>
              <w:left w:val="outset" w:sz="6" w:space="0" w:color="auto"/>
              <w:bottom w:val="outset" w:sz="6" w:space="0" w:color="auto"/>
              <w:right w:val="outset" w:sz="6" w:space="0" w:color="auto"/>
            </w:tcBorders>
            <w:vAlign w:val="bottom"/>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158,498</w:t>
            </w:r>
          </w:p>
        </w:tc>
        <w:tc>
          <w:tcPr>
            <w:tcW w:w="1016" w:type="dxa"/>
            <w:tcBorders>
              <w:top w:val="outset" w:sz="6" w:space="0" w:color="auto"/>
              <w:left w:val="outset" w:sz="6" w:space="0" w:color="auto"/>
              <w:bottom w:val="outset" w:sz="6" w:space="0" w:color="auto"/>
            </w:tcBorders>
          </w:tcPr>
          <w:p w:rsidR="00C46F88" w:rsidRPr="00D25EBE" w:rsidRDefault="00C46F88">
            <w:pPr>
              <w:jc w:val="right"/>
              <w:rPr>
                <w:rFonts w:ascii="Times New Roman" w:hAnsi="Times New Roman" w:cs="Times New Roman"/>
                <w:sz w:val="24"/>
                <w:szCs w:val="24"/>
              </w:rPr>
            </w:pPr>
            <w:r w:rsidRPr="00D25EBE">
              <w:rPr>
                <w:rFonts w:ascii="Times New Roman" w:hAnsi="Times New Roman" w:cs="Times New Roman"/>
                <w:sz w:val="24"/>
                <w:szCs w:val="24"/>
              </w:rPr>
              <w:t>267,898</w:t>
            </w:r>
          </w:p>
        </w:tc>
      </w:tr>
      <w:tr w:rsidR="009063C1" w:rsidRPr="00D25EBE" w:rsidTr="00C46F88">
        <w:trPr>
          <w:trHeight w:val="203"/>
          <w:tblCellSpacing w:w="15" w:type="dxa"/>
        </w:trPr>
        <w:tc>
          <w:tcPr>
            <w:tcW w:w="9689" w:type="dxa"/>
            <w:gridSpan w:val="10"/>
            <w:tcBorders>
              <w:top w:val="outset" w:sz="6" w:space="0" w:color="auto"/>
              <w:bottom w:val="outset" w:sz="6" w:space="0" w:color="auto"/>
            </w:tcBorders>
          </w:tcPr>
          <w:p w:rsidR="009063C1" w:rsidRPr="00D25EBE" w:rsidRDefault="009063C1" w:rsidP="009063C1">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2018 г</w:t>
            </w:r>
          </w:p>
        </w:tc>
      </w:tr>
      <w:tr w:rsidR="00704A01" w:rsidRPr="00D25EBE" w:rsidTr="00C46F88">
        <w:trPr>
          <w:tblCellSpacing w:w="15" w:type="dxa"/>
        </w:trPr>
        <w:tc>
          <w:tcPr>
            <w:tcW w:w="2130" w:type="dxa"/>
            <w:tcBorders>
              <w:top w:val="outset" w:sz="6" w:space="0" w:color="auto"/>
              <w:bottom w:val="outset" w:sz="6" w:space="0" w:color="auto"/>
              <w:right w:val="outset" w:sz="6" w:space="0" w:color="auto"/>
            </w:tcBorders>
          </w:tcPr>
          <w:p w:rsidR="00704A01" w:rsidRPr="00D25EBE" w:rsidRDefault="00704A01"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 xml:space="preserve">Требуемая тепловая мощность на стороне потребителя </w:t>
            </w:r>
          </w:p>
        </w:tc>
        <w:tc>
          <w:tcPr>
            <w:tcW w:w="827"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0,246</w:t>
            </w:r>
          </w:p>
        </w:tc>
        <w:tc>
          <w:tcPr>
            <w:tcW w:w="673"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816"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47,63</w:t>
            </w:r>
          </w:p>
        </w:tc>
        <w:tc>
          <w:tcPr>
            <w:tcW w:w="784"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32,15</w:t>
            </w:r>
          </w:p>
        </w:tc>
        <w:tc>
          <w:tcPr>
            <w:tcW w:w="891" w:type="dxa"/>
            <w:tcBorders>
              <w:top w:val="outset" w:sz="6" w:space="0" w:color="auto"/>
              <w:left w:val="outset" w:sz="6" w:space="0" w:color="auto"/>
              <w:bottom w:val="outset" w:sz="6" w:space="0" w:color="auto"/>
              <w:right w:val="outset" w:sz="6" w:space="0" w:color="auto"/>
            </w:tcBorders>
          </w:tcPr>
          <w:p w:rsidR="00704A01" w:rsidRPr="00D25EBE" w:rsidRDefault="00704A01"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143,23</w:t>
            </w:r>
          </w:p>
        </w:tc>
        <w:tc>
          <w:tcPr>
            <w:tcW w:w="1016" w:type="dxa"/>
            <w:tcBorders>
              <w:top w:val="outset" w:sz="6" w:space="0" w:color="auto"/>
              <w:left w:val="outset" w:sz="6" w:space="0" w:color="auto"/>
              <w:bottom w:val="outset" w:sz="6" w:space="0" w:color="auto"/>
            </w:tcBorders>
          </w:tcPr>
          <w:p w:rsidR="00704A01" w:rsidRPr="00D25EBE" w:rsidRDefault="00704A01"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235,72</w:t>
            </w:r>
          </w:p>
        </w:tc>
      </w:tr>
      <w:tr w:rsidR="00967B6F" w:rsidRPr="00D25EBE" w:rsidTr="00C46F88">
        <w:trPr>
          <w:tblCellSpacing w:w="15" w:type="dxa"/>
        </w:trPr>
        <w:tc>
          <w:tcPr>
            <w:tcW w:w="2130" w:type="dxa"/>
            <w:tcBorders>
              <w:top w:val="outset" w:sz="6" w:space="0" w:color="auto"/>
              <w:bottom w:val="outset" w:sz="6" w:space="0" w:color="auto"/>
              <w:right w:val="outset" w:sz="6" w:space="0" w:color="auto"/>
            </w:tcBorders>
          </w:tcPr>
          <w:p w:rsidR="00967B6F" w:rsidRPr="00D25EBE" w:rsidRDefault="00967B6F"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РТМ*</w:t>
            </w:r>
          </w:p>
        </w:tc>
        <w:tc>
          <w:tcPr>
            <w:tcW w:w="827"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12,76</w:t>
            </w:r>
          </w:p>
        </w:tc>
        <w:tc>
          <w:tcPr>
            <w:tcW w:w="816"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52,393</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35,365</w:t>
            </w:r>
          </w:p>
        </w:tc>
        <w:tc>
          <w:tcPr>
            <w:tcW w:w="891"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157,553</w:t>
            </w:r>
          </w:p>
        </w:tc>
        <w:tc>
          <w:tcPr>
            <w:tcW w:w="1016" w:type="dxa"/>
            <w:tcBorders>
              <w:top w:val="outset" w:sz="6" w:space="0" w:color="auto"/>
              <w:left w:val="outset" w:sz="6" w:space="0" w:color="auto"/>
              <w:bottom w:val="outset" w:sz="6" w:space="0" w:color="auto"/>
            </w:tcBorders>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259,273</w:t>
            </w:r>
          </w:p>
        </w:tc>
      </w:tr>
      <w:tr w:rsidR="00967B6F" w:rsidRPr="00D25EBE" w:rsidTr="008D470F">
        <w:trPr>
          <w:tblCellSpacing w:w="15" w:type="dxa"/>
        </w:trPr>
        <w:tc>
          <w:tcPr>
            <w:tcW w:w="2130" w:type="dxa"/>
            <w:tcBorders>
              <w:top w:val="outset" w:sz="6" w:space="0" w:color="auto"/>
              <w:bottom w:val="outset" w:sz="6" w:space="0" w:color="auto"/>
              <w:right w:val="outset" w:sz="6" w:space="0" w:color="auto"/>
            </w:tcBorders>
          </w:tcPr>
          <w:p w:rsidR="00967B6F" w:rsidRPr="00D25EBE" w:rsidRDefault="00967B6F"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14,036</w:t>
            </w:r>
          </w:p>
        </w:tc>
        <w:tc>
          <w:tcPr>
            <w:tcW w:w="816"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57,6323</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38,9015</w:t>
            </w:r>
          </w:p>
        </w:tc>
        <w:tc>
          <w:tcPr>
            <w:tcW w:w="891"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173,308</w:t>
            </w:r>
          </w:p>
        </w:tc>
        <w:tc>
          <w:tcPr>
            <w:tcW w:w="1016" w:type="dxa"/>
            <w:tcBorders>
              <w:top w:val="outset" w:sz="6" w:space="0" w:color="auto"/>
              <w:left w:val="outset" w:sz="6" w:space="0" w:color="auto"/>
              <w:bottom w:val="outset" w:sz="6" w:space="0" w:color="auto"/>
            </w:tcBorders>
          </w:tcPr>
          <w:p w:rsidR="00967B6F" w:rsidRPr="00D25EBE" w:rsidRDefault="00967B6F">
            <w:pPr>
              <w:jc w:val="right"/>
              <w:rPr>
                <w:rFonts w:ascii="Times New Roman" w:hAnsi="Times New Roman" w:cs="Times New Roman"/>
                <w:sz w:val="24"/>
                <w:szCs w:val="24"/>
              </w:rPr>
            </w:pPr>
            <w:r w:rsidRPr="00D25EBE">
              <w:rPr>
                <w:rFonts w:ascii="Times New Roman" w:hAnsi="Times New Roman" w:cs="Times New Roman"/>
                <w:sz w:val="24"/>
                <w:szCs w:val="24"/>
              </w:rPr>
              <w:t>285,201</w:t>
            </w:r>
          </w:p>
        </w:tc>
      </w:tr>
      <w:tr w:rsidR="009063C1" w:rsidRPr="00D25EBE" w:rsidTr="00C46F88">
        <w:trPr>
          <w:trHeight w:val="203"/>
          <w:tblCellSpacing w:w="15" w:type="dxa"/>
        </w:trPr>
        <w:tc>
          <w:tcPr>
            <w:tcW w:w="9689" w:type="dxa"/>
            <w:gridSpan w:val="10"/>
            <w:tcBorders>
              <w:top w:val="outset" w:sz="6" w:space="0" w:color="auto"/>
              <w:bottom w:val="outset" w:sz="6" w:space="0" w:color="auto"/>
            </w:tcBorders>
          </w:tcPr>
          <w:p w:rsidR="009063C1" w:rsidRPr="00D25EBE" w:rsidRDefault="009063C1" w:rsidP="009063C1">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2019-2028 г</w:t>
            </w:r>
          </w:p>
        </w:tc>
      </w:tr>
      <w:tr w:rsidR="00C46F88" w:rsidRPr="00D25EBE" w:rsidTr="00C46F88">
        <w:trPr>
          <w:tblCellSpacing w:w="15" w:type="dxa"/>
        </w:trPr>
        <w:tc>
          <w:tcPr>
            <w:tcW w:w="2130" w:type="dxa"/>
            <w:tcBorders>
              <w:top w:val="outset" w:sz="6" w:space="0" w:color="auto"/>
              <w:bottom w:val="outset" w:sz="6" w:space="0" w:color="auto"/>
              <w:right w:val="outset" w:sz="6" w:space="0" w:color="auto"/>
            </w:tcBorders>
          </w:tcPr>
          <w:p w:rsidR="00C46F88" w:rsidRPr="00D25EBE" w:rsidRDefault="00C46F88" w:rsidP="00C46F8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 xml:space="preserve">Требуемая тепловая мощность на стороне </w:t>
            </w:r>
            <w:r w:rsidRPr="00D25EBE">
              <w:rPr>
                <w:rFonts w:ascii="Times New Roman" w:hAnsi="Times New Roman" w:cs="Times New Roman"/>
                <w:sz w:val="24"/>
                <w:szCs w:val="24"/>
              </w:rPr>
              <w:lastRenderedPageBreak/>
              <w:t xml:space="preserve">потребителя </w:t>
            </w:r>
          </w:p>
        </w:tc>
        <w:tc>
          <w:tcPr>
            <w:tcW w:w="827" w:type="dxa"/>
            <w:tcBorders>
              <w:top w:val="outset" w:sz="6" w:space="0" w:color="auto"/>
              <w:left w:val="outset" w:sz="6" w:space="0" w:color="auto"/>
              <w:bottom w:val="outset" w:sz="6" w:space="0" w:color="auto"/>
              <w:right w:val="outset" w:sz="6" w:space="0" w:color="auto"/>
            </w:tcBorders>
          </w:tcPr>
          <w:p w:rsidR="00C46F88" w:rsidRPr="00D25EBE" w:rsidRDefault="00C46F88"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lastRenderedPageBreak/>
              <w:t>0,246</w:t>
            </w:r>
          </w:p>
        </w:tc>
        <w:tc>
          <w:tcPr>
            <w:tcW w:w="673" w:type="dxa"/>
            <w:tcBorders>
              <w:top w:val="outset" w:sz="6" w:space="0" w:color="auto"/>
              <w:left w:val="outset" w:sz="6" w:space="0" w:color="auto"/>
              <w:bottom w:val="outset" w:sz="6" w:space="0" w:color="auto"/>
              <w:right w:val="outset" w:sz="6" w:space="0" w:color="auto"/>
            </w:tcBorders>
          </w:tcPr>
          <w:p w:rsidR="00C46F88" w:rsidRPr="00D25EBE" w:rsidRDefault="00C46F88"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784" w:type="dxa"/>
            <w:tcBorders>
              <w:top w:val="outset" w:sz="6" w:space="0" w:color="auto"/>
              <w:left w:val="outset" w:sz="6" w:space="0" w:color="auto"/>
              <w:bottom w:val="outset" w:sz="6" w:space="0" w:color="auto"/>
              <w:right w:val="outset" w:sz="6" w:space="0" w:color="auto"/>
            </w:tcBorders>
          </w:tcPr>
          <w:p w:rsidR="00C46F88" w:rsidRPr="00D25EBE" w:rsidRDefault="00C46F88"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0,514</w:t>
            </w:r>
          </w:p>
        </w:tc>
        <w:tc>
          <w:tcPr>
            <w:tcW w:w="784" w:type="dxa"/>
            <w:tcBorders>
              <w:top w:val="outset" w:sz="6" w:space="0" w:color="auto"/>
              <w:left w:val="outset" w:sz="6" w:space="0" w:color="auto"/>
              <w:bottom w:val="outset" w:sz="6" w:space="0" w:color="auto"/>
              <w:right w:val="outset" w:sz="6" w:space="0" w:color="auto"/>
            </w:tcBorders>
          </w:tcPr>
          <w:p w:rsidR="00C46F88" w:rsidRPr="00D25EBE" w:rsidRDefault="00C46F88"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0,183</w:t>
            </w:r>
          </w:p>
        </w:tc>
        <w:tc>
          <w:tcPr>
            <w:tcW w:w="714" w:type="dxa"/>
            <w:tcBorders>
              <w:top w:val="outset" w:sz="6" w:space="0" w:color="auto"/>
              <w:left w:val="outset" w:sz="6" w:space="0" w:color="auto"/>
              <w:bottom w:val="outset" w:sz="6" w:space="0" w:color="auto"/>
              <w:right w:val="outset" w:sz="6" w:space="0" w:color="auto"/>
            </w:tcBorders>
          </w:tcPr>
          <w:p w:rsidR="00C46F88" w:rsidRPr="00D25EBE" w:rsidRDefault="00C46F88"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11,6</w:t>
            </w:r>
          </w:p>
        </w:tc>
        <w:tc>
          <w:tcPr>
            <w:tcW w:w="816" w:type="dxa"/>
            <w:tcBorders>
              <w:top w:val="outset" w:sz="6" w:space="0" w:color="auto"/>
              <w:left w:val="outset" w:sz="6" w:space="0" w:color="auto"/>
              <w:bottom w:val="outset" w:sz="6" w:space="0" w:color="auto"/>
              <w:right w:val="outset" w:sz="6" w:space="0" w:color="auto"/>
            </w:tcBorders>
          </w:tcPr>
          <w:p w:rsidR="00C46F88" w:rsidRPr="00D25EBE" w:rsidRDefault="00C46F88"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47,63</w:t>
            </w:r>
          </w:p>
        </w:tc>
        <w:tc>
          <w:tcPr>
            <w:tcW w:w="784" w:type="dxa"/>
            <w:tcBorders>
              <w:top w:val="outset" w:sz="6" w:space="0" w:color="auto"/>
              <w:left w:val="outset" w:sz="6" w:space="0" w:color="auto"/>
              <w:bottom w:val="outset" w:sz="6" w:space="0" w:color="auto"/>
              <w:right w:val="outset" w:sz="6" w:space="0" w:color="auto"/>
            </w:tcBorders>
          </w:tcPr>
          <w:p w:rsidR="00C46F88" w:rsidRPr="00D25EBE" w:rsidRDefault="00C46F88"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32,15</w:t>
            </w:r>
          </w:p>
        </w:tc>
        <w:tc>
          <w:tcPr>
            <w:tcW w:w="891" w:type="dxa"/>
            <w:tcBorders>
              <w:top w:val="outset" w:sz="6" w:space="0" w:color="auto"/>
              <w:left w:val="outset" w:sz="6" w:space="0" w:color="auto"/>
              <w:bottom w:val="outset" w:sz="6" w:space="0" w:color="auto"/>
              <w:right w:val="outset" w:sz="6" w:space="0" w:color="auto"/>
            </w:tcBorders>
          </w:tcPr>
          <w:p w:rsidR="00C46F88" w:rsidRPr="00D25EBE" w:rsidRDefault="00C46F88" w:rsidP="00C46F8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143,23</w:t>
            </w:r>
          </w:p>
        </w:tc>
        <w:tc>
          <w:tcPr>
            <w:tcW w:w="1016" w:type="dxa"/>
            <w:tcBorders>
              <w:top w:val="outset" w:sz="6" w:space="0" w:color="auto"/>
              <w:left w:val="outset" w:sz="6" w:space="0" w:color="auto"/>
              <w:bottom w:val="outset" w:sz="6" w:space="0" w:color="auto"/>
            </w:tcBorders>
          </w:tcPr>
          <w:p w:rsidR="00C46F88" w:rsidRPr="00D25EBE" w:rsidRDefault="00C46F88" w:rsidP="00C46F88">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235,72</w:t>
            </w:r>
          </w:p>
        </w:tc>
      </w:tr>
      <w:tr w:rsidR="00967B6F" w:rsidRPr="00D25EBE" w:rsidTr="00C46F88">
        <w:trPr>
          <w:tblCellSpacing w:w="15" w:type="dxa"/>
        </w:trPr>
        <w:tc>
          <w:tcPr>
            <w:tcW w:w="2130" w:type="dxa"/>
            <w:tcBorders>
              <w:top w:val="outset" w:sz="6" w:space="0" w:color="auto"/>
              <w:bottom w:val="outset" w:sz="6" w:space="0" w:color="auto"/>
              <w:right w:val="outset" w:sz="6" w:space="0" w:color="auto"/>
            </w:tcBorders>
          </w:tcPr>
          <w:p w:rsidR="00967B6F" w:rsidRPr="00D25EBE" w:rsidRDefault="00967B6F"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lastRenderedPageBreak/>
              <w:t>РТМ*</w:t>
            </w:r>
          </w:p>
        </w:tc>
        <w:tc>
          <w:tcPr>
            <w:tcW w:w="827"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0,2706</w:t>
            </w:r>
          </w:p>
        </w:tc>
        <w:tc>
          <w:tcPr>
            <w:tcW w:w="673"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0,165</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0,5654</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0,2013</w:t>
            </w:r>
          </w:p>
        </w:tc>
        <w:tc>
          <w:tcPr>
            <w:tcW w:w="71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12,76</w:t>
            </w:r>
          </w:p>
        </w:tc>
        <w:tc>
          <w:tcPr>
            <w:tcW w:w="816"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52,393</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35,365</w:t>
            </w:r>
          </w:p>
        </w:tc>
        <w:tc>
          <w:tcPr>
            <w:tcW w:w="891"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157,553</w:t>
            </w:r>
          </w:p>
        </w:tc>
        <w:tc>
          <w:tcPr>
            <w:tcW w:w="1016" w:type="dxa"/>
            <w:tcBorders>
              <w:top w:val="outset" w:sz="6" w:space="0" w:color="auto"/>
              <w:left w:val="outset" w:sz="6" w:space="0" w:color="auto"/>
              <w:bottom w:val="outset" w:sz="6" w:space="0" w:color="auto"/>
            </w:tcBorders>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259,273</w:t>
            </w:r>
          </w:p>
        </w:tc>
      </w:tr>
      <w:tr w:rsidR="00967B6F" w:rsidRPr="00D25EBE" w:rsidTr="008D470F">
        <w:trPr>
          <w:tblCellSpacing w:w="15" w:type="dxa"/>
        </w:trPr>
        <w:tc>
          <w:tcPr>
            <w:tcW w:w="2130" w:type="dxa"/>
            <w:tcBorders>
              <w:top w:val="outset" w:sz="6" w:space="0" w:color="auto"/>
              <w:bottom w:val="outset" w:sz="6" w:space="0" w:color="auto"/>
              <w:right w:val="outset" w:sz="6" w:space="0" w:color="auto"/>
            </w:tcBorders>
          </w:tcPr>
          <w:p w:rsidR="00967B6F" w:rsidRPr="00D25EBE" w:rsidRDefault="00967B6F" w:rsidP="00C46F8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t>УТМ*</w:t>
            </w:r>
          </w:p>
        </w:tc>
        <w:tc>
          <w:tcPr>
            <w:tcW w:w="827"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0,29766</w:t>
            </w:r>
          </w:p>
        </w:tc>
        <w:tc>
          <w:tcPr>
            <w:tcW w:w="673"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0,1815</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0,62194</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0,22143</w:t>
            </w:r>
          </w:p>
        </w:tc>
        <w:tc>
          <w:tcPr>
            <w:tcW w:w="71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14,036</w:t>
            </w:r>
          </w:p>
        </w:tc>
        <w:tc>
          <w:tcPr>
            <w:tcW w:w="816"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57,6323</w:t>
            </w:r>
          </w:p>
        </w:tc>
        <w:tc>
          <w:tcPr>
            <w:tcW w:w="784"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38,9015</w:t>
            </w:r>
          </w:p>
        </w:tc>
        <w:tc>
          <w:tcPr>
            <w:tcW w:w="891" w:type="dxa"/>
            <w:tcBorders>
              <w:top w:val="outset" w:sz="6" w:space="0" w:color="auto"/>
              <w:left w:val="outset" w:sz="6" w:space="0" w:color="auto"/>
              <w:bottom w:val="outset" w:sz="6" w:space="0" w:color="auto"/>
              <w:right w:val="outset" w:sz="6" w:space="0" w:color="auto"/>
            </w:tcBorders>
            <w:vAlign w:val="bottom"/>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173,308</w:t>
            </w:r>
          </w:p>
        </w:tc>
        <w:tc>
          <w:tcPr>
            <w:tcW w:w="1016" w:type="dxa"/>
            <w:tcBorders>
              <w:top w:val="outset" w:sz="6" w:space="0" w:color="auto"/>
              <w:left w:val="outset" w:sz="6" w:space="0" w:color="auto"/>
              <w:bottom w:val="outset" w:sz="6" w:space="0" w:color="auto"/>
            </w:tcBorders>
          </w:tcPr>
          <w:p w:rsidR="00967B6F" w:rsidRPr="00D25EBE" w:rsidRDefault="00967B6F" w:rsidP="008D470F">
            <w:pPr>
              <w:jc w:val="right"/>
              <w:rPr>
                <w:rFonts w:ascii="Times New Roman" w:hAnsi="Times New Roman" w:cs="Times New Roman"/>
                <w:sz w:val="24"/>
                <w:szCs w:val="24"/>
              </w:rPr>
            </w:pPr>
            <w:r w:rsidRPr="00D25EBE">
              <w:rPr>
                <w:rFonts w:ascii="Times New Roman" w:hAnsi="Times New Roman" w:cs="Times New Roman"/>
                <w:sz w:val="24"/>
                <w:szCs w:val="24"/>
              </w:rPr>
              <w:t>285,201</w:t>
            </w:r>
          </w:p>
        </w:tc>
      </w:tr>
    </w:tbl>
    <w:p w:rsidR="00E609D7" w:rsidRPr="00D25EBE" w:rsidRDefault="00E609D7" w:rsidP="0078583F">
      <w:pPr>
        <w:ind w:firstLine="225"/>
        <w:jc w:val="both"/>
        <w:rPr>
          <w:rFonts w:ascii="Times New Roman" w:eastAsia="Times New Roman" w:hAnsi="Times New Roman" w:cs="Times New Roman"/>
          <w:color w:val="444444"/>
          <w:sz w:val="24"/>
          <w:szCs w:val="24"/>
          <w:lang w:eastAsia="ru-RU"/>
        </w:rPr>
      </w:pPr>
    </w:p>
    <w:p w:rsidR="00AB17D4" w:rsidRPr="009E5CC1" w:rsidRDefault="00AB17D4" w:rsidP="0078583F">
      <w:pPr>
        <w:ind w:firstLine="225"/>
        <w:jc w:val="both"/>
        <w:rPr>
          <w:rFonts w:ascii="Times New Roman" w:eastAsia="Times New Roman" w:hAnsi="Times New Roman" w:cs="Times New Roman"/>
          <w:sz w:val="24"/>
          <w:szCs w:val="24"/>
          <w:lang w:eastAsia="ru-RU"/>
        </w:rPr>
      </w:pPr>
      <w:r w:rsidRPr="009E5CC1">
        <w:rPr>
          <w:rFonts w:ascii="Times New Roman" w:eastAsia="Times New Roman" w:hAnsi="Times New Roman" w:cs="Times New Roman"/>
          <w:sz w:val="24"/>
          <w:szCs w:val="24"/>
          <w:lang w:eastAsia="ru-RU"/>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p>
    <w:p w:rsidR="00967B6F" w:rsidRPr="009E5CC1" w:rsidRDefault="00967B6F" w:rsidP="0078583F">
      <w:pPr>
        <w:ind w:firstLine="225"/>
        <w:jc w:val="both"/>
        <w:rPr>
          <w:rFonts w:ascii="Times New Roman" w:eastAsia="Times New Roman" w:hAnsi="Times New Roman" w:cs="Times New Roman"/>
          <w:sz w:val="24"/>
          <w:szCs w:val="24"/>
          <w:lang w:eastAsia="ru-RU"/>
        </w:rPr>
      </w:pPr>
    </w:p>
    <w:p w:rsidR="00E609D7" w:rsidRPr="009E5CC1" w:rsidRDefault="00967B6F" w:rsidP="0078583F">
      <w:pPr>
        <w:ind w:firstLine="225"/>
        <w:jc w:val="both"/>
        <w:rPr>
          <w:rFonts w:ascii="Times New Roman" w:eastAsia="Times New Roman" w:hAnsi="Times New Roman" w:cs="Times New Roman"/>
          <w:sz w:val="24"/>
          <w:szCs w:val="24"/>
          <w:lang w:eastAsia="ru-RU"/>
        </w:rPr>
      </w:pPr>
      <w:r w:rsidRPr="009E5CC1">
        <w:rPr>
          <w:rFonts w:ascii="Times New Roman" w:eastAsia="Times New Roman" w:hAnsi="Times New Roman" w:cs="Times New Roman"/>
          <w:sz w:val="24"/>
          <w:szCs w:val="24"/>
          <w:lang w:eastAsia="ru-RU"/>
        </w:rPr>
        <w:t xml:space="preserve">В настоящее время техническим ограничением является недостаточная </w:t>
      </w:r>
      <w:proofErr w:type="gramStart"/>
      <w:r w:rsidRPr="009E5CC1">
        <w:rPr>
          <w:rFonts w:ascii="Times New Roman" w:eastAsia="Times New Roman" w:hAnsi="Times New Roman" w:cs="Times New Roman"/>
          <w:sz w:val="24"/>
          <w:szCs w:val="24"/>
          <w:lang w:eastAsia="ru-RU"/>
        </w:rPr>
        <w:t>мощность</w:t>
      </w:r>
      <w:proofErr w:type="gramEnd"/>
      <w:r w:rsidRPr="009E5CC1">
        <w:rPr>
          <w:rFonts w:ascii="Times New Roman" w:eastAsia="Times New Roman" w:hAnsi="Times New Roman" w:cs="Times New Roman"/>
          <w:sz w:val="24"/>
          <w:szCs w:val="24"/>
          <w:lang w:eastAsia="ru-RU"/>
        </w:rPr>
        <w:t xml:space="preserve"> как источников теплоснабжения, так и пропускной способности теплосети. </w:t>
      </w:r>
      <w:r w:rsidR="00333AC5" w:rsidRPr="009E5CC1">
        <w:rPr>
          <w:rFonts w:ascii="Times New Roman" w:eastAsia="Times New Roman" w:hAnsi="Times New Roman" w:cs="Times New Roman"/>
          <w:sz w:val="24"/>
          <w:szCs w:val="24"/>
          <w:lang w:eastAsia="ru-RU"/>
        </w:rPr>
        <w:t>Инвестиции в проекты по снятию технических ограничений увязываются с реальными инвестициями в строительные фонды.</w:t>
      </w:r>
    </w:p>
    <w:p w:rsidR="00E609D7" w:rsidRPr="009E5CC1" w:rsidRDefault="00E609D7" w:rsidP="0078583F">
      <w:pPr>
        <w:ind w:firstLine="225"/>
        <w:jc w:val="both"/>
        <w:rPr>
          <w:rFonts w:ascii="Times New Roman" w:eastAsia="Times New Roman" w:hAnsi="Times New Roman" w:cs="Times New Roman"/>
          <w:sz w:val="24"/>
          <w:szCs w:val="24"/>
          <w:lang w:eastAsia="ru-RU"/>
        </w:rPr>
      </w:pPr>
    </w:p>
    <w:p w:rsidR="00AB17D4" w:rsidRPr="009E5CC1" w:rsidRDefault="00AB17D4" w:rsidP="0078583F">
      <w:pPr>
        <w:ind w:firstLine="225"/>
        <w:jc w:val="both"/>
        <w:rPr>
          <w:rFonts w:ascii="Times New Roman" w:eastAsia="Times New Roman" w:hAnsi="Times New Roman" w:cs="Times New Roman"/>
          <w:sz w:val="24"/>
          <w:szCs w:val="24"/>
          <w:lang w:eastAsia="ru-RU"/>
        </w:rPr>
      </w:pPr>
      <w:r w:rsidRPr="009E5CC1">
        <w:rPr>
          <w:rFonts w:ascii="Times New Roman" w:eastAsia="Times New Roman" w:hAnsi="Times New Roman" w:cs="Times New Roman"/>
          <w:sz w:val="24"/>
          <w:szCs w:val="24"/>
          <w:lang w:eastAsia="ru-RU"/>
        </w:rPr>
        <w:t>в) существующие и перспективные затраты тепловой мощности на собственные и хозяйственные ну</w:t>
      </w:r>
      <w:r w:rsidR="00E609D7" w:rsidRPr="009E5CC1">
        <w:rPr>
          <w:rFonts w:ascii="Times New Roman" w:eastAsia="Times New Roman" w:hAnsi="Times New Roman" w:cs="Times New Roman"/>
          <w:sz w:val="24"/>
          <w:szCs w:val="24"/>
          <w:lang w:eastAsia="ru-RU"/>
        </w:rPr>
        <w:t>жды источников тепловой энергии</w:t>
      </w:r>
    </w:p>
    <w:p w:rsidR="00E609D7" w:rsidRPr="00D25EBE" w:rsidRDefault="00E609D7" w:rsidP="0078583F">
      <w:pPr>
        <w:ind w:firstLine="225"/>
        <w:jc w:val="both"/>
        <w:rPr>
          <w:rFonts w:ascii="Times New Roman" w:eastAsia="Times New Roman" w:hAnsi="Times New Roman" w:cs="Times New Roman"/>
          <w:color w:val="444444"/>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967B6F" w:rsidRPr="009E5CC1" w:rsidTr="008D470F">
        <w:trPr>
          <w:trHeight w:val="171"/>
          <w:tblCellSpacing w:w="15" w:type="dxa"/>
        </w:trPr>
        <w:tc>
          <w:tcPr>
            <w:tcW w:w="9689" w:type="dxa"/>
            <w:gridSpan w:val="10"/>
            <w:tcBorders>
              <w:top w:val="outset" w:sz="6" w:space="0" w:color="auto"/>
              <w:bottom w:val="outset" w:sz="6" w:space="0" w:color="auto"/>
            </w:tcBorders>
          </w:tcPr>
          <w:p w:rsidR="00967B6F" w:rsidRPr="009E5CC1" w:rsidRDefault="00967B6F" w:rsidP="008D470F">
            <w:pPr>
              <w:spacing w:line="240" w:lineRule="auto"/>
              <w:jc w:val="right"/>
              <w:rPr>
                <w:rFonts w:ascii="Times New Roman" w:hAnsi="Times New Roman" w:cs="Times New Roman"/>
                <w:bCs/>
                <w:sz w:val="24"/>
                <w:szCs w:val="24"/>
              </w:rPr>
            </w:pPr>
            <w:r w:rsidRPr="009E5CC1">
              <w:rPr>
                <w:rFonts w:ascii="Times New Roman" w:hAnsi="Times New Roman" w:cs="Times New Roman"/>
                <w:bCs/>
                <w:sz w:val="24"/>
                <w:szCs w:val="24"/>
              </w:rPr>
              <w:t>Табл.</w:t>
            </w:r>
            <w:r w:rsidRPr="009E5CC1">
              <w:rPr>
                <w:rFonts w:ascii="Times New Roman" w:hAnsi="Times New Roman" w:cs="Times New Roman"/>
                <w:sz w:val="24"/>
                <w:szCs w:val="24"/>
              </w:rPr>
              <w:t xml:space="preserve"> </w:t>
            </w:r>
            <w:r w:rsidR="00EA203F" w:rsidRPr="009E5CC1">
              <w:rPr>
                <w:rFonts w:ascii="Times New Roman" w:hAnsi="Times New Roman" w:cs="Times New Roman"/>
                <w:sz w:val="24"/>
                <w:szCs w:val="24"/>
              </w:rPr>
              <w:t>3.3</w:t>
            </w:r>
          </w:p>
          <w:p w:rsidR="00967B6F" w:rsidRPr="009E5CC1" w:rsidRDefault="00967B6F" w:rsidP="00155BE6">
            <w:pPr>
              <w:spacing w:line="240" w:lineRule="auto"/>
              <w:jc w:val="center"/>
              <w:rPr>
                <w:rFonts w:ascii="Times New Roman" w:hAnsi="Times New Roman" w:cs="Times New Roman"/>
                <w:sz w:val="24"/>
                <w:szCs w:val="24"/>
              </w:rPr>
            </w:pPr>
            <w:r w:rsidRPr="009E5CC1">
              <w:rPr>
                <w:rFonts w:ascii="Times New Roman" w:eastAsia="Times New Roman" w:hAnsi="Times New Roman" w:cs="Times New Roman"/>
                <w:sz w:val="24"/>
                <w:szCs w:val="24"/>
                <w:lang w:eastAsia="ru-RU"/>
              </w:rPr>
              <w:t>Существующие затраты тепловой мощности на собственные и хозяйственные нужды источников тепловой энергии</w:t>
            </w:r>
            <w:r w:rsidRPr="009E5CC1">
              <w:rPr>
                <w:rFonts w:ascii="Times New Roman" w:hAnsi="Times New Roman" w:cs="Times New Roman"/>
                <w:sz w:val="24"/>
                <w:szCs w:val="24"/>
              </w:rPr>
              <w:t xml:space="preserve"> 2012, Гкал/</w:t>
            </w:r>
            <w:proofErr w:type="gramStart"/>
            <w:r w:rsidRPr="009E5CC1">
              <w:rPr>
                <w:rFonts w:ascii="Times New Roman" w:hAnsi="Times New Roman" w:cs="Times New Roman"/>
                <w:sz w:val="24"/>
                <w:szCs w:val="24"/>
              </w:rPr>
              <w:t>ч</w:t>
            </w:r>
            <w:proofErr w:type="gramEnd"/>
          </w:p>
        </w:tc>
      </w:tr>
      <w:tr w:rsidR="00967B6F" w:rsidRPr="00D25EBE" w:rsidTr="008D470F">
        <w:trPr>
          <w:trHeight w:val="430"/>
          <w:tblCellSpacing w:w="15" w:type="dxa"/>
        </w:trPr>
        <w:tc>
          <w:tcPr>
            <w:tcW w:w="2277" w:type="dxa"/>
            <w:tcBorders>
              <w:top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Показатели баланса тепловой мощности</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967B6F" w:rsidRPr="00D25EBE" w:rsidRDefault="00967B6F"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967B6F" w:rsidRPr="00D25EBE" w:rsidTr="00967B6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967B6F" w:rsidRPr="00D25EBE" w:rsidRDefault="00967B6F" w:rsidP="00967B6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967B6F" w:rsidRPr="00D25EBE" w:rsidTr="00967B6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967B6F" w:rsidRPr="00D25EBE" w:rsidRDefault="00967B6F" w:rsidP="00967B6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То же, % от установленной мощности</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6,98</w:t>
            </w:r>
          </w:p>
        </w:tc>
        <w:tc>
          <w:tcPr>
            <w:tcW w:w="626"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21,19</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19,12</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1,05</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2,85</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1,7</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2,3</w:t>
            </w:r>
          </w:p>
        </w:tc>
        <w:tc>
          <w:tcPr>
            <w:tcW w:w="913" w:type="dxa"/>
            <w:tcBorders>
              <w:top w:val="outset" w:sz="6" w:space="0" w:color="auto"/>
              <w:left w:val="outset" w:sz="6" w:space="0" w:color="auto"/>
              <w:bottom w:val="outset" w:sz="6" w:space="0" w:color="auto"/>
              <w:right w:val="outset" w:sz="6" w:space="0" w:color="auto"/>
            </w:tcBorders>
          </w:tcPr>
          <w:p w:rsidR="00967B6F"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1,5</w:t>
            </w:r>
          </w:p>
        </w:tc>
        <w:tc>
          <w:tcPr>
            <w:tcW w:w="104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1,89</w:t>
            </w:r>
          </w:p>
        </w:tc>
      </w:tr>
      <w:tr w:rsidR="00967B6F" w:rsidRPr="00D25EBE" w:rsidTr="00967B6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967B6F" w:rsidRPr="00D25EBE" w:rsidRDefault="00967B6F" w:rsidP="00967B6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Хозяйственные нужды</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right w:val="outset" w:sz="6" w:space="0" w:color="auto"/>
            </w:tcBorders>
          </w:tcPr>
          <w:p w:rsidR="00967B6F" w:rsidRPr="00D25EBE" w:rsidRDefault="00967B6F" w:rsidP="00967B6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r w:rsidR="00967B6F" w:rsidRPr="00D25EBE" w:rsidTr="00967B6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967B6F" w:rsidRPr="00D25EBE" w:rsidRDefault="00967B6F" w:rsidP="00967B6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То же, % от установленной мощности</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83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913"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1049" w:type="dxa"/>
            <w:tcBorders>
              <w:top w:val="outset" w:sz="6" w:space="0" w:color="auto"/>
              <w:left w:val="outset" w:sz="6" w:space="0" w:color="auto"/>
              <w:bottom w:val="outset" w:sz="6" w:space="0" w:color="auto"/>
              <w:right w:val="outset" w:sz="6" w:space="0" w:color="auto"/>
            </w:tcBorders>
          </w:tcPr>
          <w:p w:rsidR="00967B6F" w:rsidRPr="00D25EBE" w:rsidRDefault="00967B6F"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0</w:t>
            </w:r>
          </w:p>
        </w:tc>
      </w:tr>
    </w:tbl>
    <w:p w:rsidR="00E609D7" w:rsidRPr="00D25EBE" w:rsidRDefault="00E609D7" w:rsidP="0078583F">
      <w:pPr>
        <w:ind w:firstLine="225"/>
        <w:jc w:val="both"/>
        <w:rPr>
          <w:rFonts w:ascii="Times New Roman" w:eastAsia="Times New Roman" w:hAnsi="Times New Roman" w:cs="Times New Roman"/>
          <w:color w:val="444444"/>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322"/>
        <w:gridCol w:w="869"/>
        <w:gridCol w:w="656"/>
        <w:gridCol w:w="749"/>
        <w:gridCol w:w="749"/>
        <w:gridCol w:w="749"/>
        <w:gridCol w:w="869"/>
        <w:gridCol w:w="749"/>
        <w:gridCol w:w="943"/>
        <w:gridCol w:w="1094"/>
      </w:tblGrid>
      <w:tr w:rsidR="00155BE6" w:rsidRPr="009E5CC1" w:rsidTr="008D470F">
        <w:trPr>
          <w:trHeight w:val="171"/>
          <w:tblCellSpacing w:w="15" w:type="dxa"/>
        </w:trPr>
        <w:tc>
          <w:tcPr>
            <w:tcW w:w="9689" w:type="dxa"/>
            <w:gridSpan w:val="10"/>
            <w:tcBorders>
              <w:top w:val="outset" w:sz="6" w:space="0" w:color="auto"/>
              <w:bottom w:val="outset" w:sz="6" w:space="0" w:color="auto"/>
            </w:tcBorders>
          </w:tcPr>
          <w:p w:rsidR="00155BE6" w:rsidRPr="009E5CC1" w:rsidRDefault="00155BE6" w:rsidP="008D470F">
            <w:pPr>
              <w:spacing w:line="240" w:lineRule="auto"/>
              <w:jc w:val="right"/>
              <w:rPr>
                <w:rFonts w:ascii="Times New Roman" w:hAnsi="Times New Roman" w:cs="Times New Roman"/>
                <w:bCs/>
                <w:sz w:val="24"/>
                <w:szCs w:val="24"/>
              </w:rPr>
            </w:pPr>
            <w:r w:rsidRPr="009E5CC1">
              <w:rPr>
                <w:rFonts w:ascii="Times New Roman" w:hAnsi="Times New Roman" w:cs="Times New Roman"/>
                <w:bCs/>
                <w:sz w:val="24"/>
                <w:szCs w:val="24"/>
              </w:rPr>
              <w:t>Табл.</w:t>
            </w:r>
            <w:r w:rsidRPr="009E5CC1">
              <w:rPr>
                <w:rFonts w:ascii="Times New Roman" w:hAnsi="Times New Roman" w:cs="Times New Roman"/>
                <w:sz w:val="24"/>
                <w:szCs w:val="24"/>
              </w:rPr>
              <w:t xml:space="preserve"> </w:t>
            </w:r>
            <w:r w:rsidR="00EA203F" w:rsidRPr="009E5CC1">
              <w:rPr>
                <w:rFonts w:ascii="Times New Roman" w:hAnsi="Times New Roman" w:cs="Times New Roman"/>
                <w:sz w:val="24"/>
                <w:szCs w:val="24"/>
              </w:rPr>
              <w:t>3.4</w:t>
            </w:r>
          </w:p>
          <w:p w:rsidR="00155BE6" w:rsidRPr="009E5CC1" w:rsidRDefault="00EA203F" w:rsidP="00EA203F">
            <w:pPr>
              <w:spacing w:line="240" w:lineRule="auto"/>
              <w:jc w:val="center"/>
              <w:rPr>
                <w:rFonts w:ascii="Times New Roman" w:hAnsi="Times New Roman" w:cs="Times New Roman"/>
                <w:sz w:val="24"/>
                <w:szCs w:val="24"/>
              </w:rPr>
            </w:pPr>
            <w:r w:rsidRPr="009E5CC1">
              <w:rPr>
                <w:rFonts w:ascii="Times New Roman" w:eastAsia="Times New Roman" w:hAnsi="Times New Roman" w:cs="Times New Roman"/>
                <w:sz w:val="24"/>
                <w:szCs w:val="24"/>
                <w:lang w:eastAsia="ru-RU"/>
              </w:rPr>
              <w:t>Перспективные</w:t>
            </w:r>
            <w:r w:rsidR="00155BE6" w:rsidRPr="009E5CC1">
              <w:rPr>
                <w:rFonts w:ascii="Times New Roman" w:eastAsia="Times New Roman" w:hAnsi="Times New Roman" w:cs="Times New Roman"/>
                <w:sz w:val="24"/>
                <w:szCs w:val="24"/>
                <w:lang w:eastAsia="ru-RU"/>
              </w:rPr>
              <w:t xml:space="preserve"> затраты тепловой мощности на собственные и хозяйственные нужды источников тепловой энергии</w:t>
            </w:r>
            <w:r w:rsidR="00155BE6" w:rsidRPr="009E5CC1">
              <w:rPr>
                <w:rFonts w:ascii="Times New Roman" w:hAnsi="Times New Roman" w:cs="Times New Roman"/>
                <w:sz w:val="24"/>
                <w:szCs w:val="24"/>
              </w:rPr>
              <w:t xml:space="preserve"> 201</w:t>
            </w:r>
            <w:r w:rsidRPr="009E5CC1">
              <w:rPr>
                <w:rFonts w:ascii="Times New Roman" w:hAnsi="Times New Roman" w:cs="Times New Roman"/>
                <w:sz w:val="24"/>
                <w:szCs w:val="24"/>
              </w:rPr>
              <w:t>3-2028 гг.</w:t>
            </w:r>
            <w:r w:rsidR="00155BE6" w:rsidRPr="009E5CC1">
              <w:rPr>
                <w:rFonts w:ascii="Times New Roman" w:hAnsi="Times New Roman" w:cs="Times New Roman"/>
                <w:sz w:val="24"/>
                <w:szCs w:val="24"/>
              </w:rPr>
              <w:t>, Гкал/</w:t>
            </w:r>
            <w:proofErr w:type="gramStart"/>
            <w:r w:rsidR="00155BE6" w:rsidRPr="009E5CC1">
              <w:rPr>
                <w:rFonts w:ascii="Times New Roman" w:hAnsi="Times New Roman" w:cs="Times New Roman"/>
                <w:sz w:val="24"/>
                <w:szCs w:val="24"/>
              </w:rPr>
              <w:t>ч</w:t>
            </w:r>
            <w:proofErr w:type="gramEnd"/>
          </w:p>
        </w:tc>
      </w:tr>
      <w:tr w:rsidR="00155BE6" w:rsidRPr="00D25EBE" w:rsidTr="008D470F">
        <w:trPr>
          <w:trHeight w:val="430"/>
          <w:tblCellSpacing w:w="15" w:type="dxa"/>
        </w:trPr>
        <w:tc>
          <w:tcPr>
            <w:tcW w:w="2277" w:type="dxa"/>
            <w:tcBorders>
              <w:top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1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13"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9" w:type="dxa"/>
            <w:tcBorders>
              <w:top w:val="outset" w:sz="6" w:space="0" w:color="auto"/>
              <w:left w:val="outset" w:sz="6" w:space="0" w:color="auto"/>
              <w:bottom w:val="outset" w:sz="6" w:space="0" w:color="auto"/>
            </w:tcBorders>
          </w:tcPr>
          <w:p w:rsidR="00155BE6" w:rsidRPr="00D25EBE" w:rsidRDefault="00155BE6"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155BE6" w:rsidRPr="00D25EBE" w:rsidTr="008D470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2013</w:t>
            </w:r>
          </w:p>
        </w:tc>
        <w:tc>
          <w:tcPr>
            <w:tcW w:w="83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right w:val="outset" w:sz="6" w:space="0" w:color="auto"/>
            </w:tcBorders>
          </w:tcPr>
          <w:p w:rsidR="00155BE6" w:rsidRPr="00D25EBE" w:rsidRDefault="00155BE6"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333AC5" w:rsidRPr="00D25EBE" w:rsidTr="008D470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2014</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333AC5" w:rsidRPr="00D25EBE" w:rsidTr="008D470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2015</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333AC5" w:rsidRPr="00D25EBE" w:rsidTr="008D470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2016</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333AC5" w:rsidRPr="00D25EBE" w:rsidTr="008D470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2017</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333AC5" w:rsidRPr="00D25EBE" w:rsidTr="008D470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lastRenderedPageBreak/>
              <w:t>2018</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r w:rsidR="00333AC5" w:rsidRPr="00D25EBE" w:rsidTr="008D470F">
        <w:trPr>
          <w:trHeight w:val="430"/>
          <w:tblCellSpacing w:w="15" w:type="dxa"/>
        </w:trPr>
        <w:tc>
          <w:tcPr>
            <w:tcW w:w="2277"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2019-2028</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0,03</w:t>
            </w:r>
          </w:p>
        </w:tc>
        <w:tc>
          <w:tcPr>
            <w:tcW w:w="626"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0,27</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0,13</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0,004</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0,15</w:t>
            </w:r>
          </w:p>
        </w:tc>
        <w:tc>
          <w:tcPr>
            <w:tcW w:w="83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0,52</w:t>
            </w:r>
          </w:p>
        </w:tc>
        <w:tc>
          <w:tcPr>
            <w:tcW w:w="71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0,49</w:t>
            </w:r>
          </w:p>
        </w:tc>
        <w:tc>
          <w:tcPr>
            <w:tcW w:w="913"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1,80</w:t>
            </w:r>
          </w:p>
        </w:tc>
        <w:tc>
          <w:tcPr>
            <w:tcW w:w="1049"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3,394</w:t>
            </w:r>
          </w:p>
        </w:tc>
      </w:tr>
    </w:tbl>
    <w:p w:rsidR="00155BE6" w:rsidRPr="00D25EBE" w:rsidRDefault="00155BE6" w:rsidP="0078583F">
      <w:pPr>
        <w:ind w:firstLine="225"/>
        <w:jc w:val="both"/>
        <w:rPr>
          <w:rFonts w:ascii="Times New Roman" w:eastAsia="Times New Roman" w:hAnsi="Times New Roman" w:cs="Times New Roman"/>
          <w:color w:val="444444"/>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г) значения существующей и перспективной тепловой мощности ис</w:t>
      </w:r>
      <w:r w:rsidR="00E609D7" w:rsidRPr="00094570">
        <w:rPr>
          <w:rFonts w:ascii="Times New Roman" w:eastAsia="Times New Roman" w:hAnsi="Times New Roman" w:cs="Times New Roman"/>
          <w:sz w:val="24"/>
          <w:szCs w:val="24"/>
          <w:lang w:eastAsia="ru-RU"/>
        </w:rPr>
        <w:t>точников тепловой энергии нетто</w:t>
      </w:r>
    </w:p>
    <w:p w:rsidR="00333AC5" w:rsidRPr="00094570" w:rsidRDefault="00333AC5" w:rsidP="0078583F">
      <w:pPr>
        <w:ind w:firstLine="225"/>
        <w:jc w:val="both"/>
        <w:rPr>
          <w:rFonts w:ascii="Times New Roman" w:eastAsia="Times New Roman" w:hAnsi="Times New Roman" w:cs="Times New Roman"/>
          <w:sz w:val="24"/>
          <w:szCs w:val="24"/>
          <w:lang w:eastAsia="ru-RU"/>
        </w:rPr>
      </w:pPr>
    </w:p>
    <w:p w:rsidR="00333AC5" w:rsidRPr="00094570" w:rsidRDefault="00333AC5"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Мощность источника тепловой энергии нетто» - величина, равная располагаемой мощности источника тепловой энергии за вычетом тепловой нагрузки собственных и хозяйственных нужд</w:t>
      </w: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261"/>
        <w:gridCol w:w="854"/>
        <w:gridCol w:w="656"/>
        <w:gridCol w:w="743"/>
        <w:gridCol w:w="747"/>
        <w:gridCol w:w="747"/>
        <w:gridCol w:w="860"/>
        <w:gridCol w:w="870"/>
        <w:gridCol w:w="933"/>
        <w:gridCol w:w="1078"/>
      </w:tblGrid>
      <w:tr w:rsidR="00333AC5" w:rsidRPr="00D25EBE" w:rsidTr="008D470F">
        <w:trPr>
          <w:trHeight w:val="171"/>
          <w:tblCellSpacing w:w="15" w:type="dxa"/>
        </w:trPr>
        <w:tc>
          <w:tcPr>
            <w:tcW w:w="9689" w:type="dxa"/>
            <w:gridSpan w:val="10"/>
            <w:tcBorders>
              <w:top w:val="outset" w:sz="6" w:space="0" w:color="auto"/>
              <w:bottom w:val="outset" w:sz="6" w:space="0" w:color="auto"/>
            </w:tcBorders>
          </w:tcPr>
          <w:p w:rsidR="00333AC5" w:rsidRPr="00EA203F" w:rsidRDefault="00333AC5" w:rsidP="008D470F">
            <w:pPr>
              <w:spacing w:line="240" w:lineRule="auto"/>
              <w:jc w:val="right"/>
              <w:rPr>
                <w:rFonts w:ascii="Times New Roman" w:hAnsi="Times New Roman" w:cs="Times New Roman"/>
                <w:bCs/>
                <w:sz w:val="24"/>
                <w:szCs w:val="24"/>
              </w:rPr>
            </w:pPr>
            <w:r w:rsidRPr="00EA203F">
              <w:rPr>
                <w:rFonts w:ascii="Times New Roman" w:hAnsi="Times New Roman" w:cs="Times New Roman"/>
                <w:bCs/>
                <w:sz w:val="24"/>
                <w:szCs w:val="24"/>
              </w:rPr>
              <w:t>Табл.</w:t>
            </w:r>
            <w:r w:rsidRPr="00EA203F">
              <w:rPr>
                <w:rFonts w:ascii="Times New Roman" w:hAnsi="Times New Roman" w:cs="Times New Roman"/>
                <w:sz w:val="24"/>
                <w:szCs w:val="24"/>
              </w:rPr>
              <w:t xml:space="preserve"> </w:t>
            </w:r>
            <w:r w:rsidR="00EA203F" w:rsidRPr="00EA203F">
              <w:rPr>
                <w:rFonts w:ascii="Times New Roman" w:hAnsi="Times New Roman" w:cs="Times New Roman"/>
                <w:sz w:val="24"/>
                <w:szCs w:val="24"/>
              </w:rPr>
              <w:t>3.5</w:t>
            </w:r>
          </w:p>
          <w:p w:rsidR="00333AC5" w:rsidRPr="00EA203F" w:rsidRDefault="00333AC5" w:rsidP="008D470F">
            <w:pPr>
              <w:spacing w:line="240" w:lineRule="auto"/>
              <w:jc w:val="center"/>
              <w:rPr>
                <w:rFonts w:ascii="Times New Roman" w:hAnsi="Times New Roman" w:cs="Times New Roman"/>
                <w:sz w:val="24"/>
                <w:szCs w:val="24"/>
              </w:rPr>
            </w:pPr>
            <w:r w:rsidRPr="00EA203F">
              <w:rPr>
                <w:rFonts w:ascii="Times New Roman" w:eastAsia="Times New Roman" w:hAnsi="Times New Roman" w:cs="Times New Roman"/>
                <w:sz w:val="24"/>
                <w:szCs w:val="24"/>
                <w:lang w:eastAsia="ru-RU"/>
              </w:rPr>
              <w:t>Значения существующей и перспективной тепловой мощности источников тепловой энергии нетто</w:t>
            </w:r>
            <w:r w:rsidRPr="00EA203F">
              <w:rPr>
                <w:rFonts w:ascii="Times New Roman" w:hAnsi="Times New Roman" w:cs="Times New Roman"/>
                <w:sz w:val="24"/>
                <w:szCs w:val="24"/>
              </w:rPr>
              <w:t xml:space="preserve"> 2012-2028, Гкал/</w:t>
            </w:r>
            <w:proofErr w:type="gramStart"/>
            <w:r w:rsidRPr="00EA203F">
              <w:rPr>
                <w:rFonts w:ascii="Times New Roman" w:hAnsi="Times New Roman" w:cs="Times New Roman"/>
                <w:sz w:val="24"/>
                <w:szCs w:val="24"/>
              </w:rPr>
              <w:t>ч</w:t>
            </w:r>
            <w:proofErr w:type="gramEnd"/>
          </w:p>
        </w:tc>
      </w:tr>
      <w:tr w:rsidR="00333AC5" w:rsidRPr="00D25EBE" w:rsidTr="008D470F">
        <w:trPr>
          <w:trHeight w:val="430"/>
          <w:tblCellSpacing w:w="15" w:type="dxa"/>
        </w:trPr>
        <w:tc>
          <w:tcPr>
            <w:tcW w:w="2246" w:type="dxa"/>
            <w:tcBorders>
              <w:top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2"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6"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8" w:type="dxa"/>
            <w:tcBorders>
              <w:top w:val="outset" w:sz="6" w:space="0" w:color="auto"/>
              <w:left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8" w:type="dxa"/>
            <w:tcBorders>
              <w:top w:val="outset" w:sz="6" w:space="0" w:color="auto"/>
              <w:left w:val="outset" w:sz="6" w:space="0" w:color="auto"/>
              <w:bottom w:val="outset" w:sz="6" w:space="0" w:color="auto"/>
              <w:right w:val="outset" w:sz="6" w:space="0" w:color="auto"/>
            </w:tcBorders>
          </w:tcPr>
          <w:p w:rsidR="00333AC5" w:rsidRPr="00EA203F" w:rsidRDefault="00333AC5" w:rsidP="008D470F">
            <w:pPr>
              <w:spacing w:line="240" w:lineRule="auto"/>
              <w:ind w:right="-1"/>
              <w:jc w:val="center"/>
              <w:rPr>
                <w:rFonts w:ascii="Times New Roman" w:hAnsi="Times New Roman" w:cs="Times New Roman"/>
                <w:sz w:val="24"/>
                <w:szCs w:val="24"/>
              </w:rPr>
            </w:pPr>
            <w:r w:rsidRPr="00EA203F">
              <w:rPr>
                <w:rFonts w:ascii="Times New Roman" w:hAnsi="Times New Roman" w:cs="Times New Roman"/>
                <w:sz w:val="24"/>
                <w:szCs w:val="24"/>
              </w:rPr>
              <w:t>Кот11</w:t>
            </w:r>
          </w:p>
        </w:tc>
        <w:tc>
          <w:tcPr>
            <w:tcW w:w="834" w:type="dxa"/>
            <w:tcBorders>
              <w:top w:val="outset" w:sz="6" w:space="0" w:color="auto"/>
              <w:left w:val="outset" w:sz="6" w:space="0" w:color="auto"/>
              <w:bottom w:val="outset" w:sz="6" w:space="0" w:color="auto"/>
              <w:right w:val="outset" w:sz="6" w:space="0" w:color="auto"/>
            </w:tcBorders>
          </w:tcPr>
          <w:p w:rsidR="00333AC5" w:rsidRPr="00EA203F" w:rsidRDefault="00333AC5" w:rsidP="008D470F">
            <w:pPr>
              <w:spacing w:line="240" w:lineRule="auto"/>
              <w:ind w:right="-1"/>
              <w:jc w:val="center"/>
              <w:rPr>
                <w:rFonts w:ascii="Times New Roman" w:hAnsi="Times New Roman" w:cs="Times New Roman"/>
                <w:sz w:val="24"/>
                <w:szCs w:val="24"/>
              </w:rPr>
            </w:pPr>
            <w:r w:rsidRPr="00EA203F">
              <w:rPr>
                <w:rFonts w:ascii="Times New Roman" w:hAnsi="Times New Roman" w:cs="Times New Roman"/>
                <w:sz w:val="24"/>
                <w:szCs w:val="24"/>
              </w:rPr>
              <w:t>Кот13</w:t>
            </w:r>
          </w:p>
        </w:tc>
        <w:tc>
          <w:tcPr>
            <w:tcW w:w="784" w:type="dxa"/>
            <w:tcBorders>
              <w:top w:val="outset" w:sz="6" w:space="0" w:color="auto"/>
              <w:left w:val="outset" w:sz="6" w:space="0" w:color="auto"/>
              <w:bottom w:val="outset" w:sz="6" w:space="0" w:color="auto"/>
              <w:right w:val="outset" w:sz="6" w:space="0" w:color="auto"/>
            </w:tcBorders>
          </w:tcPr>
          <w:p w:rsidR="00333AC5" w:rsidRPr="00EA203F" w:rsidRDefault="00333AC5" w:rsidP="008D470F">
            <w:pPr>
              <w:spacing w:line="240" w:lineRule="auto"/>
              <w:ind w:right="-1"/>
              <w:jc w:val="center"/>
              <w:rPr>
                <w:rFonts w:ascii="Times New Roman" w:hAnsi="Times New Roman" w:cs="Times New Roman"/>
                <w:sz w:val="24"/>
                <w:szCs w:val="24"/>
              </w:rPr>
            </w:pPr>
            <w:r w:rsidRPr="00EA203F">
              <w:rPr>
                <w:rFonts w:ascii="Times New Roman" w:hAnsi="Times New Roman" w:cs="Times New Roman"/>
                <w:sz w:val="24"/>
                <w:szCs w:val="24"/>
              </w:rPr>
              <w:t>Кот14</w:t>
            </w:r>
          </w:p>
        </w:tc>
        <w:tc>
          <w:tcPr>
            <w:tcW w:w="905" w:type="dxa"/>
            <w:tcBorders>
              <w:top w:val="outset" w:sz="6" w:space="0" w:color="auto"/>
              <w:left w:val="outset" w:sz="6" w:space="0" w:color="auto"/>
              <w:bottom w:val="outset" w:sz="6" w:space="0" w:color="auto"/>
              <w:right w:val="outset" w:sz="6" w:space="0" w:color="auto"/>
            </w:tcBorders>
          </w:tcPr>
          <w:p w:rsidR="00333AC5" w:rsidRPr="00EA203F" w:rsidRDefault="00333AC5" w:rsidP="008D470F">
            <w:pPr>
              <w:spacing w:line="240" w:lineRule="auto"/>
              <w:ind w:right="-1"/>
              <w:jc w:val="center"/>
              <w:rPr>
                <w:rFonts w:ascii="Times New Roman" w:hAnsi="Times New Roman" w:cs="Times New Roman"/>
                <w:sz w:val="24"/>
                <w:szCs w:val="24"/>
              </w:rPr>
            </w:pPr>
            <w:r w:rsidRPr="00EA203F">
              <w:rPr>
                <w:rFonts w:ascii="Times New Roman" w:hAnsi="Times New Roman" w:cs="Times New Roman"/>
                <w:sz w:val="24"/>
                <w:szCs w:val="24"/>
              </w:rPr>
              <w:t>Кот15</w:t>
            </w:r>
          </w:p>
        </w:tc>
        <w:tc>
          <w:tcPr>
            <w:tcW w:w="1040" w:type="dxa"/>
            <w:tcBorders>
              <w:top w:val="outset" w:sz="6" w:space="0" w:color="auto"/>
              <w:left w:val="outset" w:sz="6" w:space="0" w:color="auto"/>
              <w:bottom w:val="outset" w:sz="6" w:space="0" w:color="auto"/>
            </w:tcBorders>
          </w:tcPr>
          <w:p w:rsidR="00333AC5" w:rsidRPr="00EA203F" w:rsidRDefault="00333AC5" w:rsidP="008D470F">
            <w:pPr>
              <w:spacing w:line="240" w:lineRule="auto"/>
              <w:jc w:val="center"/>
              <w:rPr>
                <w:rFonts w:ascii="Times New Roman" w:hAnsi="Times New Roman" w:cs="Times New Roman"/>
                <w:sz w:val="24"/>
                <w:szCs w:val="24"/>
              </w:rPr>
            </w:pPr>
            <w:r w:rsidRPr="00EA203F">
              <w:rPr>
                <w:rFonts w:ascii="Times New Roman" w:hAnsi="Times New Roman" w:cs="Times New Roman"/>
                <w:sz w:val="24"/>
                <w:szCs w:val="24"/>
              </w:rPr>
              <w:t xml:space="preserve">Всего </w:t>
            </w:r>
          </w:p>
        </w:tc>
      </w:tr>
      <w:tr w:rsidR="00333AC5" w:rsidRPr="00D25EBE" w:rsidTr="008D470F">
        <w:trPr>
          <w:trHeight w:val="430"/>
          <w:tblCellSpacing w:w="15" w:type="dxa"/>
        </w:trPr>
        <w:tc>
          <w:tcPr>
            <w:tcW w:w="2246" w:type="dxa"/>
            <w:tcBorders>
              <w:top w:val="outset" w:sz="6" w:space="0" w:color="auto"/>
              <w:bottom w:val="outset" w:sz="6" w:space="0" w:color="auto"/>
              <w:right w:val="outset" w:sz="6" w:space="0" w:color="auto"/>
            </w:tcBorders>
          </w:tcPr>
          <w:p w:rsidR="00333AC5" w:rsidRPr="00D25EBE" w:rsidRDefault="00333AC5"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2012</w:t>
            </w:r>
          </w:p>
        </w:tc>
        <w:tc>
          <w:tcPr>
            <w:tcW w:w="832" w:type="dxa"/>
            <w:tcBorders>
              <w:top w:val="outset" w:sz="6" w:space="0" w:color="auto"/>
              <w:left w:val="outset" w:sz="6" w:space="0" w:color="auto"/>
              <w:bottom w:val="outset" w:sz="6" w:space="0" w:color="auto"/>
              <w:right w:val="outset" w:sz="6" w:space="0" w:color="auto"/>
            </w:tcBorders>
            <w:vAlign w:val="bottom"/>
          </w:tcPr>
          <w:p w:rsidR="00333AC5" w:rsidRPr="00D25EBE" w:rsidRDefault="00333AC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333AC5" w:rsidRPr="00D25EBE" w:rsidRDefault="00333AC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333AC5" w:rsidRPr="00D25EBE" w:rsidRDefault="00333AC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333AC5" w:rsidRPr="00D25EBE" w:rsidRDefault="00333AC5">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333AC5" w:rsidRPr="00EA203F" w:rsidRDefault="00333AC5">
            <w:pPr>
              <w:jc w:val="right"/>
              <w:rPr>
                <w:rFonts w:ascii="Times New Roman" w:hAnsi="Times New Roman" w:cs="Times New Roman"/>
                <w:sz w:val="24"/>
                <w:szCs w:val="24"/>
              </w:rPr>
            </w:pPr>
            <w:r w:rsidRPr="00EA203F">
              <w:rPr>
                <w:rFonts w:ascii="Times New Roman" w:hAnsi="Times New Roman" w:cs="Times New Roman"/>
                <w:sz w:val="24"/>
                <w:szCs w:val="24"/>
              </w:rPr>
              <w:t>4,79</w:t>
            </w:r>
          </w:p>
        </w:tc>
        <w:tc>
          <w:tcPr>
            <w:tcW w:w="834" w:type="dxa"/>
            <w:tcBorders>
              <w:top w:val="outset" w:sz="6" w:space="0" w:color="auto"/>
              <w:left w:val="outset" w:sz="6" w:space="0" w:color="auto"/>
              <w:bottom w:val="outset" w:sz="6" w:space="0" w:color="auto"/>
              <w:right w:val="outset" w:sz="6" w:space="0" w:color="auto"/>
            </w:tcBorders>
            <w:vAlign w:val="bottom"/>
          </w:tcPr>
          <w:p w:rsidR="00333AC5" w:rsidRPr="00EA203F" w:rsidRDefault="00333AC5">
            <w:pPr>
              <w:jc w:val="right"/>
              <w:rPr>
                <w:rFonts w:ascii="Times New Roman" w:hAnsi="Times New Roman" w:cs="Times New Roman"/>
                <w:sz w:val="24"/>
                <w:szCs w:val="24"/>
              </w:rPr>
            </w:pPr>
            <w:r w:rsidRPr="00EA203F">
              <w:rPr>
                <w:rFonts w:ascii="Times New Roman" w:hAnsi="Times New Roman" w:cs="Times New Roman"/>
                <w:sz w:val="24"/>
                <w:szCs w:val="24"/>
              </w:rPr>
              <w:t>29,88</w:t>
            </w:r>
          </w:p>
        </w:tc>
        <w:tc>
          <w:tcPr>
            <w:tcW w:w="784" w:type="dxa"/>
            <w:tcBorders>
              <w:top w:val="outset" w:sz="6" w:space="0" w:color="auto"/>
              <w:left w:val="outset" w:sz="6" w:space="0" w:color="auto"/>
              <w:bottom w:val="outset" w:sz="6" w:space="0" w:color="auto"/>
              <w:right w:val="outset" w:sz="6" w:space="0" w:color="auto"/>
            </w:tcBorders>
            <w:vAlign w:val="bottom"/>
          </w:tcPr>
          <w:p w:rsidR="00333AC5" w:rsidRPr="00EA203F" w:rsidRDefault="00333AC5">
            <w:pPr>
              <w:jc w:val="right"/>
              <w:rPr>
                <w:rFonts w:ascii="Times New Roman" w:hAnsi="Times New Roman" w:cs="Times New Roman"/>
                <w:sz w:val="24"/>
                <w:szCs w:val="24"/>
              </w:rPr>
            </w:pPr>
            <w:r w:rsidRPr="00EA203F">
              <w:rPr>
                <w:rFonts w:ascii="Times New Roman" w:hAnsi="Times New Roman" w:cs="Times New Roman"/>
                <w:sz w:val="24"/>
                <w:szCs w:val="24"/>
              </w:rPr>
              <w:t>20,81</w:t>
            </w:r>
          </w:p>
        </w:tc>
        <w:tc>
          <w:tcPr>
            <w:tcW w:w="905" w:type="dxa"/>
            <w:tcBorders>
              <w:top w:val="outset" w:sz="6" w:space="0" w:color="auto"/>
              <w:left w:val="outset" w:sz="6" w:space="0" w:color="auto"/>
              <w:bottom w:val="outset" w:sz="6" w:space="0" w:color="auto"/>
              <w:right w:val="outset" w:sz="6" w:space="0" w:color="auto"/>
            </w:tcBorders>
            <w:vAlign w:val="bottom"/>
          </w:tcPr>
          <w:p w:rsidR="00333AC5" w:rsidRPr="00EA203F" w:rsidRDefault="00333AC5">
            <w:pPr>
              <w:jc w:val="right"/>
              <w:rPr>
                <w:rFonts w:ascii="Times New Roman" w:hAnsi="Times New Roman" w:cs="Times New Roman"/>
                <w:sz w:val="24"/>
                <w:szCs w:val="24"/>
              </w:rPr>
            </w:pPr>
            <w:r w:rsidRPr="00EA203F">
              <w:rPr>
                <w:rFonts w:ascii="Times New Roman" w:hAnsi="Times New Roman" w:cs="Times New Roman"/>
                <w:sz w:val="24"/>
                <w:szCs w:val="24"/>
              </w:rPr>
              <w:t>103,84</w:t>
            </w:r>
          </w:p>
        </w:tc>
        <w:tc>
          <w:tcPr>
            <w:tcW w:w="1040" w:type="dxa"/>
            <w:tcBorders>
              <w:top w:val="outset" w:sz="6" w:space="0" w:color="auto"/>
              <w:left w:val="outset" w:sz="6" w:space="0" w:color="auto"/>
              <w:bottom w:val="outset" w:sz="6" w:space="0" w:color="auto"/>
            </w:tcBorders>
            <w:vAlign w:val="bottom"/>
          </w:tcPr>
          <w:p w:rsidR="00333AC5" w:rsidRPr="00EA203F" w:rsidRDefault="00333AC5">
            <w:pPr>
              <w:jc w:val="right"/>
              <w:rPr>
                <w:rFonts w:ascii="Times New Roman" w:hAnsi="Times New Roman" w:cs="Times New Roman"/>
                <w:sz w:val="24"/>
                <w:szCs w:val="24"/>
              </w:rPr>
            </w:pPr>
            <w:r w:rsidRPr="00EA203F">
              <w:rPr>
                <w:rFonts w:ascii="Times New Roman" w:hAnsi="Times New Roman" w:cs="Times New Roman"/>
                <w:sz w:val="24"/>
                <w:szCs w:val="24"/>
              </w:rPr>
              <w:t>161,6</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2013</w:t>
            </w:r>
          </w:p>
        </w:tc>
        <w:tc>
          <w:tcPr>
            <w:tcW w:w="832"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3,821</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36,55</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22,2349</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102,7</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166,074</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2014</w:t>
            </w:r>
          </w:p>
        </w:tc>
        <w:tc>
          <w:tcPr>
            <w:tcW w:w="832"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4,58</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43,678</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22,302</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113,183</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184,511</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2015</w:t>
            </w:r>
          </w:p>
        </w:tc>
        <w:tc>
          <w:tcPr>
            <w:tcW w:w="832"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9,31</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46,23</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23,644</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121,807</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201,759</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2016</w:t>
            </w:r>
          </w:p>
        </w:tc>
        <w:tc>
          <w:tcPr>
            <w:tcW w:w="832"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12,61</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50,333</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25,173</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130,75</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219,634</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2017</w:t>
            </w:r>
          </w:p>
        </w:tc>
        <w:tc>
          <w:tcPr>
            <w:tcW w:w="832"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12,61</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51,873</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32,609</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142,289</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240,149</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2018</w:t>
            </w:r>
          </w:p>
        </w:tc>
        <w:tc>
          <w:tcPr>
            <w:tcW w:w="832"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12,61</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51,873</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34,875</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155,753</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255,879</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2019-2028</w:t>
            </w:r>
          </w:p>
        </w:tc>
        <w:tc>
          <w:tcPr>
            <w:tcW w:w="832"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w:t>
            </w:r>
          </w:p>
        </w:tc>
        <w:tc>
          <w:tcPr>
            <w:tcW w:w="62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0,95</w:t>
            </w:r>
          </w:p>
        </w:tc>
        <w:tc>
          <w:tcPr>
            <w:tcW w:w="716"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0,556</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0,374</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12,61</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51,873</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34,875</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155,753</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EA203F" w:rsidRDefault="008D470F">
            <w:pPr>
              <w:jc w:val="right"/>
              <w:rPr>
                <w:rFonts w:ascii="Times New Roman" w:hAnsi="Times New Roman" w:cs="Times New Roman"/>
                <w:sz w:val="24"/>
                <w:szCs w:val="24"/>
              </w:rPr>
            </w:pPr>
            <w:r w:rsidRPr="00EA203F">
              <w:rPr>
                <w:rFonts w:ascii="Times New Roman" w:hAnsi="Times New Roman" w:cs="Times New Roman"/>
                <w:sz w:val="24"/>
                <w:szCs w:val="24"/>
              </w:rPr>
              <w:t>255,879</w:t>
            </w:r>
          </w:p>
        </w:tc>
      </w:tr>
    </w:tbl>
    <w:p w:rsidR="00333AC5" w:rsidRPr="00D25EBE" w:rsidRDefault="00333AC5" w:rsidP="0078583F">
      <w:pPr>
        <w:ind w:firstLine="225"/>
        <w:jc w:val="both"/>
        <w:rPr>
          <w:rFonts w:ascii="Times New Roman" w:eastAsia="Times New Roman" w:hAnsi="Times New Roman" w:cs="Times New Roman"/>
          <w:color w:val="444444"/>
          <w:sz w:val="24"/>
          <w:szCs w:val="24"/>
          <w:lang w:eastAsia="ru-RU"/>
        </w:rPr>
      </w:pPr>
    </w:p>
    <w:p w:rsidR="00E609D7" w:rsidRPr="00D25EBE" w:rsidRDefault="00E609D7" w:rsidP="0078583F">
      <w:pPr>
        <w:ind w:firstLine="225"/>
        <w:jc w:val="both"/>
        <w:rPr>
          <w:rFonts w:ascii="Times New Roman" w:eastAsia="Times New Roman" w:hAnsi="Times New Roman" w:cs="Times New Roman"/>
          <w:color w:val="444444"/>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w:t>
      </w:r>
      <w:r w:rsidR="00E609D7" w:rsidRPr="00094570">
        <w:rPr>
          <w:rFonts w:ascii="Times New Roman" w:eastAsia="Times New Roman" w:hAnsi="Times New Roman" w:cs="Times New Roman"/>
          <w:sz w:val="24"/>
          <w:szCs w:val="24"/>
          <w:lang w:eastAsia="ru-RU"/>
        </w:rPr>
        <w:t>теля на компенсацию этих потерь</w:t>
      </w:r>
    </w:p>
    <w:p w:rsidR="008D470F" w:rsidRPr="00094570" w:rsidRDefault="008D470F" w:rsidP="008D470F">
      <w:pPr>
        <w:ind w:firstLine="225"/>
        <w:jc w:val="both"/>
        <w:rPr>
          <w:rFonts w:ascii="Times New Roman" w:eastAsia="Times New Roman" w:hAnsi="Times New Roman" w:cs="Times New Roman"/>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289"/>
        <w:gridCol w:w="862"/>
        <w:gridCol w:w="656"/>
        <w:gridCol w:w="746"/>
        <w:gridCol w:w="748"/>
        <w:gridCol w:w="750"/>
        <w:gridCol w:w="864"/>
        <w:gridCol w:w="814"/>
        <w:gridCol w:w="935"/>
        <w:gridCol w:w="1085"/>
      </w:tblGrid>
      <w:tr w:rsidR="008D470F" w:rsidRPr="00094570" w:rsidTr="008D470F">
        <w:trPr>
          <w:trHeight w:val="171"/>
          <w:tblCellSpacing w:w="15" w:type="dxa"/>
        </w:trPr>
        <w:tc>
          <w:tcPr>
            <w:tcW w:w="9689" w:type="dxa"/>
            <w:gridSpan w:val="10"/>
            <w:tcBorders>
              <w:top w:val="outset" w:sz="6" w:space="0" w:color="auto"/>
              <w:bottom w:val="outset" w:sz="6" w:space="0" w:color="auto"/>
            </w:tcBorders>
          </w:tcPr>
          <w:p w:rsidR="008D470F" w:rsidRPr="00094570" w:rsidRDefault="008D470F" w:rsidP="008D470F">
            <w:pPr>
              <w:spacing w:line="240" w:lineRule="auto"/>
              <w:jc w:val="right"/>
              <w:rPr>
                <w:rFonts w:ascii="Times New Roman" w:hAnsi="Times New Roman" w:cs="Times New Roman"/>
                <w:bCs/>
                <w:sz w:val="24"/>
                <w:szCs w:val="24"/>
              </w:rPr>
            </w:pPr>
            <w:r w:rsidRPr="00094570">
              <w:rPr>
                <w:rFonts w:ascii="Times New Roman" w:hAnsi="Times New Roman" w:cs="Times New Roman"/>
                <w:bCs/>
                <w:sz w:val="24"/>
                <w:szCs w:val="24"/>
              </w:rPr>
              <w:t>Табл.</w:t>
            </w:r>
            <w:r w:rsidRPr="00094570">
              <w:rPr>
                <w:rFonts w:ascii="Times New Roman" w:hAnsi="Times New Roman" w:cs="Times New Roman"/>
                <w:sz w:val="24"/>
                <w:szCs w:val="24"/>
              </w:rPr>
              <w:t xml:space="preserve"> </w:t>
            </w:r>
            <w:r w:rsidR="00EA203F" w:rsidRPr="00094570">
              <w:rPr>
                <w:rFonts w:ascii="Times New Roman" w:hAnsi="Times New Roman" w:cs="Times New Roman"/>
                <w:sz w:val="24"/>
                <w:szCs w:val="24"/>
              </w:rPr>
              <w:t>3</w:t>
            </w:r>
            <w:r w:rsidRPr="00094570">
              <w:rPr>
                <w:rFonts w:ascii="Times New Roman" w:hAnsi="Times New Roman" w:cs="Times New Roman"/>
                <w:sz w:val="24"/>
                <w:szCs w:val="24"/>
              </w:rPr>
              <w:t>.</w:t>
            </w:r>
            <w:r w:rsidR="00EA203F" w:rsidRPr="00094570">
              <w:rPr>
                <w:rFonts w:ascii="Times New Roman" w:hAnsi="Times New Roman" w:cs="Times New Roman"/>
                <w:sz w:val="24"/>
                <w:szCs w:val="24"/>
              </w:rPr>
              <w:t>6</w:t>
            </w:r>
          </w:p>
          <w:p w:rsidR="008D470F" w:rsidRPr="00094570" w:rsidRDefault="008D470F" w:rsidP="008D470F">
            <w:pPr>
              <w:spacing w:line="240" w:lineRule="auto"/>
              <w:jc w:val="center"/>
              <w:rPr>
                <w:rFonts w:ascii="Times New Roman" w:hAnsi="Times New Roman" w:cs="Times New Roman"/>
                <w:sz w:val="24"/>
                <w:szCs w:val="24"/>
              </w:rPr>
            </w:pPr>
            <w:r w:rsidRPr="00094570">
              <w:rPr>
                <w:rFonts w:ascii="Times New Roman" w:eastAsia="Times New Roman" w:hAnsi="Times New Roman" w:cs="Times New Roman"/>
                <w:sz w:val="24"/>
                <w:szCs w:val="24"/>
                <w:lang w:eastAsia="ru-RU"/>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sidRPr="00094570">
              <w:rPr>
                <w:rFonts w:ascii="Times New Roman" w:hAnsi="Times New Roman" w:cs="Times New Roman"/>
                <w:sz w:val="24"/>
                <w:szCs w:val="24"/>
              </w:rPr>
              <w:t xml:space="preserve"> 2012-2028, Гкал/</w:t>
            </w:r>
            <w:proofErr w:type="gramStart"/>
            <w:r w:rsidRPr="00094570">
              <w:rPr>
                <w:rFonts w:ascii="Times New Roman" w:hAnsi="Times New Roman" w:cs="Times New Roman"/>
                <w:sz w:val="24"/>
                <w:szCs w:val="24"/>
              </w:rPr>
              <w:t>ч</w:t>
            </w:r>
            <w:proofErr w:type="gramEnd"/>
          </w:p>
        </w:tc>
      </w:tr>
      <w:tr w:rsidR="008D470F" w:rsidRPr="00D25EBE" w:rsidTr="008D470F">
        <w:trPr>
          <w:trHeight w:val="430"/>
          <w:tblCellSpacing w:w="15" w:type="dxa"/>
        </w:trPr>
        <w:tc>
          <w:tcPr>
            <w:tcW w:w="2246" w:type="dxa"/>
            <w:tcBorders>
              <w:top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Собственные нужды</w:t>
            </w:r>
          </w:p>
        </w:tc>
        <w:tc>
          <w:tcPr>
            <w:tcW w:w="832"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Кот.8</w:t>
            </w:r>
          </w:p>
        </w:tc>
        <w:tc>
          <w:tcPr>
            <w:tcW w:w="71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Кот.9</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Кот10</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Кот11</w:t>
            </w:r>
          </w:p>
        </w:tc>
        <w:tc>
          <w:tcPr>
            <w:tcW w:w="834"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Кот13</w:t>
            </w:r>
          </w:p>
        </w:tc>
        <w:tc>
          <w:tcPr>
            <w:tcW w:w="784"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Кот14</w:t>
            </w:r>
          </w:p>
        </w:tc>
        <w:tc>
          <w:tcPr>
            <w:tcW w:w="905"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Кот15</w:t>
            </w:r>
          </w:p>
        </w:tc>
        <w:tc>
          <w:tcPr>
            <w:tcW w:w="1040" w:type="dxa"/>
            <w:tcBorders>
              <w:top w:val="outset" w:sz="6" w:space="0" w:color="auto"/>
              <w:left w:val="outset" w:sz="6" w:space="0" w:color="auto"/>
              <w:bottom w:val="outset" w:sz="6" w:space="0" w:color="auto"/>
            </w:tcBorders>
          </w:tcPr>
          <w:p w:rsidR="008D470F" w:rsidRPr="00D25EBE" w:rsidRDefault="008D470F"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 xml:space="preserve">Всего </w:t>
            </w:r>
          </w:p>
        </w:tc>
      </w:tr>
      <w:tr w:rsidR="008D470F" w:rsidRPr="00D25EBE" w:rsidTr="008D470F">
        <w:trPr>
          <w:trHeight w:val="430"/>
          <w:tblCellSpacing w:w="15" w:type="dxa"/>
        </w:trPr>
        <w:tc>
          <w:tcPr>
            <w:tcW w:w="2246" w:type="dxa"/>
            <w:tcBorders>
              <w:top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Потери 2012г.</w:t>
            </w:r>
          </w:p>
        </w:tc>
        <w:tc>
          <w:tcPr>
            <w:tcW w:w="832"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0,349</w:t>
            </w:r>
          </w:p>
        </w:tc>
        <w:tc>
          <w:tcPr>
            <w:tcW w:w="834"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2,874</w:t>
            </w:r>
          </w:p>
        </w:tc>
        <w:tc>
          <w:tcPr>
            <w:tcW w:w="784"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1,474</w:t>
            </w:r>
          </w:p>
        </w:tc>
        <w:tc>
          <w:tcPr>
            <w:tcW w:w="905"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12,80</w:t>
            </w:r>
          </w:p>
        </w:tc>
        <w:tc>
          <w:tcPr>
            <w:tcW w:w="1040" w:type="dxa"/>
            <w:tcBorders>
              <w:top w:val="outset" w:sz="6" w:space="0" w:color="auto"/>
              <w:left w:val="outset" w:sz="6" w:space="0" w:color="auto"/>
              <w:bottom w:val="outset" w:sz="6" w:space="0" w:color="auto"/>
            </w:tcBorders>
          </w:tcPr>
          <w:p w:rsidR="008D470F" w:rsidRPr="00D25EBE" w:rsidRDefault="008D470F"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17,497</w:t>
            </w:r>
          </w:p>
        </w:tc>
      </w:tr>
      <w:tr w:rsidR="008D470F" w:rsidRPr="00D25EBE" w:rsidTr="008D470F">
        <w:trPr>
          <w:trHeight w:val="430"/>
          <w:tblCellSpacing w:w="15" w:type="dxa"/>
        </w:trPr>
        <w:tc>
          <w:tcPr>
            <w:tcW w:w="2246" w:type="dxa"/>
            <w:tcBorders>
              <w:top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 xml:space="preserve">То же, </w:t>
            </w:r>
            <w:proofErr w:type="gramStart"/>
            <w:r w:rsidRPr="00D25EBE">
              <w:rPr>
                <w:rFonts w:ascii="Times New Roman" w:hAnsi="Times New Roman" w:cs="Times New Roman"/>
                <w:sz w:val="24"/>
                <w:szCs w:val="24"/>
              </w:rPr>
              <w:t>в</w:t>
            </w:r>
            <w:proofErr w:type="gramEnd"/>
            <w:r w:rsidRPr="00D25EBE">
              <w:rPr>
                <w:rFonts w:ascii="Times New Roman" w:hAnsi="Times New Roman" w:cs="Times New Roman"/>
                <w:sz w:val="24"/>
                <w:szCs w:val="24"/>
              </w:rPr>
              <w:t xml:space="preserve"> %</w:t>
            </w:r>
          </w:p>
        </w:tc>
        <w:tc>
          <w:tcPr>
            <w:tcW w:w="832"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7,29</w:t>
            </w:r>
          </w:p>
        </w:tc>
        <w:tc>
          <w:tcPr>
            <w:tcW w:w="834"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9,62</w:t>
            </w:r>
          </w:p>
        </w:tc>
        <w:tc>
          <w:tcPr>
            <w:tcW w:w="784"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7,08</w:t>
            </w:r>
          </w:p>
        </w:tc>
        <w:tc>
          <w:tcPr>
            <w:tcW w:w="905"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12,33</w:t>
            </w:r>
          </w:p>
        </w:tc>
        <w:tc>
          <w:tcPr>
            <w:tcW w:w="1040" w:type="dxa"/>
            <w:tcBorders>
              <w:top w:val="outset" w:sz="6" w:space="0" w:color="auto"/>
              <w:left w:val="outset" w:sz="6" w:space="0" w:color="auto"/>
              <w:bottom w:val="outset" w:sz="6" w:space="0" w:color="auto"/>
            </w:tcBorders>
          </w:tcPr>
          <w:p w:rsidR="008D470F" w:rsidRPr="00D25EBE" w:rsidRDefault="008D470F" w:rsidP="008D470F">
            <w:pPr>
              <w:spacing w:line="240" w:lineRule="auto"/>
              <w:jc w:val="center"/>
              <w:rPr>
                <w:rFonts w:ascii="Times New Roman" w:hAnsi="Times New Roman" w:cs="Times New Roman"/>
                <w:sz w:val="24"/>
                <w:szCs w:val="24"/>
              </w:rPr>
            </w:pPr>
            <w:r w:rsidRPr="00D25EBE">
              <w:rPr>
                <w:rFonts w:ascii="Times New Roman" w:hAnsi="Times New Roman" w:cs="Times New Roman"/>
                <w:sz w:val="24"/>
                <w:szCs w:val="24"/>
              </w:rPr>
              <w:t>10,827</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lastRenderedPageBreak/>
              <w:t>2013</w:t>
            </w:r>
          </w:p>
        </w:tc>
        <w:tc>
          <w:tcPr>
            <w:tcW w:w="832"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0,360</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2,96</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1,52</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13,20</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rsidP="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18,04</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2014</w:t>
            </w:r>
          </w:p>
        </w:tc>
        <w:tc>
          <w:tcPr>
            <w:tcW w:w="832"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0,396</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3,256</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1,672</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14,52</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D25EBE" w:rsidRDefault="008D470F">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19,844</w:t>
            </w:r>
          </w:p>
        </w:tc>
      </w:tr>
      <w:tr w:rsidR="009E2AD7"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2015</w:t>
            </w:r>
          </w:p>
        </w:tc>
        <w:tc>
          <w:tcPr>
            <w:tcW w:w="832"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0,4356</w:t>
            </w:r>
          </w:p>
        </w:tc>
        <w:tc>
          <w:tcPr>
            <w:tcW w:w="834"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3,5816</w:t>
            </w:r>
          </w:p>
        </w:tc>
        <w:tc>
          <w:tcPr>
            <w:tcW w:w="784"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1,8392</w:t>
            </w:r>
          </w:p>
        </w:tc>
        <w:tc>
          <w:tcPr>
            <w:tcW w:w="905"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15,972</w:t>
            </w:r>
          </w:p>
        </w:tc>
        <w:tc>
          <w:tcPr>
            <w:tcW w:w="1040"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21,8284</w:t>
            </w:r>
          </w:p>
        </w:tc>
      </w:tr>
      <w:tr w:rsidR="009E2AD7"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2016</w:t>
            </w:r>
          </w:p>
        </w:tc>
        <w:tc>
          <w:tcPr>
            <w:tcW w:w="832"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0,475</w:t>
            </w:r>
          </w:p>
        </w:tc>
        <w:tc>
          <w:tcPr>
            <w:tcW w:w="834"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3,91</w:t>
            </w:r>
          </w:p>
        </w:tc>
        <w:tc>
          <w:tcPr>
            <w:tcW w:w="784"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2,00</w:t>
            </w:r>
          </w:p>
        </w:tc>
        <w:tc>
          <w:tcPr>
            <w:tcW w:w="905"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17,4</w:t>
            </w:r>
          </w:p>
        </w:tc>
        <w:tc>
          <w:tcPr>
            <w:tcW w:w="1040"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23,78</w:t>
            </w:r>
          </w:p>
        </w:tc>
      </w:tr>
      <w:tr w:rsidR="009E2AD7"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2017</w:t>
            </w:r>
          </w:p>
        </w:tc>
        <w:tc>
          <w:tcPr>
            <w:tcW w:w="832"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0,523</w:t>
            </w:r>
          </w:p>
        </w:tc>
        <w:tc>
          <w:tcPr>
            <w:tcW w:w="834"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4,30</w:t>
            </w:r>
          </w:p>
        </w:tc>
        <w:tc>
          <w:tcPr>
            <w:tcW w:w="784"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2,19</w:t>
            </w:r>
          </w:p>
        </w:tc>
        <w:tc>
          <w:tcPr>
            <w:tcW w:w="905"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19,1</w:t>
            </w:r>
          </w:p>
        </w:tc>
        <w:tc>
          <w:tcPr>
            <w:tcW w:w="1040" w:type="dxa"/>
            <w:tcBorders>
              <w:top w:val="outset" w:sz="6" w:space="0" w:color="auto"/>
              <w:left w:val="outset" w:sz="6" w:space="0" w:color="auto"/>
              <w:bottom w:val="outset" w:sz="6" w:space="0" w:color="auto"/>
              <w:right w:val="outset" w:sz="6" w:space="0" w:color="auto"/>
            </w:tcBorders>
            <w:vAlign w:val="bottom"/>
          </w:tcPr>
          <w:p w:rsidR="009E2AD7" w:rsidRPr="00D25EBE" w:rsidRDefault="009E2AD7" w:rsidP="009E2AD7">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26,11</w:t>
            </w:r>
          </w:p>
        </w:tc>
      </w:tr>
      <w:tr w:rsidR="008D470F"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2018</w:t>
            </w:r>
          </w:p>
        </w:tc>
        <w:tc>
          <w:tcPr>
            <w:tcW w:w="832"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8D470F" w:rsidRPr="00D25EBE" w:rsidRDefault="008D470F"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8D470F" w:rsidRPr="00EA203F" w:rsidRDefault="009E2AD7" w:rsidP="008D470F">
            <w:pPr>
              <w:jc w:val="right"/>
              <w:rPr>
                <w:rFonts w:ascii="Times New Roman" w:hAnsi="Times New Roman" w:cs="Times New Roman"/>
                <w:sz w:val="24"/>
                <w:szCs w:val="24"/>
              </w:rPr>
            </w:pPr>
            <w:r w:rsidRPr="00EA203F">
              <w:rPr>
                <w:rFonts w:ascii="Times New Roman" w:hAnsi="Times New Roman" w:cs="Times New Roman"/>
                <w:sz w:val="24"/>
                <w:szCs w:val="24"/>
              </w:rPr>
              <w:t>0,56</w:t>
            </w:r>
          </w:p>
        </w:tc>
        <w:tc>
          <w:tcPr>
            <w:tcW w:w="834" w:type="dxa"/>
            <w:tcBorders>
              <w:top w:val="outset" w:sz="6" w:space="0" w:color="auto"/>
              <w:left w:val="outset" w:sz="6" w:space="0" w:color="auto"/>
              <w:bottom w:val="outset" w:sz="6" w:space="0" w:color="auto"/>
              <w:right w:val="outset" w:sz="6" w:space="0" w:color="auto"/>
            </w:tcBorders>
            <w:vAlign w:val="bottom"/>
          </w:tcPr>
          <w:p w:rsidR="008D470F" w:rsidRPr="00EA203F" w:rsidRDefault="009E2AD7" w:rsidP="008D470F">
            <w:pPr>
              <w:jc w:val="right"/>
              <w:rPr>
                <w:rFonts w:ascii="Times New Roman" w:hAnsi="Times New Roman" w:cs="Times New Roman"/>
                <w:sz w:val="24"/>
                <w:szCs w:val="24"/>
              </w:rPr>
            </w:pPr>
            <w:r w:rsidRPr="00EA203F">
              <w:rPr>
                <w:rFonts w:ascii="Times New Roman" w:hAnsi="Times New Roman" w:cs="Times New Roman"/>
                <w:sz w:val="24"/>
                <w:szCs w:val="24"/>
              </w:rPr>
              <w:t>4,6</w:t>
            </w:r>
          </w:p>
        </w:tc>
        <w:tc>
          <w:tcPr>
            <w:tcW w:w="784" w:type="dxa"/>
            <w:tcBorders>
              <w:top w:val="outset" w:sz="6" w:space="0" w:color="auto"/>
              <w:left w:val="outset" w:sz="6" w:space="0" w:color="auto"/>
              <w:bottom w:val="outset" w:sz="6" w:space="0" w:color="auto"/>
              <w:right w:val="outset" w:sz="6" w:space="0" w:color="auto"/>
            </w:tcBorders>
            <w:vAlign w:val="bottom"/>
          </w:tcPr>
          <w:p w:rsidR="008D470F" w:rsidRPr="00EA203F" w:rsidRDefault="009E2AD7" w:rsidP="008D470F">
            <w:pPr>
              <w:jc w:val="right"/>
              <w:rPr>
                <w:rFonts w:ascii="Times New Roman" w:hAnsi="Times New Roman" w:cs="Times New Roman"/>
                <w:sz w:val="24"/>
                <w:szCs w:val="24"/>
              </w:rPr>
            </w:pPr>
            <w:r w:rsidRPr="00EA203F">
              <w:rPr>
                <w:rFonts w:ascii="Times New Roman" w:hAnsi="Times New Roman" w:cs="Times New Roman"/>
                <w:sz w:val="24"/>
                <w:szCs w:val="24"/>
              </w:rPr>
              <w:t>2,34</w:t>
            </w:r>
          </w:p>
        </w:tc>
        <w:tc>
          <w:tcPr>
            <w:tcW w:w="905" w:type="dxa"/>
            <w:tcBorders>
              <w:top w:val="outset" w:sz="6" w:space="0" w:color="auto"/>
              <w:left w:val="outset" w:sz="6" w:space="0" w:color="auto"/>
              <w:bottom w:val="outset" w:sz="6" w:space="0" w:color="auto"/>
              <w:right w:val="outset" w:sz="6" w:space="0" w:color="auto"/>
            </w:tcBorders>
            <w:vAlign w:val="bottom"/>
          </w:tcPr>
          <w:p w:rsidR="008D470F" w:rsidRPr="00EA203F" w:rsidRDefault="009E2AD7" w:rsidP="008D470F">
            <w:pPr>
              <w:jc w:val="right"/>
              <w:rPr>
                <w:rFonts w:ascii="Times New Roman" w:hAnsi="Times New Roman" w:cs="Times New Roman"/>
                <w:sz w:val="24"/>
                <w:szCs w:val="24"/>
              </w:rPr>
            </w:pPr>
            <w:r w:rsidRPr="00EA203F">
              <w:rPr>
                <w:rFonts w:ascii="Times New Roman" w:hAnsi="Times New Roman" w:cs="Times New Roman"/>
                <w:sz w:val="24"/>
                <w:szCs w:val="24"/>
              </w:rPr>
              <w:t>20,4</w:t>
            </w:r>
          </w:p>
        </w:tc>
        <w:tc>
          <w:tcPr>
            <w:tcW w:w="1040" w:type="dxa"/>
            <w:tcBorders>
              <w:top w:val="outset" w:sz="6" w:space="0" w:color="auto"/>
              <w:left w:val="outset" w:sz="6" w:space="0" w:color="auto"/>
              <w:bottom w:val="outset" w:sz="6" w:space="0" w:color="auto"/>
              <w:right w:val="outset" w:sz="6" w:space="0" w:color="auto"/>
            </w:tcBorders>
            <w:vAlign w:val="bottom"/>
          </w:tcPr>
          <w:p w:rsidR="008D470F" w:rsidRPr="00EA203F" w:rsidRDefault="009E2AD7" w:rsidP="009E2AD7">
            <w:pPr>
              <w:jc w:val="right"/>
              <w:rPr>
                <w:rFonts w:ascii="Times New Roman" w:hAnsi="Times New Roman" w:cs="Times New Roman"/>
                <w:sz w:val="24"/>
                <w:szCs w:val="24"/>
              </w:rPr>
            </w:pPr>
            <w:r w:rsidRPr="00EA203F">
              <w:rPr>
                <w:rFonts w:ascii="Times New Roman" w:hAnsi="Times New Roman" w:cs="Times New Roman"/>
                <w:sz w:val="24"/>
                <w:szCs w:val="24"/>
              </w:rPr>
              <w:t>27,9</w:t>
            </w:r>
          </w:p>
        </w:tc>
      </w:tr>
      <w:tr w:rsidR="009E2AD7" w:rsidRPr="00D25EBE" w:rsidTr="008D470F">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2019-2028</w:t>
            </w:r>
          </w:p>
        </w:tc>
        <w:tc>
          <w:tcPr>
            <w:tcW w:w="832"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62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6"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tcPr>
          <w:p w:rsidR="009E2AD7" w:rsidRPr="00D25EBE" w:rsidRDefault="009E2AD7" w:rsidP="008D470F">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0</w:t>
            </w:r>
          </w:p>
        </w:tc>
        <w:tc>
          <w:tcPr>
            <w:tcW w:w="718" w:type="dxa"/>
            <w:tcBorders>
              <w:top w:val="outset" w:sz="6" w:space="0" w:color="auto"/>
              <w:left w:val="outset" w:sz="6" w:space="0" w:color="auto"/>
              <w:bottom w:val="outset" w:sz="6" w:space="0" w:color="auto"/>
              <w:right w:val="outset" w:sz="6" w:space="0" w:color="auto"/>
            </w:tcBorders>
            <w:vAlign w:val="bottom"/>
          </w:tcPr>
          <w:p w:rsidR="009E2AD7" w:rsidRPr="00EA203F" w:rsidRDefault="009E2AD7" w:rsidP="005905FC">
            <w:pPr>
              <w:jc w:val="right"/>
              <w:rPr>
                <w:rFonts w:ascii="Times New Roman" w:hAnsi="Times New Roman" w:cs="Times New Roman"/>
                <w:sz w:val="24"/>
                <w:szCs w:val="24"/>
              </w:rPr>
            </w:pPr>
            <w:r w:rsidRPr="00EA203F">
              <w:rPr>
                <w:rFonts w:ascii="Times New Roman" w:hAnsi="Times New Roman" w:cs="Times New Roman"/>
                <w:sz w:val="24"/>
                <w:szCs w:val="24"/>
              </w:rPr>
              <w:t>0,56</w:t>
            </w:r>
          </w:p>
        </w:tc>
        <w:tc>
          <w:tcPr>
            <w:tcW w:w="834" w:type="dxa"/>
            <w:tcBorders>
              <w:top w:val="outset" w:sz="6" w:space="0" w:color="auto"/>
              <w:left w:val="outset" w:sz="6" w:space="0" w:color="auto"/>
              <w:bottom w:val="outset" w:sz="6" w:space="0" w:color="auto"/>
              <w:right w:val="outset" w:sz="6" w:space="0" w:color="auto"/>
            </w:tcBorders>
            <w:vAlign w:val="bottom"/>
          </w:tcPr>
          <w:p w:rsidR="009E2AD7" w:rsidRPr="00EA203F" w:rsidRDefault="009E2AD7" w:rsidP="005905FC">
            <w:pPr>
              <w:jc w:val="right"/>
              <w:rPr>
                <w:rFonts w:ascii="Times New Roman" w:hAnsi="Times New Roman" w:cs="Times New Roman"/>
                <w:sz w:val="24"/>
                <w:szCs w:val="24"/>
              </w:rPr>
            </w:pPr>
            <w:r w:rsidRPr="00EA203F">
              <w:rPr>
                <w:rFonts w:ascii="Times New Roman" w:hAnsi="Times New Roman" w:cs="Times New Roman"/>
                <w:sz w:val="24"/>
                <w:szCs w:val="24"/>
              </w:rPr>
              <w:t>4,6</w:t>
            </w:r>
          </w:p>
        </w:tc>
        <w:tc>
          <w:tcPr>
            <w:tcW w:w="784" w:type="dxa"/>
            <w:tcBorders>
              <w:top w:val="outset" w:sz="6" w:space="0" w:color="auto"/>
              <w:left w:val="outset" w:sz="6" w:space="0" w:color="auto"/>
              <w:bottom w:val="outset" w:sz="6" w:space="0" w:color="auto"/>
              <w:right w:val="outset" w:sz="6" w:space="0" w:color="auto"/>
            </w:tcBorders>
            <w:vAlign w:val="bottom"/>
          </w:tcPr>
          <w:p w:rsidR="009E2AD7" w:rsidRPr="00EA203F" w:rsidRDefault="009E2AD7" w:rsidP="005905FC">
            <w:pPr>
              <w:jc w:val="right"/>
              <w:rPr>
                <w:rFonts w:ascii="Times New Roman" w:hAnsi="Times New Roman" w:cs="Times New Roman"/>
                <w:sz w:val="24"/>
                <w:szCs w:val="24"/>
              </w:rPr>
            </w:pPr>
            <w:r w:rsidRPr="00EA203F">
              <w:rPr>
                <w:rFonts w:ascii="Times New Roman" w:hAnsi="Times New Roman" w:cs="Times New Roman"/>
                <w:sz w:val="24"/>
                <w:szCs w:val="24"/>
              </w:rPr>
              <w:t>2,34</w:t>
            </w:r>
          </w:p>
        </w:tc>
        <w:tc>
          <w:tcPr>
            <w:tcW w:w="905" w:type="dxa"/>
            <w:tcBorders>
              <w:top w:val="outset" w:sz="6" w:space="0" w:color="auto"/>
              <w:left w:val="outset" w:sz="6" w:space="0" w:color="auto"/>
              <w:bottom w:val="outset" w:sz="6" w:space="0" w:color="auto"/>
              <w:right w:val="outset" w:sz="6" w:space="0" w:color="auto"/>
            </w:tcBorders>
            <w:vAlign w:val="bottom"/>
          </w:tcPr>
          <w:p w:rsidR="009E2AD7" w:rsidRPr="00EA203F" w:rsidRDefault="009E2AD7" w:rsidP="005905FC">
            <w:pPr>
              <w:jc w:val="right"/>
              <w:rPr>
                <w:rFonts w:ascii="Times New Roman" w:hAnsi="Times New Roman" w:cs="Times New Roman"/>
                <w:sz w:val="24"/>
                <w:szCs w:val="24"/>
              </w:rPr>
            </w:pPr>
            <w:r w:rsidRPr="00EA203F">
              <w:rPr>
                <w:rFonts w:ascii="Times New Roman" w:hAnsi="Times New Roman" w:cs="Times New Roman"/>
                <w:sz w:val="24"/>
                <w:szCs w:val="24"/>
              </w:rPr>
              <w:t>20,4</w:t>
            </w:r>
          </w:p>
        </w:tc>
        <w:tc>
          <w:tcPr>
            <w:tcW w:w="1040" w:type="dxa"/>
            <w:tcBorders>
              <w:top w:val="outset" w:sz="6" w:space="0" w:color="auto"/>
              <w:left w:val="outset" w:sz="6" w:space="0" w:color="auto"/>
              <w:bottom w:val="outset" w:sz="6" w:space="0" w:color="auto"/>
              <w:right w:val="outset" w:sz="6" w:space="0" w:color="auto"/>
            </w:tcBorders>
            <w:vAlign w:val="bottom"/>
          </w:tcPr>
          <w:p w:rsidR="009E2AD7" w:rsidRPr="00EA203F" w:rsidRDefault="009E2AD7" w:rsidP="005905FC">
            <w:pPr>
              <w:jc w:val="right"/>
              <w:rPr>
                <w:rFonts w:ascii="Times New Roman" w:hAnsi="Times New Roman" w:cs="Times New Roman"/>
                <w:sz w:val="24"/>
                <w:szCs w:val="24"/>
              </w:rPr>
            </w:pPr>
            <w:r w:rsidRPr="00EA203F">
              <w:rPr>
                <w:rFonts w:ascii="Times New Roman" w:hAnsi="Times New Roman" w:cs="Times New Roman"/>
                <w:sz w:val="24"/>
                <w:szCs w:val="24"/>
              </w:rPr>
              <w:t>27,9</w:t>
            </w:r>
          </w:p>
        </w:tc>
      </w:tr>
    </w:tbl>
    <w:p w:rsidR="008D470F" w:rsidRPr="00D25EBE" w:rsidRDefault="008D470F" w:rsidP="0078583F">
      <w:pPr>
        <w:ind w:firstLine="225"/>
        <w:jc w:val="both"/>
        <w:rPr>
          <w:rFonts w:ascii="Times New Roman" w:eastAsia="Times New Roman" w:hAnsi="Times New Roman" w:cs="Times New Roman"/>
          <w:color w:val="444444"/>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е) затраты существующей и перспективной тепловой мощности на хоз</w:t>
      </w:r>
      <w:r w:rsidR="00E609D7" w:rsidRPr="00094570">
        <w:rPr>
          <w:rFonts w:ascii="Times New Roman" w:eastAsia="Times New Roman" w:hAnsi="Times New Roman" w:cs="Times New Roman"/>
          <w:sz w:val="24"/>
          <w:szCs w:val="24"/>
          <w:lang w:eastAsia="ru-RU"/>
        </w:rPr>
        <w:t>яйственные нужды тепловых сетей</w:t>
      </w:r>
    </w:p>
    <w:p w:rsidR="00E609D7" w:rsidRPr="00094570" w:rsidRDefault="00E609D7" w:rsidP="0078583F">
      <w:pPr>
        <w:ind w:firstLine="225"/>
        <w:jc w:val="both"/>
        <w:rPr>
          <w:rFonts w:ascii="Times New Roman" w:eastAsia="Times New Roman" w:hAnsi="Times New Roman" w:cs="Times New Roman"/>
          <w:sz w:val="24"/>
          <w:szCs w:val="24"/>
          <w:lang w:eastAsia="ru-RU"/>
        </w:rPr>
      </w:pPr>
    </w:p>
    <w:p w:rsidR="00E609D7" w:rsidRPr="00094570" w:rsidRDefault="0067583D"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Затраты на хозяйственные нужды тепловых сетей не предусматриваются</w:t>
      </w:r>
    </w:p>
    <w:p w:rsidR="0067583D" w:rsidRPr="00094570" w:rsidRDefault="0067583D" w:rsidP="0078583F">
      <w:pPr>
        <w:ind w:firstLine="225"/>
        <w:jc w:val="both"/>
        <w:rPr>
          <w:rFonts w:ascii="Times New Roman" w:eastAsia="Times New Roman" w:hAnsi="Times New Roman" w:cs="Times New Roman"/>
          <w:sz w:val="24"/>
          <w:szCs w:val="24"/>
          <w:lang w:eastAsia="ru-RU"/>
        </w:rPr>
      </w:pPr>
    </w:p>
    <w:p w:rsidR="0067583D" w:rsidRPr="00094570" w:rsidRDefault="00AB17D4" w:rsidP="0067583D">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 xml:space="preserve">ж) </w:t>
      </w:r>
      <w:r w:rsidR="0067583D" w:rsidRPr="00094570">
        <w:rPr>
          <w:rFonts w:ascii="Times New Roman" w:eastAsia="Times New Roman" w:hAnsi="Times New Roman" w:cs="Times New Roman"/>
          <w:sz w:val="24"/>
          <w:szCs w:val="24"/>
          <w:lang w:eastAsia="ru-RU"/>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p>
    <w:p w:rsidR="00E609D7" w:rsidRPr="00D25EBE" w:rsidRDefault="00E609D7" w:rsidP="0078583F">
      <w:pPr>
        <w:ind w:firstLine="225"/>
        <w:jc w:val="both"/>
        <w:rPr>
          <w:rFonts w:ascii="Times New Roman" w:eastAsia="Times New Roman" w:hAnsi="Times New Roman" w:cs="Times New Roman"/>
          <w:color w:val="444444"/>
          <w:sz w:val="24"/>
          <w:szCs w:val="24"/>
          <w:lang w:eastAsia="ru-RU"/>
        </w:rPr>
      </w:pPr>
    </w:p>
    <w:tbl>
      <w:tblPr>
        <w:tblW w:w="9749" w:type="dxa"/>
        <w:tblCellSpacing w:w="15" w:type="dxa"/>
        <w:tblInd w:w="-13"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2291"/>
        <w:gridCol w:w="862"/>
        <w:gridCol w:w="656"/>
        <w:gridCol w:w="746"/>
        <w:gridCol w:w="748"/>
        <w:gridCol w:w="748"/>
        <w:gridCol w:w="864"/>
        <w:gridCol w:w="814"/>
        <w:gridCol w:w="935"/>
        <w:gridCol w:w="1085"/>
      </w:tblGrid>
      <w:tr w:rsidR="0067583D" w:rsidRPr="00094570" w:rsidTr="005905FC">
        <w:trPr>
          <w:trHeight w:val="171"/>
          <w:tblCellSpacing w:w="15" w:type="dxa"/>
        </w:trPr>
        <w:tc>
          <w:tcPr>
            <w:tcW w:w="9689" w:type="dxa"/>
            <w:gridSpan w:val="10"/>
            <w:tcBorders>
              <w:top w:val="outset" w:sz="6" w:space="0" w:color="auto"/>
              <w:bottom w:val="outset" w:sz="6" w:space="0" w:color="auto"/>
            </w:tcBorders>
          </w:tcPr>
          <w:p w:rsidR="0067583D" w:rsidRPr="00094570" w:rsidRDefault="0067583D" w:rsidP="005905FC">
            <w:pPr>
              <w:spacing w:line="240" w:lineRule="auto"/>
              <w:jc w:val="right"/>
              <w:rPr>
                <w:rFonts w:ascii="Times New Roman" w:hAnsi="Times New Roman" w:cs="Times New Roman"/>
                <w:bCs/>
                <w:sz w:val="24"/>
                <w:szCs w:val="24"/>
              </w:rPr>
            </w:pPr>
            <w:r w:rsidRPr="00094570">
              <w:rPr>
                <w:rFonts w:ascii="Times New Roman" w:hAnsi="Times New Roman" w:cs="Times New Roman"/>
                <w:bCs/>
                <w:sz w:val="24"/>
                <w:szCs w:val="24"/>
              </w:rPr>
              <w:t>Табл.</w:t>
            </w:r>
            <w:r w:rsidRPr="00094570">
              <w:rPr>
                <w:rFonts w:ascii="Times New Roman" w:hAnsi="Times New Roman" w:cs="Times New Roman"/>
                <w:sz w:val="24"/>
                <w:szCs w:val="24"/>
              </w:rPr>
              <w:t xml:space="preserve"> </w:t>
            </w:r>
            <w:r w:rsidR="00EA203F" w:rsidRPr="00094570">
              <w:rPr>
                <w:rFonts w:ascii="Times New Roman" w:hAnsi="Times New Roman" w:cs="Times New Roman"/>
                <w:sz w:val="24"/>
                <w:szCs w:val="24"/>
              </w:rPr>
              <w:t>3</w:t>
            </w:r>
            <w:r w:rsidRPr="00094570">
              <w:rPr>
                <w:rFonts w:ascii="Times New Roman" w:hAnsi="Times New Roman" w:cs="Times New Roman"/>
                <w:sz w:val="24"/>
                <w:szCs w:val="24"/>
              </w:rPr>
              <w:t>.</w:t>
            </w:r>
            <w:r w:rsidR="00EA203F" w:rsidRPr="00094570">
              <w:rPr>
                <w:rFonts w:ascii="Times New Roman" w:hAnsi="Times New Roman" w:cs="Times New Roman"/>
                <w:sz w:val="24"/>
                <w:szCs w:val="24"/>
              </w:rPr>
              <w:t>7</w:t>
            </w:r>
          </w:p>
          <w:p w:rsidR="0067583D" w:rsidRPr="00094570" w:rsidRDefault="0067583D" w:rsidP="005905FC">
            <w:pPr>
              <w:spacing w:line="240" w:lineRule="auto"/>
              <w:jc w:val="center"/>
              <w:rPr>
                <w:rFonts w:ascii="Times New Roman" w:hAnsi="Times New Roman" w:cs="Times New Roman"/>
                <w:sz w:val="24"/>
                <w:szCs w:val="24"/>
              </w:rPr>
            </w:pPr>
            <w:r w:rsidRPr="00094570">
              <w:rPr>
                <w:rFonts w:ascii="Times New Roman" w:eastAsia="Times New Roman" w:hAnsi="Times New Roman" w:cs="Times New Roman"/>
                <w:sz w:val="24"/>
                <w:szCs w:val="24"/>
                <w:lang w:eastAsia="ru-RU"/>
              </w:rPr>
              <w:t>Значения существующей и перспективной резервной тепловой мощности источников теплоснабжения</w:t>
            </w:r>
            <w:r w:rsidRPr="00094570">
              <w:rPr>
                <w:rFonts w:ascii="Times New Roman" w:hAnsi="Times New Roman" w:cs="Times New Roman"/>
                <w:sz w:val="24"/>
                <w:szCs w:val="24"/>
              </w:rPr>
              <w:t xml:space="preserve"> 2012-2028, Гкал/</w:t>
            </w:r>
            <w:proofErr w:type="gramStart"/>
            <w:r w:rsidRPr="00094570">
              <w:rPr>
                <w:rFonts w:ascii="Times New Roman" w:hAnsi="Times New Roman" w:cs="Times New Roman"/>
                <w:sz w:val="24"/>
                <w:szCs w:val="24"/>
              </w:rPr>
              <w:t>ч</w:t>
            </w:r>
            <w:proofErr w:type="gramEnd"/>
          </w:p>
        </w:tc>
      </w:tr>
      <w:tr w:rsidR="0067583D" w:rsidRPr="00094570" w:rsidTr="005905FC">
        <w:trPr>
          <w:trHeight w:val="430"/>
          <w:tblCellSpacing w:w="15" w:type="dxa"/>
        </w:trPr>
        <w:tc>
          <w:tcPr>
            <w:tcW w:w="2246" w:type="dxa"/>
            <w:tcBorders>
              <w:top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Собственные нужды</w:t>
            </w:r>
          </w:p>
        </w:tc>
        <w:tc>
          <w:tcPr>
            <w:tcW w:w="832"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Кот.6</w:t>
            </w:r>
          </w:p>
        </w:tc>
        <w:tc>
          <w:tcPr>
            <w:tcW w:w="626"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Кот.8</w:t>
            </w:r>
          </w:p>
        </w:tc>
        <w:tc>
          <w:tcPr>
            <w:tcW w:w="716"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Кот.9</w:t>
            </w:r>
          </w:p>
        </w:tc>
        <w:tc>
          <w:tcPr>
            <w:tcW w:w="718"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Кот10</w:t>
            </w:r>
          </w:p>
        </w:tc>
        <w:tc>
          <w:tcPr>
            <w:tcW w:w="718"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Кот11</w:t>
            </w:r>
          </w:p>
        </w:tc>
        <w:tc>
          <w:tcPr>
            <w:tcW w:w="834"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Кот13</w:t>
            </w:r>
          </w:p>
        </w:tc>
        <w:tc>
          <w:tcPr>
            <w:tcW w:w="784"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Кот14</w:t>
            </w:r>
          </w:p>
        </w:tc>
        <w:tc>
          <w:tcPr>
            <w:tcW w:w="905"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Кот15</w:t>
            </w:r>
          </w:p>
        </w:tc>
        <w:tc>
          <w:tcPr>
            <w:tcW w:w="1040" w:type="dxa"/>
            <w:tcBorders>
              <w:top w:val="outset" w:sz="6" w:space="0" w:color="auto"/>
              <w:left w:val="outset" w:sz="6" w:space="0" w:color="auto"/>
              <w:bottom w:val="outset" w:sz="6" w:space="0" w:color="auto"/>
            </w:tcBorders>
          </w:tcPr>
          <w:p w:rsidR="0067583D" w:rsidRPr="00094570" w:rsidRDefault="0067583D" w:rsidP="005905FC">
            <w:pPr>
              <w:spacing w:line="240" w:lineRule="auto"/>
              <w:jc w:val="center"/>
              <w:rPr>
                <w:rFonts w:ascii="Times New Roman" w:hAnsi="Times New Roman" w:cs="Times New Roman"/>
                <w:sz w:val="24"/>
                <w:szCs w:val="24"/>
              </w:rPr>
            </w:pPr>
            <w:r w:rsidRPr="00094570">
              <w:rPr>
                <w:rFonts w:ascii="Times New Roman" w:hAnsi="Times New Roman" w:cs="Times New Roman"/>
                <w:sz w:val="24"/>
                <w:szCs w:val="24"/>
              </w:rPr>
              <w:t xml:space="preserve">Всего </w:t>
            </w:r>
          </w:p>
        </w:tc>
      </w:tr>
      <w:tr w:rsidR="0067583D" w:rsidRPr="00094570" w:rsidTr="005905FC">
        <w:trPr>
          <w:trHeight w:val="430"/>
          <w:tblCellSpacing w:w="15" w:type="dxa"/>
        </w:trPr>
        <w:tc>
          <w:tcPr>
            <w:tcW w:w="2246" w:type="dxa"/>
            <w:tcBorders>
              <w:top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2012г.</w:t>
            </w:r>
          </w:p>
        </w:tc>
        <w:tc>
          <w:tcPr>
            <w:tcW w:w="832"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0,868</w:t>
            </w:r>
          </w:p>
        </w:tc>
        <w:tc>
          <w:tcPr>
            <w:tcW w:w="834"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-2,263</w:t>
            </w:r>
          </w:p>
        </w:tc>
        <w:tc>
          <w:tcPr>
            <w:tcW w:w="784"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-1,323</w:t>
            </w:r>
          </w:p>
        </w:tc>
        <w:tc>
          <w:tcPr>
            <w:tcW w:w="905"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8,421</w:t>
            </w:r>
          </w:p>
        </w:tc>
        <w:tc>
          <w:tcPr>
            <w:tcW w:w="1040" w:type="dxa"/>
            <w:tcBorders>
              <w:top w:val="outset" w:sz="6" w:space="0" w:color="auto"/>
              <w:left w:val="outset" w:sz="6" w:space="0" w:color="auto"/>
              <w:bottom w:val="outset" w:sz="6" w:space="0" w:color="auto"/>
            </w:tcBorders>
          </w:tcPr>
          <w:p w:rsidR="0067583D" w:rsidRPr="00094570" w:rsidRDefault="0067583D" w:rsidP="005905FC">
            <w:pPr>
              <w:spacing w:line="240" w:lineRule="auto"/>
              <w:jc w:val="center"/>
              <w:rPr>
                <w:rFonts w:ascii="Times New Roman" w:hAnsi="Times New Roman" w:cs="Times New Roman"/>
                <w:sz w:val="24"/>
                <w:szCs w:val="24"/>
              </w:rPr>
            </w:pPr>
            <w:r w:rsidRPr="00094570">
              <w:rPr>
                <w:rFonts w:ascii="Times New Roman" w:hAnsi="Times New Roman" w:cs="Times New Roman"/>
                <w:sz w:val="24"/>
                <w:szCs w:val="24"/>
              </w:rPr>
              <w:t>6,89</w:t>
            </w:r>
          </w:p>
        </w:tc>
      </w:tr>
      <w:tr w:rsidR="0067583D" w:rsidRPr="00094570" w:rsidTr="005905FC">
        <w:trPr>
          <w:trHeight w:val="430"/>
          <w:tblCellSpacing w:w="15" w:type="dxa"/>
        </w:trPr>
        <w:tc>
          <w:tcPr>
            <w:tcW w:w="2246" w:type="dxa"/>
            <w:tcBorders>
              <w:top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 xml:space="preserve">То же, </w:t>
            </w:r>
            <w:proofErr w:type="gramStart"/>
            <w:r w:rsidRPr="00094570">
              <w:rPr>
                <w:rFonts w:ascii="Times New Roman" w:hAnsi="Times New Roman" w:cs="Times New Roman"/>
                <w:sz w:val="24"/>
                <w:szCs w:val="24"/>
              </w:rPr>
              <w:t>в</w:t>
            </w:r>
            <w:proofErr w:type="gramEnd"/>
            <w:r w:rsidRPr="00094570">
              <w:rPr>
                <w:rFonts w:ascii="Times New Roman" w:hAnsi="Times New Roman" w:cs="Times New Roman"/>
                <w:sz w:val="24"/>
                <w:szCs w:val="24"/>
              </w:rPr>
              <w:t xml:space="preserve"> %</w:t>
            </w:r>
          </w:p>
        </w:tc>
        <w:tc>
          <w:tcPr>
            <w:tcW w:w="832"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38,5</w:t>
            </w:r>
          </w:p>
        </w:tc>
        <w:tc>
          <w:tcPr>
            <w:tcW w:w="626"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84,2</w:t>
            </w:r>
          </w:p>
        </w:tc>
        <w:tc>
          <w:tcPr>
            <w:tcW w:w="716"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7,55</w:t>
            </w:r>
          </w:p>
        </w:tc>
        <w:tc>
          <w:tcPr>
            <w:tcW w:w="718"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51,07</w:t>
            </w:r>
          </w:p>
        </w:tc>
        <w:tc>
          <w:tcPr>
            <w:tcW w:w="718"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19,55</w:t>
            </w:r>
          </w:p>
        </w:tc>
        <w:tc>
          <w:tcPr>
            <w:tcW w:w="834"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-8,38</w:t>
            </w:r>
          </w:p>
        </w:tc>
        <w:tc>
          <w:tcPr>
            <w:tcW w:w="784"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-6,84</w:t>
            </w:r>
          </w:p>
        </w:tc>
        <w:tc>
          <w:tcPr>
            <w:tcW w:w="905" w:type="dxa"/>
            <w:tcBorders>
              <w:top w:val="outset" w:sz="6" w:space="0" w:color="auto"/>
              <w:left w:val="outset" w:sz="6" w:space="0" w:color="auto"/>
              <w:bottom w:val="outset" w:sz="6" w:space="0" w:color="auto"/>
              <w:right w:val="outset" w:sz="6" w:space="0" w:color="auto"/>
            </w:tcBorders>
          </w:tcPr>
          <w:p w:rsidR="0067583D" w:rsidRPr="00094570" w:rsidRDefault="0067583D"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9,25</w:t>
            </w:r>
          </w:p>
        </w:tc>
        <w:tc>
          <w:tcPr>
            <w:tcW w:w="1040" w:type="dxa"/>
            <w:tcBorders>
              <w:top w:val="outset" w:sz="6" w:space="0" w:color="auto"/>
              <w:left w:val="outset" w:sz="6" w:space="0" w:color="auto"/>
              <w:bottom w:val="outset" w:sz="6" w:space="0" w:color="auto"/>
            </w:tcBorders>
          </w:tcPr>
          <w:p w:rsidR="0067583D" w:rsidRPr="00094570" w:rsidRDefault="0067583D" w:rsidP="005905FC">
            <w:pPr>
              <w:spacing w:line="240" w:lineRule="auto"/>
              <w:jc w:val="center"/>
              <w:rPr>
                <w:rFonts w:ascii="Times New Roman" w:hAnsi="Times New Roman" w:cs="Times New Roman"/>
                <w:sz w:val="24"/>
                <w:szCs w:val="24"/>
              </w:rPr>
            </w:pPr>
            <w:r w:rsidRPr="00094570">
              <w:rPr>
                <w:rFonts w:ascii="Times New Roman" w:hAnsi="Times New Roman" w:cs="Times New Roman"/>
                <w:sz w:val="24"/>
                <w:szCs w:val="24"/>
              </w:rPr>
              <w:t>4,78</w:t>
            </w:r>
          </w:p>
        </w:tc>
      </w:tr>
      <w:tr w:rsidR="00D25EBE" w:rsidRPr="00094570" w:rsidTr="005905FC">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2013</w:t>
            </w:r>
          </w:p>
        </w:tc>
        <w:tc>
          <w:tcPr>
            <w:tcW w:w="832"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67583D">
            <w:pPr>
              <w:jc w:val="right"/>
              <w:rPr>
                <w:rFonts w:ascii="Times New Roman" w:hAnsi="Times New Roman" w:cs="Times New Roman"/>
                <w:sz w:val="24"/>
                <w:szCs w:val="24"/>
              </w:rPr>
            </w:pPr>
            <w:r w:rsidRPr="00094570">
              <w:rPr>
                <w:rFonts w:ascii="Times New Roman" w:hAnsi="Times New Roman" w:cs="Times New Roman"/>
                <w:sz w:val="24"/>
                <w:szCs w:val="24"/>
              </w:rPr>
              <w:t>0,46</w:t>
            </w:r>
          </w:p>
        </w:tc>
        <w:tc>
          <w:tcPr>
            <w:tcW w:w="83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4,37</w:t>
            </w:r>
          </w:p>
        </w:tc>
        <w:tc>
          <w:tcPr>
            <w:tcW w:w="78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2,23</w:t>
            </w:r>
          </w:p>
        </w:tc>
        <w:tc>
          <w:tcPr>
            <w:tcW w:w="905"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11,3</w:t>
            </w:r>
          </w:p>
        </w:tc>
        <w:tc>
          <w:tcPr>
            <w:tcW w:w="1040" w:type="dxa"/>
            <w:tcBorders>
              <w:top w:val="outset" w:sz="6" w:space="0" w:color="auto"/>
              <w:left w:val="outset" w:sz="6" w:space="0" w:color="auto"/>
              <w:bottom w:val="outset" w:sz="6" w:space="0" w:color="auto"/>
              <w:right w:val="outset" w:sz="6" w:space="0" w:color="auto"/>
            </w:tcBorders>
          </w:tcPr>
          <w:p w:rsidR="00D25EBE" w:rsidRPr="00094570" w:rsidRDefault="00D25EBE">
            <w:pPr>
              <w:jc w:val="right"/>
              <w:rPr>
                <w:rFonts w:ascii="Times New Roman" w:hAnsi="Times New Roman" w:cs="Times New Roman"/>
                <w:sz w:val="24"/>
                <w:szCs w:val="24"/>
              </w:rPr>
            </w:pPr>
            <w:r w:rsidRPr="00094570">
              <w:rPr>
                <w:rFonts w:ascii="Times New Roman" w:hAnsi="Times New Roman" w:cs="Times New Roman"/>
                <w:sz w:val="24"/>
                <w:szCs w:val="24"/>
              </w:rPr>
              <w:t>18,36</w:t>
            </w:r>
          </w:p>
        </w:tc>
      </w:tr>
      <w:tr w:rsidR="00D25EBE" w:rsidRPr="00094570" w:rsidTr="005905FC">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2014</w:t>
            </w:r>
          </w:p>
        </w:tc>
        <w:tc>
          <w:tcPr>
            <w:tcW w:w="832"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67583D">
            <w:pPr>
              <w:jc w:val="right"/>
              <w:rPr>
                <w:rFonts w:ascii="Times New Roman" w:hAnsi="Times New Roman" w:cs="Times New Roman"/>
                <w:sz w:val="24"/>
                <w:szCs w:val="24"/>
              </w:rPr>
            </w:pPr>
            <w:r w:rsidRPr="00094570">
              <w:rPr>
                <w:rFonts w:ascii="Times New Roman" w:hAnsi="Times New Roman" w:cs="Times New Roman"/>
                <w:sz w:val="24"/>
                <w:szCs w:val="24"/>
              </w:rPr>
              <w:t>0,93</w:t>
            </w:r>
          </w:p>
        </w:tc>
        <w:tc>
          <w:tcPr>
            <w:tcW w:w="83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4,62</w:t>
            </w:r>
          </w:p>
        </w:tc>
        <w:tc>
          <w:tcPr>
            <w:tcW w:w="78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2,36</w:t>
            </w:r>
          </w:p>
        </w:tc>
        <w:tc>
          <w:tcPr>
            <w:tcW w:w="905"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12,2</w:t>
            </w:r>
          </w:p>
        </w:tc>
        <w:tc>
          <w:tcPr>
            <w:tcW w:w="1040" w:type="dxa"/>
            <w:tcBorders>
              <w:top w:val="outset" w:sz="6" w:space="0" w:color="auto"/>
              <w:left w:val="outset" w:sz="6" w:space="0" w:color="auto"/>
              <w:bottom w:val="outset" w:sz="6" w:space="0" w:color="auto"/>
              <w:right w:val="outset" w:sz="6" w:space="0" w:color="auto"/>
            </w:tcBorders>
          </w:tcPr>
          <w:p w:rsidR="00D25EBE" w:rsidRPr="00094570" w:rsidRDefault="00D25EBE">
            <w:pPr>
              <w:jc w:val="right"/>
              <w:rPr>
                <w:rFonts w:ascii="Times New Roman" w:hAnsi="Times New Roman" w:cs="Times New Roman"/>
                <w:sz w:val="24"/>
                <w:szCs w:val="24"/>
              </w:rPr>
            </w:pPr>
            <w:r w:rsidRPr="00094570">
              <w:rPr>
                <w:rFonts w:ascii="Times New Roman" w:hAnsi="Times New Roman" w:cs="Times New Roman"/>
                <w:sz w:val="24"/>
                <w:szCs w:val="24"/>
              </w:rPr>
              <w:t>20,11</w:t>
            </w:r>
          </w:p>
        </w:tc>
      </w:tr>
      <w:tr w:rsidR="00D25EBE" w:rsidRPr="00094570" w:rsidTr="005905FC">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2015</w:t>
            </w:r>
          </w:p>
        </w:tc>
        <w:tc>
          <w:tcPr>
            <w:tcW w:w="832"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67583D">
            <w:pPr>
              <w:jc w:val="right"/>
              <w:rPr>
                <w:rFonts w:ascii="Times New Roman" w:hAnsi="Times New Roman" w:cs="Times New Roman"/>
                <w:sz w:val="24"/>
                <w:szCs w:val="24"/>
              </w:rPr>
            </w:pPr>
            <w:r w:rsidRPr="00094570">
              <w:rPr>
                <w:rFonts w:ascii="Times New Roman" w:hAnsi="Times New Roman" w:cs="Times New Roman"/>
                <w:sz w:val="24"/>
                <w:szCs w:val="24"/>
              </w:rPr>
              <w:t>1,25</w:t>
            </w:r>
          </w:p>
        </w:tc>
        <w:tc>
          <w:tcPr>
            <w:tcW w:w="83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5,00</w:t>
            </w:r>
          </w:p>
        </w:tc>
        <w:tc>
          <w:tcPr>
            <w:tcW w:w="78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2,50</w:t>
            </w:r>
          </w:p>
        </w:tc>
        <w:tc>
          <w:tcPr>
            <w:tcW w:w="905"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13,0</w:t>
            </w:r>
          </w:p>
        </w:tc>
        <w:tc>
          <w:tcPr>
            <w:tcW w:w="1040" w:type="dxa"/>
            <w:tcBorders>
              <w:top w:val="outset" w:sz="6" w:space="0" w:color="auto"/>
              <w:left w:val="outset" w:sz="6" w:space="0" w:color="auto"/>
              <w:bottom w:val="outset" w:sz="6" w:space="0" w:color="auto"/>
              <w:right w:val="outset" w:sz="6" w:space="0" w:color="auto"/>
            </w:tcBorders>
          </w:tcPr>
          <w:p w:rsidR="00D25EBE" w:rsidRPr="00094570" w:rsidRDefault="00D25EBE">
            <w:pPr>
              <w:jc w:val="right"/>
              <w:rPr>
                <w:rFonts w:ascii="Times New Roman" w:hAnsi="Times New Roman" w:cs="Times New Roman"/>
                <w:sz w:val="24"/>
                <w:szCs w:val="24"/>
              </w:rPr>
            </w:pPr>
            <w:r w:rsidRPr="00094570">
              <w:rPr>
                <w:rFonts w:ascii="Times New Roman" w:hAnsi="Times New Roman" w:cs="Times New Roman"/>
                <w:sz w:val="24"/>
                <w:szCs w:val="24"/>
              </w:rPr>
              <w:t>21,75</w:t>
            </w:r>
          </w:p>
        </w:tc>
      </w:tr>
      <w:tr w:rsidR="00D25EBE" w:rsidRPr="00094570" w:rsidTr="005905FC">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2016</w:t>
            </w:r>
          </w:p>
        </w:tc>
        <w:tc>
          <w:tcPr>
            <w:tcW w:w="832"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1,26</w:t>
            </w:r>
          </w:p>
        </w:tc>
        <w:tc>
          <w:tcPr>
            <w:tcW w:w="83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5,18</w:t>
            </w:r>
          </w:p>
        </w:tc>
        <w:tc>
          <w:tcPr>
            <w:tcW w:w="78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A16C94">
            <w:pPr>
              <w:jc w:val="right"/>
              <w:rPr>
                <w:rFonts w:ascii="Times New Roman" w:hAnsi="Times New Roman" w:cs="Times New Roman"/>
                <w:sz w:val="24"/>
                <w:szCs w:val="24"/>
              </w:rPr>
            </w:pPr>
            <w:r w:rsidRPr="00094570">
              <w:rPr>
                <w:rFonts w:ascii="Times New Roman" w:hAnsi="Times New Roman" w:cs="Times New Roman"/>
                <w:sz w:val="24"/>
                <w:szCs w:val="24"/>
              </w:rPr>
              <w:t>3,26</w:t>
            </w:r>
          </w:p>
        </w:tc>
        <w:tc>
          <w:tcPr>
            <w:tcW w:w="905"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D25EBE">
            <w:pPr>
              <w:jc w:val="right"/>
              <w:rPr>
                <w:rFonts w:ascii="Times New Roman" w:hAnsi="Times New Roman" w:cs="Times New Roman"/>
                <w:sz w:val="24"/>
                <w:szCs w:val="24"/>
              </w:rPr>
            </w:pPr>
            <w:r w:rsidRPr="00094570">
              <w:rPr>
                <w:rFonts w:ascii="Times New Roman" w:hAnsi="Times New Roman" w:cs="Times New Roman"/>
                <w:sz w:val="24"/>
                <w:szCs w:val="24"/>
              </w:rPr>
              <w:t>14,2</w:t>
            </w:r>
          </w:p>
        </w:tc>
        <w:tc>
          <w:tcPr>
            <w:tcW w:w="1040" w:type="dxa"/>
            <w:tcBorders>
              <w:top w:val="outset" w:sz="6" w:space="0" w:color="auto"/>
              <w:left w:val="outset" w:sz="6" w:space="0" w:color="auto"/>
              <w:bottom w:val="outset" w:sz="6" w:space="0" w:color="auto"/>
              <w:right w:val="outset" w:sz="6" w:space="0" w:color="auto"/>
            </w:tcBorders>
          </w:tcPr>
          <w:p w:rsidR="00D25EBE" w:rsidRPr="00094570" w:rsidRDefault="00D25EBE">
            <w:pPr>
              <w:jc w:val="right"/>
              <w:rPr>
                <w:rFonts w:ascii="Times New Roman" w:hAnsi="Times New Roman" w:cs="Times New Roman"/>
                <w:sz w:val="24"/>
                <w:szCs w:val="24"/>
              </w:rPr>
            </w:pPr>
            <w:r w:rsidRPr="00094570">
              <w:rPr>
                <w:rFonts w:ascii="Times New Roman" w:hAnsi="Times New Roman" w:cs="Times New Roman"/>
                <w:sz w:val="24"/>
                <w:szCs w:val="24"/>
              </w:rPr>
              <w:t>23,9</w:t>
            </w:r>
          </w:p>
        </w:tc>
      </w:tr>
      <w:tr w:rsidR="00D25EBE" w:rsidRPr="00094570" w:rsidTr="005905FC">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2017</w:t>
            </w:r>
          </w:p>
        </w:tc>
        <w:tc>
          <w:tcPr>
            <w:tcW w:w="832"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1,26</w:t>
            </w:r>
          </w:p>
        </w:tc>
        <w:tc>
          <w:tcPr>
            <w:tcW w:w="83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5,18</w:t>
            </w:r>
          </w:p>
        </w:tc>
        <w:tc>
          <w:tcPr>
            <w:tcW w:w="78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D25EBE">
            <w:pPr>
              <w:jc w:val="right"/>
              <w:rPr>
                <w:rFonts w:ascii="Times New Roman" w:hAnsi="Times New Roman" w:cs="Times New Roman"/>
                <w:sz w:val="24"/>
                <w:szCs w:val="24"/>
              </w:rPr>
            </w:pPr>
            <w:r w:rsidRPr="00094570">
              <w:rPr>
                <w:rFonts w:ascii="Times New Roman" w:hAnsi="Times New Roman" w:cs="Times New Roman"/>
                <w:sz w:val="24"/>
                <w:szCs w:val="24"/>
              </w:rPr>
              <w:t>3,50</w:t>
            </w:r>
          </w:p>
        </w:tc>
        <w:tc>
          <w:tcPr>
            <w:tcW w:w="905"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D25EBE">
            <w:pPr>
              <w:jc w:val="right"/>
              <w:rPr>
                <w:rFonts w:ascii="Times New Roman" w:hAnsi="Times New Roman" w:cs="Times New Roman"/>
                <w:sz w:val="24"/>
                <w:szCs w:val="24"/>
              </w:rPr>
            </w:pPr>
            <w:r w:rsidRPr="00094570">
              <w:rPr>
                <w:rFonts w:ascii="Times New Roman" w:hAnsi="Times New Roman" w:cs="Times New Roman"/>
                <w:sz w:val="24"/>
                <w:szCs w:val="24"/>
              </w:rPr>
              <w:t>15,5</w:t>
            </w:r>
          </w:p>
        </w:tc>
        <w:tc>
          <w:tcPr>
            <w:tcW w:w="1040" w:type="dxa"/>
            <w:tcBorders>
              <w:top w:val="outset" w:sz="6" w:space="0" w:color="auto"/>
              <w:left w:val="outset" w:sz="6" w:space="0" w:color="auto"/>
              <w:bottom w:val="outset" w:sz="6" w:space="0" w:color="auto"/>
              <w:right w:val="outset" w:sz="6" w:space="0" w:color="auto"/>
            </w:tcBorders>
          </w:tcPr>
          <w:p w:rsidR="00D25EBE" w:rsidRPr="00094570" w:rsidRDefault="00D25EBE">
            <w:pPr>
              <w:jc w:val="right"/>
              <w:rPr>
                <w:rFonts w:ascii="Times New Roman" w:hAnsi="Times New Roman" w:cs="Times New Roman"/>
                <w:sz w:val="24"/>
                <w:szCs w:val="24"/>
              </w:rPr>
            </w:pPr>
            <w:r w:rsidRPr="00094570">
              <w:rPr>
                <w:rFonts w:ascii="Times New Roman" w:hAnsi="Times New Roman" w:cs="Times New Roman"/>
                <w:sz w:val="24"/>
                <w:szCs w:val="24"/>
              </w:rPr>
              <w:t>25,44</w:t>
            </w:r>
          </w:p>
        </w:tc>
      </w:tr>
      <w:tr w:rsidR="00D25EBE" w:rsidRPr="00094570" w:rsidTr="005905FC">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2018</w:t>
            </w:r>
          </w:p>
        </w:tc>
        <w:tc>
          <w:tcPr>
            <w:tcW w:w="832"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1,26</w:t>
            </w:r>
          </w:p>
        </w:tc>
        <w:tc>
          <w:tcPr>
            <w:tcW w:w="83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5,18</w:t>
            </w:r>
          </w:p>
        </w:tc>
        <w:tc>
          <w:tcPr>
            <w:tcW w:w="78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3,50</w:t>
            </w:r>
          </w:p>
        </w:tc>
        <w:tc>
          <w:tcPr>
            <w:tcW w:w="905"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15,5</w:t>
            </w:r>
          </w:p>
        </w:tc>
        <w:tc>
          <w:tcPr>
            <w:tcW w:w="1040"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pPr>
              <w:jc w:val="right"/>
              <w:rPr>
                <w:rFonts w:ascii="Times New Roman" w:hAnsi="Times New Roman" w:cs="Times New Roman"/>
                <w:sz w:val="24"/>
                <w:szCs w:val="24"/>
              </w:rPr>
            </w:pPr>
            <w:r w:rsidRPr="00094570">
              <w:rPr>
                <w:rFonts w:ascii="Times New Roman" w:hAnsi="Times New Roman" w:cs="Times New Roman"/>
                <w:sz w:val="24"/>
                <w:szCs w:val="24"/>
              </w:rPr>
              <w:t>25,44</w:t>
            </w:r>
          </w:p>
        </w:tc>
      </w:tr>
      <w:tr w:rsidR="00D25EBE" w:rsidRPr="00094570" w:rsidTr="005905FC">
        <w:trPr>
          <w:trHeight w:val="430"/>
          <w:tblCellSpacing w:w="15" w:type="dxa"/>
        </w:trPr>
        <w:tc>
          <w:tcPr>
            <w:tcW w:w="224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2019-2028</w:t>
            </w:r>
          </w:p>
        </w:tc>
        <w:tc>
          <w:tcPr>
            <w:tcW w:w="832"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0,154</w:t>
            </w:r>
          </w:p>
        </w:tc>
        <w:tc>
          <w:tcPr>
            <w:tcW w:w="62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0,8</w:t>
            </w:r>
          </w:p>
        </w:tc>
        <w:tc>
          <w:tcPr>
            <w:tcW w:w="716"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0,042</w:t>
            </w:r>
          </w:p>
        </w:tc>
        <w:tc>
          <w:tcPr>
            <w:tcW w:w="718" w:type="dxa"/>
            <w:tcBorders>
              <w:top w:val="outset" w:sz="6" w:space="0" w:color="auto"/>
              <w:left w:val="outset" w:sz="6" w:space="0" w:color="auto"/>
              <w:bottom w:val="outset" w:sz="6" w:space="0" w:color="auto"/>
              <w:right w:val="outset" w:sz="6" w:space="0" w:color="auto"/>
            </w:tcBorders>
          </w:tcPr>
          <w:p w:rsidR="00D25EBE" w:rsidRPr="00094570" w:rsidRDefault="00D25EBE" w:rsidP="005905FC">
            <w:pPr>
              <w:spacing w:line="240" w:lineRule="auto"/>
              <w:ind w:right="-1"/>
              <w:jc w:val="center"/>
              <w:rPr>
                <w:rFonts w:ascii="Times New Roman" w:hAnsi="Times New Roman" w:cs="Times New Roman"/>
                <w:sz w:val="24"/>
                <w:szCs w:val="24"/>
              </w:rPr>
            </w:pPr>
            <w:r w:rsidRPr="00094570">
              <w:rPr>
                <w:rFonts w:ascii="Times New Roman" w:hAnsi="Times New Roman" w:cs="Times New Roman"/>
                <w:sz w:val="24"/>
                <w:szCs w:val="24"/>
              </w:rPr>
              <w:t>0,191</w:t>
            </w:r>
          </w:p>
        </w:tc>
        <w:tc>
          <w:tcPr>
            <w:tcW w:w="718"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1,26</w:t>
            </w:r>
          </w:p>
        </w:tc>
        <w:tc>
          <w:tcPr>
            <w:tcW w:w="83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5,18</w:t>
            </w:r>
          </w:p>
        </w:tc>
        <w:tc>
          <w:tcPr>
            <w:tcW w:w="784"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3,50</w:t>
            </w:r>
          </w:p>
        </w:tc>
        <w:tc>
          <w:tcPr>
            <w:tcW w:w="905"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15,5</w:t>
            </w:r>
          </w:p>
        </w:tc>
        <w:tc>
          <w:tcPr>
            <w:tcW w:w="1040" w:type="dxa"/>
            <w:tcBorders>
              <w:top w:val="outset" w:sz="6" w:space="0" w:color="auto"/>
              <w:left w:val="outset" w:sz="6" w:space="0" w:color="auto"/>
              <w:bottom w:val="outset" w:sz="6" w:space="0" w:color="auto"/>
              <w:right w:val="outset" w:sz="6" w:space="0" w:color="auto"/>
            </w:tcBorders>
            <w:vAlign w:val="bottom"/>
          </w:tcPr>
          <w:p w:rsidR="00D25EBE" w:rsidRPr="00094570" w:rsidRDefault="00D25EBE" w:rsidP="005905FC">
            <w:pPr>
              <w:jc w:val="right"/>
              <w:rPr>
                <w:rFonts w:ascii="Times New Roman" w:hAnsi="Times New Roman" w:cs="Times New Roman"/>
                <w:sz w:val="24"/>
                <w:szCs w:val="24"/>
              </w:rPr>
            </w:pPr>
            <w:r w:rsidRPr="00094570">
              <w:rPr>
                <w:rFonts w:ascii="Times New Roman" w:hAnsi="Times New Roman" w:cs="Times New Roman"/>
                <w:sz w:val="24"/>
                <w:szCs w:val="24"/>
              </w:rPr>
              <w:t>25,44</w:t>
            </w:r>
          </w:p>
        </w:tc>
      </w:tr>
    </w:tbl>
    <w:p w:rsidR="0067583D" w:rsidRPr="00094570" w:rsidRDefault="0067583D" w:rsidP="0078583F">
      <w:pPr>
        <w:ind w:firstLine="225"/>
        <w:jc w:val="both"/>
        <w:rPr>
          <w:rFonts w:ascii="Times New Roman" w:eastAsia="Times New Roman" w:hAnsi="Times New Roman" w:cs="Times New Roman"/>
          <w:sz w:val="24"/>
          <w:szCs w:val="24"/>
          <w:lang w:eastAsia="ru-RU"/>
        </w:rPr>
      </w:pPr>
    </w:p>
    <w:p w:rsidR="00E609D7" w:rsidRPr="00094570" w:rsidRDefault="00E609D7" w:rsidP="0078583F">
      <w:pPr>
        <w:ind w:firstLine="225"/>
        <w:jc w:val="both"/>
        <w:rPr>
          <w:rFonts w:ascii="Times New Roman" w:eastAsia="Times New Roman" w:hAnsi="Times New Roman" w:cs="Times New Roman"/>
          <w:sz w:val="24"/>
          <w:szCs w:val="24"/>
          <w:lang w:eastAsia="ru-RU"/>
        </w:rPr>
      </w:pPr>
    </w:p>
    <w:p w:rsidR="00AB17D4" w:rsidRPr="009E5CC1" w:rsidRDefault="00AB17D4" w:rsidP="0078583F">
      <w:pPr>
        <w:ind w:firstLine="225"/>
        <w:jc w:val="both"/>
        <w:rPr>
          <w:rFonts w:ascii="Times New Roman" w:eastAsia="Times New Roman" w:hAnsi="Times New Roman" w:cs="Times New Roman"/>
          <w:sz w:val="24"/>
          <w:szCs w:val="24"/>
          <w:lang w:eastAsia="ru-RU"/>
        </w:rPr>
      </w:pPr>
      <w:r w:rsidRPr="009E5CC1">
        <w:rPr>
          <w:rFonts w:ascii="Times New Roman" w:eastAsia="Times New Roman" w:hAnsi="Times New Roman" w:cs="Times New Roman"/>
          <w:sz w:val="24"/>
          <w:szCs w:val="24"/>
          <w:lang w:eastAsia="ru-RU"/>
        </w:rPr>
        <w:lastRenderedPageBreak/>
        <w:t>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w:t>
      </w:r>
      <w:r w:rsidR="00E609D7" w:rsidRPr="009E5CC1">
        <w:rPr>
          <w:rFonts w:ascii="Times New Roman" w:eastAsia="Times New Roman" w:hAnsi="Times New Roman" w:cs="Times New Roman"/>
          <w:sz w:val="24"/>
          <w:szCs w:val="24"/>
          <w:lang w:eastAsia="ru-RU"/>
        </w:rPr>
        <w:t>х установлен долгосрочный тариф</w:t>
      </w:r>
    </w:p>
    <w:p w:rsidR="00E609D7" w:rsidRPr="009E5CC1" w:rsidRDefault="00E609D7" w:rsidP="0078583F">
      <w:pPr>
        <w:ind w:firstLine="225"/>
        <w:jc w:val="both"/>
        <w:rPr>
          <w:rFonts w:ascii="Times New Roman" w:eastAsia="Times New Roman" w:hAnsi="Times New Roman" w:cs="Times New Roman"/>
          <w:sz w:val="24"/>
          <w:szCs w:val="24"/>
          <w:lang w:eastAsia="ru-RU"/>
        </w:rPr>
      </w:pPr>
    </w:p>
    <w:p w:rsidR="0067583D" w:rsidRPr="009E5CC1" w:rsidRDefault="0067583D" w:rsidP="0078583F">
      <w:pPr>
        <w:ind w:firstLine="225"/>
        <w:jc w:val="both"/>
        <w:rPr>
          <w:rFonts w:ascii="Times New Roman" w:eastAsia="Times New Roman" w:hAnsi="Times New Roman" w:cs="Times New Roman"/>
          <w:sz w:val="24"/>
          <w:szCs w:val="24"/>
          <w:lang w:eastAsia="ru-RU"/>
        </w:rPr>
      </w:pPr>
      <w:r w:rsidRPr="009E5CC1">
        <w:rPr>
          <w:rFonts w:ascii="Times New Roman" w:eastAsia="Times New Roman" w:hAnsi="Times New Roman" w:cs="Times New Roman"/>
          <w:sz w:val="24"/>
          <w:szCs w:val="24"/>
          <w:lang w:eastAsia="ru-RU"/>
        </w:rPr>
        <w:t>В настоящее время данный механизм не используется. Его реализация требует проведения дополнительных исследований применительно к условиям городского округа</w:t>
      </w:r>
    </w:p>
    <w:p w:rsidR="0067583D" w:rsidRPr="00D25EBE" w:rsidRDefault="0067583D" w:rsidP="0078583F">
      <w:pPr>
        <w:ind w:firstLine="225"/>
        <w:jc w:val="both"/>
        <w:rPr>
          <w:rFonts w:ascii="Times New Roman" w:eastAsia="Times New Roman" w:hAnsi="Times New Roman" w:cs="Times New Roman"/>
          <w:color w:val="444444"/>
          <w:sz w:val="24"/>
          <w:szCs w:val="24"/>
          <w:lang w:eastAsia="ru-RU"/>
        </w:rPr>
      </w:pPr>
    </w:p>
    <w:p w:rsidR="006B0009" w:rsidRPr="00EA203F" w:rsidRDefault="00AB17D4" w:rsidP="0078583F">
      <w:pPr>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и) нагрузка по пару</w:t>
      </w:r>
    </w:p>
    <w:p w:rsidR="0098587D" w:rsidRPr="00EA203F" w:rsidRDefault="0098587D" w:rsidP="0078583F">
      <w:pPr>
        <w:ind w:firstLine="225"/>
        <w:jc w:val="both"/>
        <w:rPr>
          <w:rFonts w:ascii="Times New Roman" w:eastAsia="Times New Roman" w:hAnsi="Times New Roman" w:cs="Times New Roman"/>
          <w:sz w:val="24"/>
          <w:szCs w:val="24"/>
          <w:lang w:eastAsia="ru-RU"/>
        </w:rPr>
      </w:pPr>
    </w:p>
    <w:p w:rsidR="00E609D7" w:rsidRPr="00EA203F" w:rsidRDefault="00E609D7" w:rsidP="0078583F">
      <w:pPr>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xml:space="preserve">В системе теплоснабжения </w:t>
      </w:r>
      <w:r w:rsidR="00F3346D" w:rsidRPr="00EA203F">
        <w:rPr>
          <w:rFonts w:ascii="Times New Roman" w:eastAsia="Times New Roman" w:hAnsi="Times New Roman" w:cs="Times New Roman"/>
          <w:sz w:val="24"/>
          <w:szCs w:val="24"/>
          <w:lang w:eastAsia="ru-RU"/>
        </w:rPr>
        <w:t>городского округа Фрязино</w:t>
      </w:r>
      <w:r w:rsidR="008464EF" w:rsidRPr="00EA203F">
        <w:rPr>
          <w:rFonts w:ascii="Times New Roman" w:eastAsia="Times New Roman" w:hAnsi="Times New Roman" w:cs="Times New Roman"/>
          <w:sz w:val="24"/>
          <w:szCs w:val="24"/>
          <w:lang w:eastAsia="ru-RU"/>
        </w:rPr>
        <w:t xml:space="preserve"> нагрузку по пару имеет </w:t>
      </w:r>
      <w:r w:rsidR="008464EF" w:rsidRPr="00EA203F">
        <w:rPr>
          <w:rFonts w:ascii="Times New Roman" w:eastAsia="Times New Roman" w:hAnsi="Times New Roman" w:cs="Times New Roman"/>
          <w:bCs/>
          <w:sz w:val="24"/>
          <w:szCs w:val="24"/>
          <w:lang w:eastAsia="ru-RU"/>
        </w:rPr>
        <w:t>котельная №8 0,15 Гкал/</w:t>
      </w:r>
      <w:proofErr w:type="gramStart"/>
      <w:r w:rsidR="008464EF" w:rsidRPr="00EA203F">
        <w:rPr>
          <w:rFonts w:ascii="Times New Roman" w:eastAsia="Times New Roman" w:hAnsi="Times New Roman" w:cs="Times New Roman"/>
          <w:bCs/>
          <w:sz w:val="24"/>
          <w:szCs w:val="24"/>
          <w:lang w:eastAsia="ru-RU"/>
        </w:rPr>
        <w:t>ч</w:t>
      </w:r>
      <w:proofErr w:type="gramEnd"/>
      <w:r w:rsidR="008464EF" w:rsidRPr="00EA203F">
        <w:rPr>
          <w:rFonts w:ascii="Times New Roman" w:eastAsia="Times New Roman" w:hAnsi="Times New Roman" w:cs="Times New Roman"/>
          <w:bCs/>
          <w:sz w:val="24"/>
          <w:szCs w:val="24"/>
          <w:lang w:eastAsia="ru-RU"/>
        </w:rPr>
        <w:t>, круглогодично поставляющая пар для нужд прачечной.</w:t>
      </w:r>
    </w:p>
    <w:p w:rsidR="00F3346D" w:rsidRPr="00D25EBE" w:rsidRDefault="00F3346D" w:rsidP="0078583F">
      <w:pPr>
        <w:ind w:firstLine="225"/>
        <w:jc w:val="both"/>
        <w:rPr>
          <w:rFonts w:ascii="Times New Roman" w:eastAsia="Times New Roman" w:hAnsi="Times New Roman" w:cs="Times New Roman"/>
          <w:color w:val="0033CC"/>
          <w:sz w:val="24"/>
          <w:szCs w:val="24"/>
          <w:lang w:eastAsia="ru-RU"/>
        </w:rPr>
      </w:pPr>
    </w:p>
    <w:p w:rsidR="00E609D7" w:rsidRPr="00D25EBE" w:rsidRDefault="00E609D7" w:rsidP="0078583F">
      <w:pPr>
        <w:ind w:firstLine="225"/>
        <w:jc w:val="both"/>
        <w:rPr>
          <w:rFonts w:ascii="Times New Roman" w:eastAsia="Times New Roman" w:hAnsi="Times New Roman" w:cs="Times New Roman"/>
          <w:color w:val="0033CC"/>
          <w:sz w:val="24"/>
          <w:szCs w:val="24"/>
          <w:lang w:eastAsia="ru-RU"/>
        </w:rPr>
      </w:pPr>
    </w:p>
    <w:p w:rsidR="006B0009" w:rsidRPr="00D25EBE" w:rsidRDefault="00AB17D4" w:rsidP="0078583F">
      <w:pPr>
        <w:ind w:firstLine="225"/>
        <w:jc w:val="both"/>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t>3.2. Перспективные балансы теплоносителя</w:t>
      </w:r>
    </w:p>
    <w:p w:rsidR="00F3346D" w:rsidRPr="00D25EBE" w:rsidRDefault="00F3346D" w:rsidP="0078583F">
      <w:pPr>
        <w:ind w:firstLine="225"/>
        <w:jc w:val="both"/>
        <w:rPr>
          <w:rFonts w:ascii="Times New Roman" w:eastAsia="Times New Roman" w:hAnsi="Times New Roman" w:cs="Times New Roman"/>
          <w:color w:val="444444"/>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 xml:space="preserve">а) перспективные балансы производительности водоподготовительных установок и максимального потребления теплоносителя </w:t>
      </w:r>
      <w:proofErr w:type="spellStart"/>
      <w:r w:rsidRPr="00094570">
        <w:rPr>
          <w:rFonts w:ascii="Times New Roman" w:eastAsia="Times New Roman" w:hAnsi="Times New Roman" w:cs="Times New Roman"/>
          <w:sz w:val="24"/>
          <w:szCs w:val="24"/>
          <w:lang w:eastAsia="ru-RU"/>
        </w:rPr>
        <w:t>теплопотребл</w:t>
      </w:r>
      <w:r w:rsidR="00DB4B67" w:rsidRPr="00094570">
        <w:rPr>
          <w:rFonts w:ascii="Times New Roman" w:eastAsia="Times New Roman" w:hAnsi="Times New Roman" w:cs="Times New Roman"/>
          <w:sz w:val="24"/>
          <w:szCs w:val="24"/>
          <w:lang w:eastAsia="ru-RU"/>
        </w:rPr>
        <w:t>яющими</w:t>
      </w:r>
      <w:proofErr w:type="spellEnd"/>
      <w:r w:rsidR="00DB4B67" w:rsidRPr="00094570">
        <w:rPr>
          <w:rFonts w:ascii="Times New Roman" w:eastAsia="Times New Roman" w:hAnsi="Times New Roman" w:cs="Times New Roman"/>
          <w:sz w:val="24"/>
          <w:szCs w:val="24"/>
          <w:lang w:eastAsia="ru-RU"/>
        </w:rPr>
        <w:t xml:space="preserve"> установками потребителей</w:t>
      </w:r>
    </w:p>
    <w:p w:rsidR="008464EF" w:rsidRPr="00094570" w:rsidRDefault="008464EF" w:rsidP="008464EF">
      <w:pPr>
        <w:ind w:left="20" w:right="20" w:firstLine="600"/>
        <w:jc w:val="both"/>
        <w:rPr>
          <w:rFonts w:ascii="Times New Roman" w:hAnsi="Times New Roman" w:cs="Times New Roman"/>
          <w:sz w:val="24"/>
          <w:szCs w:val="24"/>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5680"/>
        <w:gridCol w:w="630"/>
        <w:gridCol w:w="630"/>
        <w:gridCol w:w="630"/>
        <w:gridCol w:w="630"/>
        <w:gridCol w:w="630"/>
        <w:gridCol w:w="645"/>
      </w:tblGrid>
      <w:tr w:rsidR="008464EF" w:rsidRPr="00094570" w:rsidTr="008464EF">
        <w:trPr>
          <w:tblHeader/>
          <w:tblCellSpacing w:w="15" w:type="dxa"/>
        </w:trPr>
        <w:tc>
          <w:tcPr>
            <w:tcW w:w="9415" w:type="dxa"/>
            <w:gridSpan w:val="7"/>
            <w:tcBorders>
              <w:top w:val="outset" w:sz="6" w:space="0" w:color="auto"/>
              <w:bottom w:val="outset" w:sz="6" w:space="0" w:color="auto"/>
            </w:tcBorders>
          </w:tcPr>
          <w:p w:rsidR="008464EF" w:rsidRPr="00094570" w:rsidRDefault="008464EF" w:rsidP="008464EF">
            <w:pPr>
              <w:spacing w:line="240" w:lineRule="auto"/>
              <w:jc w:val="right"/>
              <w:rPr>
                <w:rFonts w:ascii="Times New Roman" w:hAnsi="Times New Roman" w:cs="Times New Roman"/>
                <w:sz w:val="24"/>
                <w:szCs w:val="24"/>
              </w:rPr>
            </w:pPr>
            <w:r w:rsidRPr="00094570">
              <w:rPr>
                <w:rFonts w:ascii="Times New Roman" w:hAnsi="Times New Roman" w:cs="Times New Roman"/>
                <w:sz w:val="24"/>
                <w:szCs w:val="24"/>
              </w:rPr>
              <w:t xml:space="preserve">Табл. </w:t>
            </w:r>
            <w:r w:rsidR="00B076C0" w:rsidRPr="00094570">
              <w:rPr>
                <w:rFonts w:ascii="Times New Roman" w:hAnsi="Times New Roman" w:cs="Times New Roman"/>
                <w:sz w:val="24"/>
                <w:szCs w:val="24"/>
              </w:rPr>
              <w:t>3</w:t>
            </w:r>
            <w:r w:rsidRPr="00094570">
              <w:rPr>
                <w:rFonts w:ascii="Times New Roman" w:hAnsi="Times New Roman" w:cs="Times New Roman"/>
                <w:sz w:val="24"/>
                <w:szCs w:val="24"/>
              </w:rPr>
              <w:t>.</w:t>
            </w:r>
            <w:r w:rsidR="00EA203F" w:rsidRPr="00094570">
              <w:rPr>
                <w:rFonts w:ascii="Times New Roman" w:hAnsi="Times New Roman" w:cs="Times New Roman"/>
                <w:sz w:val="24"/>
                <w:szCs w:val="24"/>
              </w:rPr>
              <w:t>8</w:t>
            </w:r>
          </w:p>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Баланс теплоносителя в системах теплоснабжения ЗАО «Фрязинская Теплосеть», тыс. м3</w:t>
            </w:r>
          </w:p>
        </w:tc>
      </w:tr>
      <w:tr w:rsidR="008464EF" w:rsidRPr="00094570" w:rsidTr="008464EF">
        <w:trPr>
          <w:trHeight w:val="365"/>
          <w:tblHeader/>
          <w:tblCellSpacing w:w="15" w:type="dxa"/>
        </w:trPr>
        <w:tc>
          <w:tcPr>
            <w:tcW w:w="0" w:type="auto"/>
            <w:tcBorders>
              <w:top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bCs/>
                <w:iCs/>
                <w:sz w:val="24"/>
                <w:szCs w:val="24"/>
              </w:rPr>
            </w:pPr>
            <w:r w:rsidRPr="00094570">
              <w:rPr>
                <w:rFonts w:ascii="Times New Roman" w:hAnsi="Times New Roman" w:cs="Times New Roman"/>
                <w:bCs/>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bCs/>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bCs/>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bCs/>
                <w:iCs/>
                <w:sz w:val="24"/>
                <w:szCs w:val="24"/>
              </w:rPr>
              <w:t>2018</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bCs/>
                <w:iCs/>
                <w:sz w:val="24"/>
                <w:szCs w:val="24"/>
              </w:rPr>
              <w:t xml:space="preserve">2023 </w:t>
            </w:r>
          </w:p>
        </w:tc>
        <w:tc>
          <w:tcPr>
            <w:tcW w:w="600" w:type="dxa"/>
            <w:tcBorders>
              <w:top w:val="outset" w:sz="6" w:space="0" w:color="auto"/>
              <w:left w:val="outset" w:sz="6" w:space="0" w:color="auto"/>
              <w:bottom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bCs/>
                <w:iCs/>
                <w:sz w:val="24"/>
                <w:szCs w:val="24"/>
              </w:rPr>
              <w:t xml:space="preserve">2028 </w:t>
            </w:r>
          </w:p>
        </w:tc>
      </w:tr>
      <w:tr w:rsidR="008464EF" w:rsidRPr="00094570" w:rsidTr="008464EF">
        <w:trPr>
          <w:tblCellSpacing w:w="15" w:type="dxa"/>
        </w:trPr>
        <w:tc>
          <w:tcPr>
            <w:tcW w:w="0" w:type="auto"/>
            <w:tcBorders>
              <w:top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Куплено холодной воды</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901,7</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731,5</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696,9</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638,8</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540,6</w:t>
            </w:r>
          </w:p>
        </w:tc>
        <w:tc>
          <w:tcPr>
            <w:tcW w:w="600" w:type="dxa"/>
            <w:tcBorders>
              <w:top w:val="outset" w:sz="6" w:space="0" w:color="auto"/>
              <w:left w:val="outset" w:sz="6" w:space="0" w:color="auto"/>
              <w:bottom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497,6</w:t>
            </w:r>
          </w:p>
        </w:tc>
      </w:tr>
      <w:tr w:rsidR="008464EF" w:rsidRPr="00094570" w:rsidTr="008464EF">
        <w:trPr>
          <w:tblCellSpacing w:w="15" w:type="dxa"/>
        </w:trPr>
        <w:tc>
          <w:tcPr>
            <w:tcW w:w="0" w:type="auto"/>
            <w:tcBorders>
              <w:top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Поднято холодной воды</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0</w:t>
            </w:r>
          </w:p>
        </w:tc>
        <w:tc>
          <w:tcPr>
            <w:tcW w:w="600" w:type="dxa"/>
            <w:tcBorders>
              <w:top w:val="outset" w:sz="6" w:space="0" w:color="auto"/>
              <w:left w:val="outset" w:sz="6" w:space="0" w:color="auto"/>
              <w:bottom w:val="outset" w:sz="6" w:space="0" w:color="auto"/>
            </w:tcBorders>
          </w:tcPr>
          <w:p w:rsidR="008464EF" w:rsidRPr="00094570" w:rsidRDefault="008464EF" w:rsidP="008464EF">
            <w:pPr>
              <w:spacing w:line="240" w:lineRule="auto"/>
              <w:jc w:val="both"/>
              <w:rPr>
                <w:rFonts w:ascii="Times New Roman" w:hAnsi="Times New Roman" w:cs="Times New Roman"/>
                <w:sz w:val="24"/>
                <w:szCs w:val="24"/>
              </w:rPr>
            </w:pPr>
            <w:r w:rsidRPr="00094570">
              <w:rPr>
                <w:rFonts w:ascii="Times New Roman" w:hAnsi="Times New Roman" w:cs="Times New Roman"/>
                <w:sz w:val="24"/>
                <w:szCs w:val="24"/>
              </w:rPr>
              <w:t>0</w:t>
            </w:r>
          </w:p>
        </w:tc>
      </w:tr>
      <w:tr w:rsidR="008464EF" w:rsidRPr="00D25EBE" w:rsidTr="008464EF">
        <w:trPr>
          <w:tblCellSpacing w:w="15" w:type="dxa"/>
        </w:trPr>
        <w:tc>
          <w:tcPr>
            <w:tcW w:w="0" w:type="auto"/>
            <w:tcBorders>
              <w:top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Потери холодной воды при производстве теплоносителя</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210,0</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203,7</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195,5</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187,7</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180,2</w:t>
            </w:r>
          </w:p>
        </w:tc>
        <w:tc>
          <w:tcPr>
            <w:tcW w:w="600" w:type="dxa"/>
            <w:tcBorders>
              <w:top w:val="outset" w:sz="6" w:space="0" w:color="auto"/>
              <w:left w:val="outset" w:sz="6" w:space="0" w:color="auto"/>
              <w:bottom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173,0</w:t>
            </w:r>
          </w:p>
        </w:tc>
      </w:tr>
      <w:tr w:rsidR="008464EF" w:rsidRPr="00D25EBE" w:rsidTr="008464EF">
        <w:trPr>
          <w:tblCellSpacing w:w="15" w:type="dxa"/>
        </w:trPr>
        <w:tc>
          <w:tcPr>
            <w:tcW w:w="0" w:type="auto"/>
            <w:tcBorders>
              <w:top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Расход теплоносителя на производство тепловой энергии</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556,4</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527,8</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501,4</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451,1</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360,4</w:t>
            </w:r>
          </w:p>
        </w:tc>
        <w:tc>
          <w:tcPr>
            <w:tcW w:w="600" w:type="dxa"/>
            <w:tcBorders>
              <w:top w:val="outset" w:sz="6" w:space="0" w:color="auto"/>
              <w:left w:val="outset" w:sz="6" w:space="0" w:color="auto"/>
              <w:bottom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324,6</w:t>
            </w:r>
          </w:p>
        </w:tc>
      </w:tr>
      <w:tr w:rsidR="008464EF" w:rsidRPr="00D25EBE" w:rsidTr="008464EF">
        <w:trPr>
          <w:tblCellSpacing w:w="15" w:type="dxa"/>
        </w:trPr>
        <w:tc>
          <w:tcPr>
            <w:tcW w:w="0" w:type="auto"/>
            <w:tcBorders>
              <w:top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Подпитка тепловой сети в т. ч.:</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503,3</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482,0</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461,0</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421,5</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349,0</w:t>
            </w:r>
          </w:p>
        </w:tc>
        <w:tc>
          <w:tcPr>
            <w:tcW w:w="600" w:type="dxa"/>
            <w:tcBorders>
              <w:top w:val="outset" w:sz="6" w:space="0" w:color="auto"/>
              <w:left w:val="outset" w:sz="6" w:space="0" w:color="auto"/>
              <w:bottom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320,0</w:t>
            </w:r>
          </w:p>
        </w:tc>
      </w:tr>
      <w:tr w:rsidR="008464EF" w:rsidRPr="00D25EBE" w:rsidTr="008464EF">
        <w:trPr>
          <w:tblCellSpacing w:w="15" w:type="dxa"/>
        </w:trPr>
        <w:tc>
          <w:tcPr>
            <w:tcW w:w="0" w:type="auto"/>
            <w:tcBorders>
              <w:top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proofErr w:type="gramStart"/>
            <w:r w:rsidRPr="00D25EBE">
              <w:rPr>
                <w:rFonts w:ascii="Times New Roman" w:hAnsi="Times New Roman" w:cs="Times New Roman"/>
                <w:sz w:val="24"/>
                <w:szCs w:val="24"/>
              </w:rPr>
              <w:t>установленная</w:t>
            </w:r>
            <w:proofErr w:type="gramEnd"/>
            <w:r w:rsidRPr="00D25EBE">
              <w:rPr>
                <w:rFonts w:ascii="Times New Roman" w:hAnsi="Times New Roman" w:cs="Times New Roman"/>
                <w:sz w:val="24"/>
                <w:szCs w:val="24"/>
              </w:rPr>
              <w:t xml:space="preserve"> по нормативам, в т. ч:</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68,7</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70,0</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69,0</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68,5</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67,0</w:t>
            </w:r>
          </w:p>
        </w:tc>
        <w:tc>
          <w:tcPr>
            <w:tcW w:w="600" w:type="dxa"/>
            <w:tcBorders>
              <w:top w:val="outset" w:sz="6" w:space="0" w:color="auto"/>
              <w:left w:val="outset" w:sz="6" w:space="0" w:color="auto"/>
              <w:bottom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66,0</w:t>
            </w:r>
          </w:p>
        </w:tc>
      </w:tr>
      <w:tr w:rsidR="008464EF" w:rsidRPr="00D25EBE" w:rsidTr="008464EF">
        <w:trPr>
          <w:tblCellSpacing w:w="15" w:type="dxa"/>
        </w:trPr>
        <w:tc>
          <w:tcPr>
            <w:tcW w:w="0" w:type="auto"/>
            <w:tcBorders>
              <w:top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на горячее водоснабжение</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434,6</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412,0</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392,0</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353,0</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282,0</w:t>
            </w:r>
          </w:p>
        </w:tc>
        <w:tc>
          <w:tcPr>
            <w:tcW w:w="600" w:type="dxa"/>
            <w:tcBorders>
              <w:top w:val="outset" w:sz="6" w:space="0" w:color="auto"/>
              <w:left w:val="outset" w:sz="6" w:space="0" w:color="auto"/>
              <w:bottom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254,0</w:t>
            </w:r>
          </w:p>
        </w:tc>
      </w:tr>
      <w:tr w:rsidR="008464EF" w:rsidRPr="00D25EBE" w:rsidTr="008464EF">
        <w:trPr>
          <w:tblCellSpacing w:w="15" w:type="dxa"/>
        </w:trPr>
        <w:tc>
          <w:tcPr>
            <w:tcW w:w="0" w:type="auto"/>
            <w:tcBorders>
              <w:top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фактическая</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511,9</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491,6</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470,2</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429,9</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356,0</w:t>
            </w:r>
          </w:p>
        </w:tc>
        <w:tc>
          <w:tcPr>
            <w:tcW w:w="600" w:type="dxa"/>
            <w:tcBorders>
              <w:top w:val="outset" w:sz="6" w:space="0" w:color="auto"/>
              <w:left w:val="outset" w:sz="6" w:space="0" w:color="auto"/>
              <w:bottom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326,4</w:t>
            </w:r>
          </w:p>
        </w:tc>
      </w:tr>
      <w:tr w:rsidR="008464EF" w:rsidRPr="00D25EBE" w:rsidTr="008464EF">
        <w:trPr>
          <w:tblCellSpacing w:w="15" w:type="dxa"/>
        </w:trPr>
        <w:tc>
          <w:tcPr>
            <w:tcW w:w="0" w:type="auto"/>
            <w:tcBorders>
              <w:top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Расход теплоносителя на передачу тепловой энергии, (куб. м/Гкал).</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0" w:type="auto"/>
            <w:tcBorders>
              <w:top w:val="outset" w:sz="6" w:space="0" w:color="auto"/>
              <w:left w:val="outset" w:sz="6" w:space="0" w:color="auto"/>
              <w:bottom w:val="outset" w:sz="6" w:space="0" w:color="auto"/>
              <w:right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c>
          <w:tcPr>
            <w:tcW w:w="600" w:type="dxa"/>
            <w:tcBorders>
              <w:top w:val="outset" w:sz="6" w:space="0" w:color="auto"/>
              <w:left w:val="outset" w:sz="6" w:space="0" w:color="auto"/>
              <w:bottom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0,18</w:t>
            </w:r>
          </w:p>
        </w:tc>
      </w:tr>
      <w:tr w:rsidR="008464EF" w:rsidRPr="00D25EBE" w:rsidTr="008464EF">
        <w:trPr>
          <w:trHeight w:val="344"/>
          <w:tblCellSpacing w:w="15" w:type="dxa"/>
        </w:trPr>
        <w:tc>
          <w:tcPr>
            <w:tcW w:w="9415" w:type="dxa"/>
            <w:gridSpan w:val="7"/>
            <w:tcBorders>
              <w:top w:val="outset" w:sz="6" w:space="0" w:color="auto"/>
              <w:bottom w:val="outset" w:sz="6" w:space="0" w:color="auto"/>
            </w:tcBorders>
          </w:tcPr>
          <w:p w:rsidR="008464EF" w:rsidRPr="00D25EBE" w:rsidRDefault="008464EF" w:rsidP="008464EF">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DB4B67" w:rsidRPr="00D25EBE" w:rsidRDefault="00DB4B67" w:rsidP="0078583F">
      <w:pPr>
        <w:ind w:firstLine="225"/>
        <w:jc w:val="both"/>
        <w:rPr>
          <w:rFonts w:ascii="Times New Roman" w:eastAsia="Times New Roman" w:hAnsi="Times New Roman" w:cs="Times New Roman"/>
          <w:color w:val="444444"/>
          <w:sz w:val="24"/>
          <w:szCs w:val="24"/>
          <w:lang w:eastAsia="ru-RU"/>
        </w:rPr>
      </w:pPr>
    </w:p>
    <w:p w:rsidR="00AB17D4" w:rsidRPr="009E5CC1" w:rsidRDefault="00AB17D4" w:rsidP="0078583F">
      <w:pPr>
        <w:ind w:firstLine="225"/>
        <w:jc w:val="both"/>
        <w:rPr>
          <w:rFonts w:ascii="Times New Roman" w:eastAsia="Times New Roman" w:hAnsi="Times New Roman" w:cs="Times New Roman"/>
          <w:sz w:val="24"/>
          <w:szCs w:val="24"/>
          <w:lang w:eastAsia="ru-RU"/>
        </w:rPr>
      </w:pPr>
      <w:r w:rsidRPr="009E5CC1">
        <w:rPr>
          <w:rFonts w:ascii="Times New Roman" w:eastAsia="Times New Roman" w:hAnsi="Times New Roman" w:cs="Times New Roman"/>
          <w:sz w:val="24"/>
          <w:szCs w:val="24"/>
          <w:lang w:eastAsia="ru-RU"/>
        </w:rPr>
        <w:t>б)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rsidR="00AB17D4" w:rsidRPr="009E5CC1" w:rsidRDefault="00AB17D4" w:rsidP="0078583F">
      <w:pPr>
        <w:ind w:firstLine="225"/>
        <w:jc w:val="both"/>
        <w:rPr>
          <w:rFonts w:ascii="Times New Roman" w:eastAsia="Times New Roman" w:hAnsi="Times New Roman" w:cs="Times New Roman"/>
          <w:b/>
          <w:sz w:val="24"/>
          <w:szCs w:val="24"/>
          <w:lang w:eastAsia="ru-RU"/>
        </w:rPr>
      </w:pPr>
    </w:p>
    <w:p w:rsidR="00094570" w:rsidRPr="00D25EBE" w:rsidRDefault="00094570" w:rsidP="0078583F">
      <w:pPr>
        <w:ind w:firstLine="225"/>
        <w:jc w:val="both"/>
        <w:rPr>
          <w:rFonts w:ascii="Times New Roman" w:eastAsia="Times New Roman" w:hAnsi="Times New Roman" w:cs="Times New Roman"/>
          <w:b/>
          <w:color w:val="0033CC"/>
          <w:sz w:val="24"/>
          <w:szCs w:val="24"/>
          <w:lang w:eastAsia="ru-RU"/>
        </w:rPr>
      </w:pPr>
    </w:p>
    <w:tbl>
      <w:tblPr>
        <w:tblW w:w="8431" w:type="dxa"/>
        <w:tblInd w:w="93" w:type="dxa"/>
        <w:tblLook w:val="04A0" w:firstRow="1" w:lastRow="0" w:firstColumn="1" w:lastColumn="0" w:noHBand="0" w:noVBand="1"/>
      </w:tblPr>
      <w:tblGrid>
        <w:gridCol w:w="541"/>
        <w:gridCol w:w="541"/>
        <w:gridCol w:w="1185"/>
        <w:gridCol w:w="1591"/>
        <w:gridCol w:w="1185"/>
        <w:gridCol w:w="1591"/>
        <w:gridCol w:w="1185"/>
        <w:gridCol w:w="1591"/>
      </w:tblGrid>
      <w:tr w:rsidR="00B076C0" w:rsidRPr="00D25EBE" w:rsidTr="00644A63">
        <w:trPr>
          <w:trHeight w:val="360"/>
        </w:trPr>
        <w:tc>
          <w:tcPr>
            <w:tcW w:w="8431"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B076C0">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lastRenderedPageBreak/>
              <w:t>Табл. 3.</w:t>
            </w:r>
            <w:r w:rsidR="00EA203F">
              <w:rPr>
                <w:rFonts w:ascii="Times New Roman" w:hAnsi="Times New Roman" w:cs="Times New Roman"/>
                <w:sz w:val="24"/>
                <w:szCs w:val="24"/>
              </w:rPr>
              <w:t>9</w:t>
            </w:r>
          </w:p>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Аварийные работы на тепловых сетях (кол-во)</w:t>
            </w:r>
          </w:p>
        </w:tc>
      </w:tr>
      <w:tr w:rsidR="00B076C0" w:rsidRPr="00D25EBE" w:rsidTr="00644A63">
        <w:trPr>
          <w:trHeight w:val="315"/>
        </w:trPr>
        <w:tc>
          <w:tcPr>
            <w:tcW w:w="666"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 </w:t>
            </w:r>
          </w:p>
        </w:tc>
        <w:tc>
          <w:tcPr>
            <w:tcW w:w="2588" w:type="dxa"/>
            <w:gridSpan w:val="2"/>
            <w:tcBorders>
              <w:top w:val="single" w:sz="4" w:space="0" w:color="auto"/>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2010-2011г</w:t>
            </w:r>
          </w:p>
        </w:tc>
        <w:tc>
          <w:tcPr>
            <w:tcW w:w="2588" w:type="dxa"/>
            <w:gridSpan w:val="2"/>
            <w:tcBorders>
              <w:top w:val="single" w:sz="4" w:space="0" w:color="auto"/>
              <w:left w:val="nil"/>
              <w:bottom w:val="single" w:sz="4" w:space="0" w:color="auto"/>
              <w:right w:val="single" w:sz="4" w:space="0" w:color="000000"/>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2011-2012г</w:t>
            </w:r>
          </w:p>
        </w:tc>
        <w:tc>
          <w:tcPr>
            <w:tcW w:w="2588" w:type="dxa"/>
            <w:gridSpan w:val="2"/>
            <w:tcBorders>
              <w:top w:val="single" w:sz="4" w:space="0" w:color="auto"/>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2012-2013г</w:t>
            </w:r>
          </w:p>
        </w:tc>
      </w:tr>
      <w:tr w:rsidR="00B076C0" w:rsidRPr="00D25EBE" w:rsidTr="00644A63">
        <w:trPr>
          <w:trHeight w:val="315"/>
        </w:trPr>
        <w:tc>
          <w:tcPr>
            <w:tcW w:w="333"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 </w:t>
            </w:r>
          </w:p>
        </w:tc>
        <w:tc>
          <w:tcPr>
            <w:tcW w:w="333"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 </w:t>
            </w:r>
          </w:p>
        </w:tc>
        <w:tc>
          <w:tcPr>
            <w:tcW w:w="1185"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Число работ</w:t>
            </w:r>
          </w:p>
        </w:tc>
        <w:tc>
          <w:tcPr>
            <w:tcW w:w="1403"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среднее время</w:t>
            </w:r>
          </w:p>
        </w:tc>
        <w:tc>
          <w:tcPr>
            <w:tcW w:w="1185"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Число работ</w:t>
            </w:r>
          </w:p>
        </w:tc>
        <w:tc>
          <w:tcPr>
            <w:tcW w:w="1403"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среднее время</w:t>
            </w:r>
          </w:p>
        </w:tc>
        <w:tc>
          <w:tcPr>
            <w:tcW w:w="1185"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Число работ</w:t>
            </w:r>
          </w:p>
        </w:tc>
        <w:tc>
          <w:tcPr>
            <w:tcW w:w="1403"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среднее время</w:t>
            </w:r>
          </w:p>
        </w:tc>
      </w:tr>
      <w:tr w:rsidR="00B076C0" w:rsidRPr="00D25EBE" w:rsidTr="00644A63">
        <w:trPr>
          <w:trHeight w:val="315"/>
        </w:trPr>
        <w:tc>
          <w:tcPr>
            <w:tcW w:w="666"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 </w:t>
            </w:r>
          </w:p>
        </w:tc>
        <w:tc>
          <w:tcPr>
            <w:tcW w:w="1185"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на т/сетях</w:t>
            </w:r>
          </w:p>
        </w:tc>
        <w:tc>
          <w:tcPr>
            <w:tcW w:w="1403"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proofErr w:type="spellStart"/>
            <w:r w:rsidRPr="00D25EBE">
              <w:rPr>
                <w:rFonts w:ascii="Times New Roman" w:eastAsia="Times New Roman" w:hAnsi="Times New Roman" w:cs="Times New Roman"/>
                <w:bCs/>
                <w:sz w:val="24"/>
                <w:szCs w:val="24"/>
                <w:lang w:eastAsia="ru-RU"/>
              </w:rPr>
              <w:t>отключ</w:t>
            </w:r>
            <w:proofErr w:type="spellEnd"/>
            <w:proofErr w:type="gramStart"/>
            <w:r w:rsidRPr="00D25EBE">
              <w:rPr>
                <w:rFonts w:ascii="Times New Roman" w:eastAsia="Times New Roman" w:hAnsi="Times New Roman" w:cs="Times New Roman"/>
                <w:bCs/>
                <w:sz w:val="24"/>
                <w:szCs w:val="24"/>
                <w:lang w:eastAsia="ru-RU"/>
              </w:rPr>
              <w:t>.(</w:t>
            </w:r>
            <w:proofErr w:type="gramEnd"/>
            <w:r w:rsidRPr="00D25EBE">
              <w:rPr>
                <w:rFonts w:ascii="Times New Roman" w:eastAsia="Times New Roman" w:hAnsi="Times New Roman" w:cs="Times New Roman"/>
                <w:bCs/>
                <w:sz w:val="24"/>
                <w:szCs w:val="24"/>
                <w:lang w:eastAsia="ru-RU"/>
              </w:rPr>
              <w:t>час.)</w:t>
            </w:r>
          </w:p>
        </w:tc>
        <w:tc>
          <w:tcPr>
            <w:tcW w:w="1185"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на т/сетях</w:t>
            </w:r>
          </w:p>
        </w:tc>
        <w:tc>
          <w:tcPr>
            <w:tcW w:w="1403"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proofErr w:type="spellStart"/>
            <w:r w:rsidRPr="00D25EBE">
              <w:rPr>
                <w:rFonts w:ascii="Times New Roman" w:eastAsia="Times New Roman" w:hAnsi="Times New Roman" w:cs="Times New Roman"/>
                <w:bCs/>
                <w:sz w:val="24"/>
                <w:szCs w:val="24"/>
                <w:lang w:eastAsia="ru-RU"/>
              </w:rPr>
              <w:t>отключ</w:t>
            </w:r>
            <w:proofErr w:type="spellEnd"/>
            <w:proofErr w:type="gramStart"/>
            <w:r w:rsidRPr="00D25EBE">
              <w:rPr>
                <w:rFonts w:ascii="Times New Roman" w:eastAsia="Times New Roman" w:hAnsi="Times New Roman" w:cs="Times New Roman"/>
                <w:bCs/>
                <w:sz w:val="24"/>
                <w:szCs w:val="24"/>
                <w:lang w:eastAsia="ru-RU"/>
              </w:rPr>
              <w:t>.(</w:t>
            </w:r>
            <w:proofErr w:type="gramEnd"/>
            <w:r w:rsidRPr="00D25EBE">
              <w:rPr>
                <w:rFonts w:ascii="Times New Roman" w:eastAsia="Times New Roman" w:hAnsi="Times New Roman" w:cs="Times New Roman"/>
                <w:bCs/>
                <w:sz w:val="24"/>
                <w:szCs w:val="24"/>
                <w:lang w:eastAsia="ru-RU"/>
              </w:rPr>
              <w:t>час.)</w:t>
            </w:r>
          </w:p>
        </w:tc>
        <w:tc>
          <w:tcPr>
            <w:tcW w:w="1185"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на т/сетях</w:t>
            </w:r>
          </w:p>
        </w:tc>
        <w:tc>
          <w:tcPr>
            <w:tcW w:w="1403" w:type="dxa"/>
            <w:tcBorders>
              <w:top w:val="nil"/>
              <w:left w:val="nil"/>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proofErr w:type="spellStart"/>
            <w:r w:rsidRPr="00D25EBE">
              <w:rPr>
                <w:rFonts w:ascii="Times New Roman" w:eastAsia="Times New Roman" w:hAnsi="Times New Roman" w:cs="Times New Roman"/>
                <w:bCs/>
                <w:sz w:val="24"/>
                <w:szCs w:val="24"/>
                <w:lang w:eastAsia="ru-RU"/>
              </w:rPr>
              <w:t>отключ</w:t>
            </w:r>
            <w:proofErr w:type="spellEnd"/>
            <w:proofErr w:type="gramStart"/>
            <w:r w:rsidRPr="00D25EBE">
              <w:rPr>
                <w:rFonts w:ascii="Times New Roman" w:eastAsia="Times New Roman" w:hAnsi="Times New Roman" w:cs="Times New Roman"/>
                <w:bCs/>
                <w:sz w:val="24"/>
                <w:szCs w:val="24"/>
                <w:lang w:eastAsia="ru-RU"/>
              </w:rPr>
              <w:t>.(</w:t>
            </w:r>
            <w:proofErr w:type="gramEnd"/>
            <w:r w:rsidRPr="00D25EBE">
              <w:rPr>
                <w:rFonts w:ascii="Times New Roman" w:eastAsia="Times New Roman" w:hAnsi="Times New Roman" w:cs="Times New Roman"/>
                <w:bCs/>
                <w:sz w:val="24"/>
                <w:szCs w:val="24"/>
                <w:lang w:eastAsia="ru-RU"/>
              </w:rPr>
              <w:t>час.)</w:t>
            </w:r>
          </w:p>
        </w:tc>
      </w:tr>
      <w:tr w:rsidR="00B076C0" w:rsidRPr="00D25EBE"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Октябрь</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w:t>
            </w:r>
          </w:p>
        </w:tc>
        <w:tc>
          <w:tcPr>
            <w:tcW w:w="1403"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4,8</w:t>
            </w:r>
          </w:p>
        </w:tc>
        <w:tc>
          <w:tcPr>
            <w:tcW w:w="1185"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7</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6,1</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8</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6,1</w:t>
            </w:r>
          </w:p>
        </w:tc>
      </w:tr>
      <w:tr w:rsidR="00B076C0" w:rsidRPr="00D25EBE"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Ноябрь</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w:t>
            </w:r>
          </w:p>
        </w:tc>
        <w:tc>
          <w:tcPr>
            <w:tcW w:w="1403"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3,9</w:t>
            </w:r>
          </w:p>
        </w:tc>
        <w:tc>
          <w:tcPr>
            <w:tcW w:w="1185"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6,6</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4,7</w:t>
            </w:r>
          </w:p>
        </w:tc>
      </w:tr>
      <w:tr w:rsidR="00B076C0" w:rsidRPr="00D25EBE"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Декабрь</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w:t>
            </w:r>
          </w:p>
        </w:tc>
        <w:tc>
          <w:tcPr>
            <w:tcW w:w="1403"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4,8</w:t>
            </w:r>
          </w:p>
        </w:tc>
        <w:tc>
          <w:tcPr>
            <w:tcW w:w="1185"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5,5</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6,8</w:t>
            </w:r>
          </w:p>
        </w:tc>
      </w:tr>
      <w:tr w:rsidR="00B076C0" w:rsidRPr="00D25EBE"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Январь</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w:t>
            </w:r>
          </w:p>
        </w:tc>
        <w:tc>
          <w:tcPr>
            <w:tcW w:w="1403"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4,7</w:t>
            </w:r>
          </w:p>
        </w:tc>
        <w:tc>
          <w:tcPr>
            <w:tcW w:w="1185"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6,2</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4,8</w:t>
            </w:r>
          </w:p>
        </w:tc>
      </w:tr>
      <w:tr w:rsidR="00B076C0" w:rsidRPr="00D25EBE"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Февраль</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w:t>
            </w:r>
          </w:p>
        </w:tc>
        <w:tc>
          <w:tcPr>
            <w:tcW w:w="1403"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5,3</w:t>
            </w:r>
          </w:p>
        </w:tc>
        <w:tc>
          <w:tcPr>
            <w:tcW w:w="1185"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5,5</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6</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4,3</w:t>
            </w:r>
          </w:p>
        </w:tc>
      </w:tr>
      <w:tr w:rsidR="00B076C0" w:rsidRPr="00D25EBE" w:rsidTr="00644A63">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Март</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w:t>
            </w:r>
          </w:p>
        </w:tc>
        <w:tc>
          <w:tcPr>
            <w:tcW w:w="1403"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2,9</w:t>
            </w:r>
          </w:p>
        </w:tc>
        <w:tc>
          <w:tcPr>
            <w:tcW w:w="1185"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7</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4,1</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3,6</w:t>
            </w:r>
          </w:p>
        </w:tc>
      </w:tr>
      <w:tr w:rsidR="00B076C0" w:rsidRPr="00D25EBE" w:rsidTr="009E5CC1">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Апрель</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w:t>
            </w:r>
          </w:p>
        </w:tc>
        <w:tc>
          <w:tcPr>
            <w:tcW w:w="1403"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6,1</w:t>
            </w:r>
          </w:p>
        </w:tc>
        <w:tc>
          <w:tcPr>
            <w:tcW w:w="1185" w:type="dxa"/>
            <w:tcBorders>
              <w:top w:val="nil"/>
              <w:left w:val="single" w:sz="4" w:space="0" w:color="auto"/>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3,7</w:t>
            </w:r>
          </w:p>
        </w:tc>
        <w:tc>
          <w:tcPr>
            <w:tcW w:w="1185" w:type="dxa"/>
            <w:tcBorders>
              <w:top w:val="nil"/>
              <w:left w:val="nil"/>
              <w:bottom w:val="single" w:sz="4" w:space="0" w:color="auto"/>
              <w:right w:val="nil"/>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w:t>
            </w:r>
          </w:p>
        </w:tc>
        <w:tc>
          <w:tcPr>
            <w:tcW w:w="1403" w:type="dxa"/>
            <w:tcBorders>
              <w:top w:val="nil"/>
              <w:left w:val="single" w:sz="4" w:space="0" w:color="auto"/>
              <w:bottom w:val="single" w:sz="4" w:space="0" w:color="auto"/>
              <w:right w:val="single" w:sz="4" w:space="0" w:color="auto"/>
            </w:tcBorders>
            <w:shd w:val="clear" w:color="auto"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3,7</w:t>
            </w:r>
          </w:p>
        </w:tc>
      </w:tr>
      <w:tr w:rsidR="00B076C0" w:rsidRPr="00D25EBE" w:rsidTr="009E5CC1">
        <w:trPr>
          <w:trHeight w:val="315"/>
        </w:trPr>
        <w:tc>
          <w:tcPr>
            <w:tcW w:w="666" w:type="dxa"/>
            <w:gridSpan w:val="2"/>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Всего</w:t>
            </w:r>
          </w:p>
        </w:tc>
        <w:tc>
          <w:tcPr>
            <w:tcW w:w="1185" w:type="dxa"/>
            <w:tcBorders>
              <w:top w:val="single" w:sz="4" w:space="0" w:color="auto"/>
              <w:left w:val="nil"/>
              <w:bottom w:val="single" w:sz="4" w:space="0" w:color="auto"/>
              <w:right w:val="nil"/>
            </w:tcBorders>
            <w:shd w:val="clear" w:color="000000"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26</w:t>
            </w:r>
          </w:p>
        </w:tc>
        <w:tc>
          <w:tcPr>
            <w:tcW w:w="1403" w:type="dxa"/>
            <w:tcBorders>
              <w:top w:val="single" w:sz="4" w:space="0" w:color="auto"/>
              <w:left w:val="single" w:sz="4" w:space="0" w:color="auto"/>
              <w:bottom w:val="single" w:sz="4" w:space="0" w:color="auto"/>
              <w:right w:val="nil"/>
            </w:tcBorders>
            <w:shd w:val="clear" w:color="000000"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4,6</w:t>
            </w:r>
          </w:p>
        </w:tc>
        <w:tc>
          <w:tcPr>
            <w:tcW w:w="1185" w:type="dxa"/>
            <w:tcBorders>
              <w:top w:val="single" w:sz="4" w:space="0" w:color="auto"/>
              <w:left w:val="single" w:sz="4" w:space="0" w:color="auto"/>
              <w:bottom w:val="single" w:sz="4" w:space="0" w:color="auto"/>
              <w:right w:val="nil"/>
            </w:tcBorders>
            <w:shd w:val="clear" w:color="000000"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35</w:t>
            </w:r>
          </w:p>
        </w:tc>
        <w:tc>
          <w:tcPr>
            <w:tcW w:w="1403"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5,4</w:t>
            </w:r>
          </w:p>
        </w:tc>
        <w:tc>
          <w:tcPr>
            <w:tcW w:w="1185" w:type="dxa"/>
            <w:tcBorders>
              <w:top w:val="single" w:sz="4" w:space="0" w:color="auto"/>
              <w:left w:val="nil"/>
              <w:bottom w:val="single" w:sz="4" w:space="0" w:color="auto"/>
              <w:right w:val="nil"/>
            </w:tcBorders>
            <w:shd w:val="clear" w:color="000000"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37</w:t>
            </w:r>
          </w:p>
        </w:tc>
        <w:tc>
          <w:tcPr>
            <w:tcW w:w="1403"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B076C0" w:rsidRPr="00D25EBE" w:rsidRDefault="00B076C0" w:rsidP="00644A63">
            <w:pPr>
              <w:spacing w:line="240" w:lineRule="auto"/>
              <w:jc w:val="center"/>
              <w:rPr>
                <w:rFonts w:ascii="Times New Roman" w:eastAsia="Times New Roman" w:hAnsi="Times New Roman" w:cs="Times New Roman"/>
                <w:bCs/>
                <w:sz w:val="24"/>
                <w:szCs w:val="24"/>
                <w:lang w:eastAsia="ru-RU"/>
              </w:rPr>
            </w:pPr>
            <w:r w:rsidRPr="00D25EBE">
              <w:rPr>
                <w:rFonts w:ascii="Times New Roman" w:eastAsia="Times New Roman" w:hAnsi="Times New Roman" w:cs="Times New Roman"/>
                <w:bCs/>
                <w:sz w:val="24"/>
                <w:szCs w:val="24"/>
                <w:lang w:eastAsia="ru-RU"/>
              </w:rPr>
              <w:t>5,0</w:t>
            </w:r>
          </w:p>
        </w:tc>
      </w:tr>
    </w:tbl>
    <w:p w:rsidR="008464EF" w:rsidRPr="00D25EBE" w:rsidRDefault="008464EF" w:rsidP="0078583F">
      <w:pPr>
        <w:ind w:firstLine="225"/>
        <w:jc w:val="both"/>
        <w:rPr>
          <w:rFonts w:ascii="Times New Roman" w:eastAsia="Times New Roman" w:hAnsi="Times New Roman" w:cs="Times New Roman"/>
          <w:b/>
          <w:color w:val="0033CC"/>
          <w:sz w:val="24"/>
          <w:szCs w:val="24"/>
          <w:lang w:eastAsia="ru-RU"/>
        </w:rPr>
      </w:pPr>
    </w:p>
    <w:p w:rsidR="008464EF" w:rsidRPr="00094570" w:rsidRDefault="00B076C0"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Оценка общего потребления теплоносителя для компенсации потерь теплоносителя в аварийных режимах работы систем теплоснабжения приведено в табл. 3.</w:t>
      </w:r>
      <w:r w:rsidR="00EA203F" w:rsidRPr="00094570">
        <w:rPr>
          <w:rFonts w:ascii="Times New Roman" w:eastAsia="Times New Roman" w:hAnsi="Times New Roman" w:cs="Times New Roman"/>
          <w:sz w:val="24"/>
          <w:szCs w:val="24"/>
          <w:lang w:eastAsia="ru-RU"/>
        </w:rPr>
        <w:t>10</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5680"/>
        <w:gridCol w:w="630"/>
        <w:gridCol w:w="630"/>
        <w:gridCol w:w="630"/>
        <w:gridCol w:w="630"/>
        <w:gridCol w:w="630"/>
        <w:gridCol w:w="645"/>
      </w:tblGrid>
      <w:tr w:rsidR="00B076C0" w:rsidRPr="00D25EBE" w:rsidTr="00644A63">
        <w:trPr>
          <w:tblHeader/>
          <w:tblCellSpacing w:w="15" w:type="dxa"/>
        </w:trPr>
        <w:tc>
          <w:tcPr>
            <w:tcW w:w="9415" w:type="dxa"/>
            <w:gridSpan w:val="7"/>
            <w:tcBorders>
              <w:top w:val="outset" w:sz="6" w:space="0" w:color="auto"/>
              <w:bottom w:val="outset" w:sz="6" w:space="0" w:color="auto"/>
            </w:tcBorders>
          </w:tcPr>
          <w:p w:rsidR="00B076C0" w:rsidRPr="00D25EBE" w:rsidRDefault="00B076C0" w:rsidP="00644A63">
            <w:pPr>
              <w:spacing w:line="240" w:lineRule="auto"/>
              <w:jc w:val="right"/>
              <w:rPr>
                <w:rFonts w:ascii="Times New Roman" w:hAnsi="Times New Roman" w:cs="Times New Roman"/>
                <w:sz w:val="24"/>
                <w:szCs w:val="24"/>
              </w:rPr>
            </w:pPr>
            <w:r w:rsidRPr="00D25EBE">
              <w:rPr>
                <w:rFonts w:ascii="Times New Roman" w:hAnsi="Times New Roman" w:cs="Times New Roman"/>
                <w:sz w:val="24"/>
                <w:szCs w:val="24"/>
              </w:rPr>
              <w:t>Табл. 3.</w:t>
            </w:r>
            <w:r w:rsidR="00EA203F">
              <w:rPr>
                <w:rFonts w:ascii="Times New Roman" w:hAnsi="Times New Roman" w:cs="Times New Roman"/>
                <w:sz w:val="24"/>
                <w:szCs w:val="24"/>
              </w:rPr>
              <w:t>10</w:t>
            </w:r>
          </w:p>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Баланс теплоносителя в системах теплоснабжения ЗАО «Фрязинская Теплосеть», тыс. м3</w:t>
            </w:r>
          </w:p>
        </w:tc>
      </w:tr>
      <w:tr w:rsidR="00B076C0" w:rsidRPr="00D25EBE" w:rsidTr="00644A63">
        <w:trPr>
          <w:trHeight w:val="365"/>
          <w:tblHeader/>
          <w:tblCellSpacing w:w="15" w:type="dxa"/>
        </w:trPr>
        <w:tc>
          <w:tcPr>
            <w:tcW w:w="0" w:type="auto"/>
            <w:tcBorders>
              <w:top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bCs/>
                <w:iCs/>
                <w:sz w:val="24"/>
                <w:szCs w:val="24"/>
              </w:rPr>
            </w:pPr>
            <w:r w:rsidRPr="00D25EBE">
              <w:rPr>
                <w:rFonts w:ascii="Times New Roman" w:hAnsi="Times New Roman" w:cs="Times New Roman"/>
                <w:bCs/>
                <w:iCs/>
                <w:sz w:val="24"/>
                <w:szCs w:val="24"/>
              </w:rPr>
              <w:t>2013</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2014</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2015</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2018</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 xml:space="preserve">2023 </w:t>
            </w:r>
          </w:p>
        </w:tc>
        <w:tc>
          <w:tcPr>
            <w:tcW w:w="600" w:type="dxa"/>
            <w:tcBorders>
              <w:top w:val="outset" w:sz="6" w:space="0" w:color="auto"/>
              <w:left w:val="outset" w:sz="6" w:space="0" w:color="auto"/>
              <w:bottom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bCs/>
                <w:iCs/>
                <w:sz w:val="24"/>
                <w:szCs w:val="24"/>
              </w:rPr>
              <w:t xml:space="preserve">2028 </w:t>
            </w:r>
          </w:p>
        </w:tc>
      </w:tr>
      <w:tr w:rsidR="00B076C0" w:rsidRPr="00D25EBE" w:rsidTr="00644A63">
        <w:trPr>
          <w:tblCellSpacing w:w="15" w:type="dxa"/>
        </w:trPr>
        <w:tc>
          <w:tcPr>
            <w:tcW w:w="0" w:type="auto"/>
            <w:tcBorders>
              <w:top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Куплено холодной воды</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901,7</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731,5</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696,9</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638,8</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540,6</w:t>
            </w:r>
          </w:p>
        </w:tc>
        <w:tc>
          <w:tcPr>
            <w:tcW w:w="600" w:type="dxa"/>
            <w:tcBorders>
              <w:top w:val="outset" w:sz="6" w:space="0" w:color="auto"/>
              <w:left w:val="outset" w:sz="6" w:space="0" w:color="auto"/>
              <w:bottom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497,6</w:t>
            </w:r>
          </w:p>
        </w:tc>
      </w:tr>
      <w:tr w:rsidR="00B076C0" w:rsidRPr="00D25EBE" w:rsidTr="00644A63">
        <w:trPr>
          <w:tblCellSpacing w:w="15" w:type="dxa"/>
        </w:trPr>
        <w:tc>
          <w:tcPr>
            <w:tcW w:w="0" w:type="auto"/>
            <w:tcBorders>
              <w:top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Поднято холодной воды</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c>
          <w:tcPr>
            <w:tcW w:w="600" w:type="dxa"/>
            <w:tcBorders>
              <w:top w:val="outset" w:sz="6" w:space="0" w:color="auto"/>
              <w:left w:val="outset" w:sz="6" w:space="0" w:color="auto"/>
              <w:bottom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0</w:t>
            </w:r>
          </w:p>
        </w:tc>
      </w:tr>
      <w:tr w:rsidR="00B076C0" w:rsidRPr="00D25EBE" w:rsidTr="00644A63">
        <w:trPr>
          <w:tblCellSpacing w:w="15" w:type="dxa"/>
        </w:trPr>
        <w:tc>
          <w:tcPr>
            <w:tcW w:w="0" w:type="auto"/>
            <w:tcBorders>
              <w:top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Потери холодной воды при производстве теплоносителя</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210,0</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203,7</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195,5</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187,7</w:t>
            </w:r>
          </w:p>
        </w:tc>
        <w:tc>
          <w:tcPr>
            <w:tcW w:w="0" w:type="auto"/>
            <w:tcBorders>
              <w:top w:val="outset" w:sz="6" w:space="0" w:color="auto"/>
              <w:left w:val="outset" w:sz="6" w:space="0" w:color="auto"/>
              <w:bottom w:val="outset" w:sz="6" w:space="0" w:color="auto"/>
              <w:right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180,2</w:t>
            </w:r>
          </w:p>
        </w:tc>
        <w:tc>
          <w:tcPr>
            <w:tcW w:w="600" w:type="dxa"/>
            <w:tcBorders>
              <w:top w:val="outset" w:sz="6" w:space="0" w:color="auto"/>
              <w:left w:val="outset" w:sz="6" w:space="0" w:color="auto"/>
              <w:bottom w:val="outset" w:sz="6" w:space="0" w:color="auto"/>
            </w:tcBorders>
          </w:tcPr>
          <w:p w:rsidR="00B076C0" w:rsidRPr="00D25EBE" w:rsidRDefault="00B076C0" w:rsidP="00644A63">
            <w:pPr>
              <w:spacing w:line="240" w:lineRule="auto"/>
              <w:jc w:val="both"/>
              <w:rPr>
                <w:rFonts w:ascii="Times New Roman" w:hAnsi="Times New Roman" w:cs="Times New Roman"/>
                <w:sz w:val="24"/>
                <w:szCs w:val="24"/>
              </w:rPr>
            </w:pPr>
            <w:r w:rsidRPr="00D25EBE">
              <w:rPr>
                <w:rFonts w:ascii="Times New Roman" w:hAnsi="Times New Roman" w:cs="Times New Roman"/>
                <w:sz w:val="24"/>
                <w:szCs w:val="24"/>
              </w:rPr>
              <w:t>173,0</w:t>
            </w:r>
          </w:p>
        </w:tc>
      </w:tr>
    </w:tbl>
    <w:p w:rsidR="00B076C0" w:rsidRPr="00D25EBE" w:rsidRDefault="00B076C0" w:rsidP="0078583F">
      <w:pPr>
        <w:ind w:firstLine="225"/>
        <w:jc w:val="both"/>
        <w:rPr>
          <w:rFonts w:ascii="Times New Roman" w:eastAsia="Times New Roman" w:hAnsi="Times New Roman" w:cs="Times New Roman"/>
          <w:b/>
          <w:color w:val="0033CC"/>
          <w:sz w:val="24"/>
          <w:szCs w:val="24"/>
          <w:lang w:eastAsia="ru-RU"/>
        </w:rPr>
      </w:pPr>
    </w:p>
    <w:p w:rsidR="00B076C0" w:rsidRPr="00D25EBE" w:rsidRDefault="00B076C0"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5905FC" w:rsidRDefault="005905FC" w:rsidP="0078583F">
      <w:pPr>
        <w:ind w:firstLine="225"/>
        <w:jc w:val="both"/>
        <w:rPr>
          <w:rFonts w:ascii="Times New Roman" w:eastAsia="Times New Roman" w:hAnsi="Times New Roman" w:cs="Times New Roman"/>
          <w:b/>
          <w:color w:val="0033CC"/>
          <w:sz w:val="24"/>
          <w:szCs w:val="24"/>
          <w:lang w:eastAsia="ru-RU"/>
        </w:rPr>
      </w:pPr>
    </w:p>
    <w:p w:rsidR="006B0009" w:rsidRPr="005905FC" w:rsidRDefault="006B0009" w:rsidP="005905FC">
      <w:pPr>
        <w:ind w:firstLine="225"/>
        <w:jc w:val="center"/>
        <w:rPr>
          <w:rFonts w:ascii="Times New Roman" w:eastAsia="Times New Roman" w:hAnsi="Times New Roman" w:cs="Times New Roman"/>
          <w:b/>
          <w:color w:val="0070C0"/>
          <w:sz w:val="24"/>
          <w:szCs w:val="24"/>
          <w:lang w:eastAsia="ru-RU"/>
        </w:rPr>
      </w:pPr>
      <w:r w:rsidRPr="005905FC">
        <w:rPr>
          <w:rFonts w:ascii="Times New Roman" w:eastAsia="Times New Roman" w:hAnsi="Times New Roman" w:cs="Times New Roman"/>
          <w:b/>
          <w:color w:val="0070C0"/>
          <w:sz w:val="24"/>
          <w:szCs w:val="24"/>
          <w:lang w:eastAsia="ru-RU"/>
        </w:rPr>
        <w:lastRenderedPageBreak/>
        <w:t>Раздел 4 "Предложения по строительству, реконструкции и техническому перевооружению источников тепловой энергии"</w:t>
      </w:r>
    </w:p>
    <w:p w:rsidR="004B35D4" w:rsidRPr="00D25EBE" w:rsidRDefault="004B35D4" w:rsidP="0078583F">
      <w:pPr>
        <w:ind w:firstLine="225"/>
        <w:jc w:val="both"/>
        <w:rPr>
          <w:rFonts w:ascii="Times New Roman" w:eastAsia="Times New Roman" w:hAnsi="Times New Roman" w:cs="Times New Roman"/>
          <w:color w:val="444444"/>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p>
    <w:p w:rsidR="00140880" w:rsidRPr="00094570" w:rsidRDefault="00140880" w:rsidP="0078583F">
      <w:pPr>
        <w:ind w:firstLine="225"/>
        <w:jc w:val="both"/>
        <w:rPr>
          <w:rFonts w:ascii="Times New Roman" w:eastAsia="Times New Roman" w:hAnsi="Times New Roman" w:cs="Times New Roman"/>
          <w:sz w:val="24"/>
          <w:szCs w:val="24"/>
          <w:lang w:eastAsia="ru-RU"/>
        </w:rPr>
      </w:pPr>
    </w:p>
    <w:p w:rsidR="004B35D4" w:rsidRPr="00094570" w:rsidRDefault="008B2635"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В настоящее время в городском округе имеется 7 изолированных систем теплоснабжения. Для обеспечения перспективной тепловой нагрузки на осваиваемых территориях городского округа Фрязино предполагается строительство новой котельной тепловой мощности 60 Гкал/час</w:t>
      </w:r>
      <w:r w:rsidR="006E4B2C" w:rsidRPr="00094570">
        <w:rPr>
          <w:rFonts w:ascii="Times New Roman" w:hAnsi="Times New Roman" w:cs="Times New Roman"/>
          <w:iCs/>
          <w:sz w:val="24"/>
          <w:szCs w:val="24"/>
        </w:rPr>
        <w:t xml:space="preserve"> в районе Ленинской Слободы. Цель - обеспечение надежности системы теплоснабжения, для частичного снятия нагрузки с котельных №№13,15 в 2023-2027 годах с общей суммой инвестиций </w:t>
      </w:r>
      <w:r w:rsidR="006E4B2C" w:rsidRPr="00094570">
        <w:rPr>
          <w:rFonts w:ascii="Times New Roman" w:hAnsi="Times New Roman" w:cs="Times New Roman"/>
          <w:sz w:val="24"/>
          <w:szCs w:val="24"/>
        </w:rPr>
        <w:t>118000 тыс. руб.</w:t>
      </w:r>
    </w:p>
    <w:p w:rsidR="008B2635" w:rsidRPr="00094570" w:rsidRDefault="008B2635" w:rsidP="0078583F">
      <w:pPr>
        <w:ind w:firstLine="225"/>
        <w:jc w:val="both"/>
        <w:rPr>
          <w:rFonts w:ascii="Times New Roman" w:eastAsia="Times New Roman" w:hAnsi="Times New Roman" w:cs="Times New Roman"/>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w:t>
      </w:r>
      <w:r w:rsidR="004B35D4" w:rsidRPr="00094570">
        <w:rPr>
          <w:rFonts w:ascii="Times New Roman" w:eastAsia="Times New Roman" w:hAnsi="Times New Roman" w:cs="Times New Roman"/>
          <w:sz w:val="24"/>
          <w:szCs w:val="24"/>
          <w:lang w:eastAsia="ru-RU"/>
        </w:rPr>
        <w:t>вия источников тепловой энергии</w:t>
      </w:r>
    </w:p>
    <w:p w:rsidR="004B35D4" w:rsidRPr="00094570" w:rsidRDefault="004B35D4" w:rsidP="0078583F">
      <w:pPr>
        <w:ind w:firstLine="225"/>
        <w:jc w:val="both"/>
        <w:rPr>
          <w:rFonts w:ascii="Times New Roman" w:eastAsia="Times New Roman" w:hAnsi="Times New Roman" w:cs="Times New Roman"/>
          <w:sz w:val="24"/>
          <w:szCs w:val="24"/>
          <w:lang w:eastAsia="ru-RU"/>
        </w:rPr>
      </w:pPr>
    </w:p>
    <w:p w:rsidR="004B35D4" w:rsidRPr="00094570" w:rsidRDefault="004B35D4" w:rsidP="009E5CC1">
      <w:pPr>
        <w:spacing w:line="240" w:lineRule="auto"/>
        <w:ind w:right="150" w:firstLine="708"/>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В настоящее время котельные №№13,14</w:t>
      </w:r>
      <w:r w:rsidR="00F627DF" w:rsidRPr="00094570">
        <w:rPr>
          <w:rFonts w:ascii="Times New Roman" w:eastAsia="Times New Roman" w:hAnsi="Times New Roman" w:cs="Times New Roman"/>
          <w:sz w:val="24"/>
          <w:szCs w:val="24"/>
          <w:lang w:eastAsia="ru-RU"/>
        </w:rPr>
        <w:t xml:space="preserve"> </w:t>
      </w:r>
      <w:r w:rsidRPr="00094570">
        <w:rPr>
          <w:rFonts w:ascii="Times New Roman" w:eastAsia="Times New Roman" w:hAnsi="Times New Roman" w:cs="Times New Roman"/>
          <w:sz w:val="24"/>
          <w:szCs w:val="24"/>
          <w:lang w:eastAsia="ru-RU"/>
        </w:rPr>
        <w:t>не располагают резервом мощности, имеют высокую степень износа оборудования; требуется их реконструкция с увеличением установленной мощности до 60 МВт котельной №13 и до 40 МВт котельной №14.</w:t>
      </w:r>
    </w:p>
    <w:p w:rsidR="004B35D4" w:rsidRPr="00094570" w:rsidRDefault="004B35D4" w:rsidP="004B35D4">
      <w:pPr>
        <w:spacing w:line="240" w:lineRule="auto"/>
        <w:ind w:right="150"/>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ab/>
        <w:t>Строительно-монтажные работы по реконструкции котельной №14 планируются в 2013 год</w:t>
      </w:r>
      <w:r w:rsidR="008B2635" w:rsidRPr="00094570">
        <w:rPr>
          <w:rFonts w:ascii="Times New Roman" w:eastAsia="Times New Roman" w:hAnsi="Times New Roman" w:cs="Times New Roman"/>
          <w:sz w:val="24"/>
          <w:szCs w:val="24"/>
          <w:lang w:eastAsia="ru-RU"/>
        </w:rPr>
        <w:t>у</w:t>
      </w:r>
      <w:r w:rsidRPr="00094570">
        <w:rPr>
          <w:rFonts w:ascii="Times New Roman" w:eastAsia="Times New Roman" w:hAnsi="Times New Roman" w:cs="Times New Roman"/>
          <w:sz w:val="24"/>
          <w:szCs w:val="24"/>
          <w:lang w:eastAsia="ru-RU"/>
        </w:rPr>
        <w:t>, что позволит увеличить установленную мощность на 13,1 Гкал/час. Начиная с 2014 года, для снятия технических ограничений на подключение новых объектов теплоснабжения, необходимо осуществить строительно-монтажные работы по реконструкции котельной №13.</w:t>
      </w:r>
    </w:p>
    <w:p w:rsidR="004B35D4" w:rsidRPr="00094570" w:rsidRDefault="004B35D4" w:rsidP="004B35D4">
      <w:pPr>
        <w:spacing w:line="240" w:lineRule="auto"/>
        <w:ind w:right="150" w:firstLine="708"/>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Для обеспечения теплоснабжения новой застройки необходимо произвести реконструкцию существующих теплосетей и прокладку новых с условным диаметром от 450 до 150 мм общей протяженностью около 6,5 км в двухтрубном исчислении.</w:t>
      </w:r>
    </w:p>
    <w:p w:rsidR="00644A63" w:rsidRPr="00094570" w:rsidRDefault="00644A63" w:rsidP="00644A63">
      <w:pPr>
        <w:ind w:firstLine="225"/>
        <w:jc w:val="both"/>
        <w:rPr>
          <w:rFonts w:ascii="Times New Roman" w:eastAsia="Times New Roman" w:hAnsi="Times New Roman" w:cs="Times New Roman"/>
          <w:sz w:val="24"/>
          <w:szCs w:val="24"/>
          <w:lang w:eastAsia="ru-RU"/>
        </w:rPr>
      </w:pPr>
      <w:r w:rsidRPr="00094570">
        <w:rPr>
          <w:rFonts w:ascii="Times New Roman" w:hAnsi="Times New Roman" w:cs="Times New Roman"/>
          <w:iCs/>
          <w:sz w:val="24"/>
          <w:szCs w:val="24"/>
        </w:rPr>
        <w:t>Предусматрив</w:t>
      </w:r>
      <w:r w:rsidR="00140880" w:rsidRPr="00094570">
        <w:rPr>
          <w:rFonts w:ascii="Times New Roman" w:hAnsi="Times New Roman" w:cs="Times New Roman"/>
          <w:iCs/>
          <w:sz w:val="24"/>
          <w:szCs w:val="24"/>
        </w:rPr>
        <w:t>а</w:t>
      </w:r>
      <w:r w:rsidRPr="00094570">
        <w:rPr>
          <w:rFonts w:ascii="Times New Roman" w:hAnsi="Times New Roman" w:cs="Times New Roman"/>
          <w:iCs/>
          <w:sz w:val="24"/>
          <w:szCs w:val="24"/>
        </w:rPr>
        <w:t>ется поэтапная реконструкция котельной №15 в 2014-2016 гг., в 2028 г с общей суммой инвестиций</w:t>
      </w:r>
      <w:r w:rsidRPr="00094570">
        <w:rPr>
          <w:rFonts w:ascii="Times New Roman" w:hAnsi="Times New Roman" w:cs="Times New Roman"/>
          <w:sz w:val="24"/>
          <w:szCs w:val="24"/>
        </w:rPr>
        <w:t xml:space="preserve"> 237000</w:t>
      </w:r>
      <w:r w:rsidR="00140880" w:rsidRPr="00094570">
        <w:rPr>
          <w:rFonts w:ascii="Times New Roman" w:hAnsi="Times New Roman" w:cs="Times New Roman"/>
          <w:sz w:val="24"/>
          <w:szCs w:val="24"/>
        </w:rPr>
        <w:t xml:space="preserve"> тыс. руб.</w:t>
      </w:r>
    </w:p>
    <w:p w:rsidR="004B35D4" w:rsidRPr="00094570" w:rsidRDefault="004B35D4" w:rsidP="0078583F">
      <w:pPr>
        <w:ind w:firstLine="225"/>
        <w:jc w:val="both"/>
        <w:rPr>
          <w:rFonts w:ascii="Times New Roman" w:eastAsia="Times New Roman" w:hAnsi="Times New Roman" w:cs="Times New Roman"/>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 xml:space="preserve">в) предложения по техническому перевооружению источников тепловой энергии с целью </w:t>
      </w:r>
      <w:proofErr w:type="gramStart"/>
      <w:r w:rsidRPr="00094570">
        <w:rPr>
          <w:rFonts w:ascii="Times New Roman" w:eastAsia="Times New Roman" w:hAnsi="Times New Roman" w:cs="Times New Roman"/>
          <w:sz w:val="24"/>
          <w:szCs w:val="24"/>
          <w:lang w:eastAsia="ru-RU"/>
        </w:rPr>
        <w:t>повышения эффективности работы систем теплоснабжения</w:t>
      </w:r>
      <w:proofErr w:type="gramEnd"/>
      <w:r w:rsidRPr="00094570">
        <w:rPr>
          <w:rFonts w:ascii="Times New Roman" w:eastAsia="Times New Roman" w:hAnsi="Times New Roman" w:cs="Times New Roman"/>
          <w:sz w:val="24"/>
          <w:szCs w:val="24"/>
          <w:lang w:eastAsia="ru-RU"/>
        </w:rPr>
        <w:t>;</w:t>
      </w:r>
    </w:p>
    <w:p w:rsidR="0029101E" w:rsidRPr="00094570" w:rsidRDefault="0029101E" w:rsidP="0078583F">
      <w:pPr>
        <w:ind w:firstLine="225"/>
        <w:jc w:val="both"/>
        <w:rPr>
          <w:rFonts w:ascii="Times New Roman" w:hAnsi="Times New Roman" w:cs="Times New Roman"/>
          <w:sz w:val="24"/>
          <w:szCs w:val="24"/>
        </w:rPr>
      </w:pPr>
      <w:r w:rsidRPr="00094570">
        <w:rPr>
          <w:rFonts w:ascii="Times New Roman" w:hAnsi="Times New Roman" w:cs="Times New Roman"/>
          <w:sz w:val="24"/>
          <w:szCs w:val="24"/>
        </w:rPr>
        <w:t>Предусматривается техническое перевооружение котельных большой мощности:</w:t>
      </w:r>
    </w:p>
    <w:p w:rsidR="00644A63" w:rsidRPr="00094570" w:rsidRDefault="00644A63" w:rsidP="00644A63">
      <w:pPr>
        <w:ind w:firstLine="225"/>
        <w:jc w:val="both"/>
        <w:rPr>
          <w:rFonts w:ascii="Times New Roman" w:hAnsi="Times New Roman" w:cs="Times New Roman"/>
          <w:iCs/>
          <w:sz w:val="24"/>
          <w:szCs w:val="24"/>
        </w:rPr>
      </w:pPr>
      <w:r w:rsidRPr="00094570">
        <w:rPr>
          <w:rFonts w:ascii="Times New Roman" w:hAnsi="Times New Roman" w:cs="Times New Roman"/>
          <w:iCs/>
          <w:sz w:val="24"/>
          <w:szCs w:val="24"/>
        </w:rPr>
        <w:t>№11- Замена котлов, оборудования для обеспечения требуемого уровня надежности системы теплоснабжения</w:t>
      </w:r>
    </w:p>
    <w:p w:rsidR="00644A63" w:rsidRPr="00094570" w:rsidRDefault="00644A63" w:rsidP="00644A63">
      <w:pPr>
        <w:ind w:firstLine="225"/>
        <w:jc w:val="both"/>
        <w:rPr>
          <w:rFonts w:ascii="Times New Roman" w:hAnsi="Times New Roman" w:cs="Times New Roman"/>
          <w:sz w:val="24"/>
          <w:szCs w:val="24"/>
        </w:rPr>
      </w:pPr>
      <w:r w:rsidRPr="00094570">
        <w:rPr>
          <w:rFonts w:ascii="Times New Roman" w:hAnsi="Times New Roman" w:cs="Times New Roman"/>
          <w:iCs/>
          <w:sz w:val="24"/>
          <w:szCs w:val="24"/>
        </w:rPr>
        <w:t xml:space="preserve">№13 - Замена котлов, оборудования для обеспечения требуемого уровня надежности системы теплоснабжения в 2014-2016 гг. с общей суммой инвестиций </w:t>
      </w:r>
      <w:r w:rsidRPr="00094570">
        <w:rPr>
          <w:rFonts w:ascii="Times New Roman" w:hAnsi="Times New Roman" w:cs="Times New Roman"/>
          <w:sz w:val="24"/>
          <w:szCs w:val="24"/>
        </w:rPr>
        <w:t>135712,8</w:t>
      </w:r>
    </w:p>
    <w:p w:rsidR="004B35D4" w:rsidRPr="00094570" w:rsidRDefault="0029101E" w:rsidP="0078583F">
      <w:pPr>
        <w:ind w:firstLine="225"/>
        <w:jc w:val="both"/>
        <w:rPr>
          <w:rFonts w:ascii="Times New Roman" w:hAnsi="Times New Roman" w:cs="Times New Roman"/>
          <w:iCs/>
          <w:sz w:val="24"/>
          <w:szCs w:val="24"/>
        </w:rPr>
      </w:pPr>
      <w:r w:rsidRPr="00094570">
        <w:rPr>
          <w:rFonts w:ascii="Times New Roman" w:hAnsi="Times New Roman" w:cs="Times New Roman"/>
          <w:sz w:val="24"/>
          <w:szCs w:val="24"/>
        </w:rPr>
        <w:t xml:space="preserve"> №14  - </w:t>
      </w:r>
      <w:r w:rsidRPr="00094570">
        <w:rPr>
          <w:rFonts w:ascii="Times New Roman" w:hAnsi="Times New Roman" w:cs="Times New Roman"/>
          <w:iCs/>
          <w:sz w:val="24"/>
          <w:szCs w:val="24"/>
        </w:rPr>
        <w:t>Замена котлов, оборудования с целью обеспечения надежности в 2013 г.</w:t>
      </w:r>
      <w:r w:rsidR="00644A63" w:rsidRPr="00094570">
        <w:rPr>
          <w:rFonts w:ascii="Times New Roman" w:hAnsi="Times New Roman" w:cs="Times New Roman"/>
          <w:iCs/>
          <w:sz w:val="24"/>
          <w:szCs w:val="24"/>
        </w:rPr>
        <w:t xml:space="preserve">, общая сумма инвестиций составляет 20985,8 </w:t>
      </w:r>
      <w:r w:rsidR="00644A63" w:rsidRPr="00094570">
        <w:rPr>
          <w:rFonts w:ascii="Times New Roman" w:hAnsi="Times New Roman" w:cs="Times New Roman"/>
          <w:sz w:val="24"/>
          <w:szCs w:val="24"/>
        </w:rPr>
        <w:t xml:space="preserve">тыс. руб. </w:t>
      </w: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lastRenderedPageBreak/>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Pr="00D25EBE">
        <w:rPr>
          <w:rFonts w:ascii="Times New Roman" w:eastAsia="Times New Roman" w:hAnsi="Times New Roman" w:cs="Times New Roman"/>
          <w:sz w:val="24"/>
          <w:szCs w:val="24"/>
          <w:lang w:eastAsia="ru-RU"/>
        </w:rPr>
        <w:t xml:space="preserve"> </w:t>
      </w:r>
      <w:r w:rsidRPr="00094570">
        <w:rPr>
          <w:rFonts w:ascii="Times New Roman" w:eastAsia="Times New Roman" w:hAnsi="Times New Roman" w:cs="Times New Roman"/>
          <w:sz w:val="24"/>
          <w:szCs w:val="24"/>
          <w:lang w:eastAsia="ru-RU"/>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rsidR="0029101E" w:rsidRPr="00094570" w:rsidRDefault="0029101E" w:rsidP="0078583F">
      <w:pPr>
        <w:ind w:firstLine="225"/>
        <w:jc w:val="both"/>
        <w:rPr>
          <w:rFonts w:ascii="Times New Roman" w:eastAsia="Times New Roman" w:hAnsi="Times New Roman" w:cs="Times New Roman"/>
          <w:sz w:val="24"/>
          <w:szCs w:val="24"/>
          <w:lang w:eastAsia="ru-RU"/>
        </w:rPr>
      </w:pPr>
    </w:p>
    <w:p w:rsidR="004B35D4" w:rsidRPr="00094570" w:rsidRDefault="008B2635"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 xml:space="preserve">Источники тепловой энергии, </w:t>
      </w:r>
      <w:proofErr w:type="gramStart"/>
      <w:r w:rsidRPr="00094570">
        <w:rPr>
          <w:rFonts w:ascii="Times New Roman" w:eastAsia="Times New Roman" w:hAnsi="Times New Roman" w:cs="Times New Roman"/>
          <w:sz w:val="24"/>
          <w:szCs w:val="24"/>
          <w:lang w:eastAsia="ru-RU"/>
        </w:rPr>
        <w:t>функционирующих</w:t>
      </w:r>
      <w:proofErr w:type="gramEnd"/>
      <w:r w:rsidRPr="00094570">
        <w:rPr>
          <w:rFonts w:ascii="Times New Roman" w:eastAsia="Times New Roman" w:hAnsi="Times New Roman" w:cs="Times New Roman"/>
          <w:sz w:val="24"/>
          <w:szCs w:val="24"/>
          <w:lang w:eastAsia="ru-RU"/>
        </w:rPr>
        <w:t xml:space="preserve"> в режиме комбинированной выработки электрической и тепловой энергии</w:t>
      </w:r>
      <w:r w:rsidR="0029101E" w:rsidRPr="00094570">
        <w:rPr>
          <w:rFonts w:ascii="Times New Roman" w:eastAsia="Times New Roman" w:hAnsi="Times New Roman" w:cs="Times New Roman"/>
          <w:sz w:val="24"/>
          <w:szCs w:val="24"/>
          <w:lang w:eastAsia="ru-RU"/>
        </w:rPr>
        <w:t xml:space="preserve"> на территории округа отсутствуют.</w:t>
      </w:r>
    </w:p>
    <w:p w:rsidR="0029101E" w:rsidRPr="00094570" w:rsidRDefault="0029101E" w:rsidP="0078583F">
      <w:pPr>
        <w:ind w:firstLine="225"/>
        <w:jc w:val="both"/>
        <w:rPr>
          <w:rFonts w:ascii="Times New Roman" w:eastAsia="Times New Roman" w:hAnsi="Times New Roman" w:cs="Times New Roman"/>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д) меры по переоборудованию котельных в источники комбинированной выработки электрической и тепловой энергии для каждого этапа;</w:t>
      </w:r>
    </w:p>
    <w:p w:rsidR="0029101E" w:rsidRPr="00094570" w:rsidRDefault="0029101E" w:rsidP="0078583F">
      <w:pPr>
        <w:ind w:firstLine="225"/>
        <w:jc w:val="both"/>
        <w:rPr>
          <w:rFonts w:ascii="Times New Roman" w:eastAsia="Times New Roman" w:hAnsi="Times New Roman" w:cs="Times New Roman"/>
          <w:sz w:val="24"/>
          <w:szCs w:val="24"/>
          <w:lang w:eastAsia="ru-RU"/>
        </w:rPr>
      </w:pPr>
    </w:p>
    <w:p w:rsidR="004B35D4" w:rsidRPr="00094570" w:rsidRDefault="0029101E"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Переоборудование котельных в источники комбинированной выработки электрической и тепловой энергии в соответствии с текущими рекомендациями ОАО «</w:t>
      </w:r>
      <w:proofErr w:type="spellStart"/>
      <w:r w:rsidRPr="00094570">
        <w:rPr>
          <w:rFonts w:ascii="Times New Roman" w:eastAsia="Times New Roman" w:hAnsi="Times New Roman" w:cs="Times New Roman"/>
          <w:sz w:val="24"/>
          <w:szCs w:val="24"/>
          <w:lang w:eastAsia="ru-RU"/>
        </w:rPr>
        <w:t>ВНИПИЭнергопром</w:t>
      </w:r>
      <w:proofErr w:type="spellEnd"/>
      <w:r w:rsidRPr="00094570">
        <w:rPr>
          <w:rFonts w:ascii="Times New Roman" w:eastAsia="Times New Roman" w:hAnsi="Times New Roman" w:cs="Times New Roman"/>
          <w:sz w:val="24"/>
          <w:szCs w:val="24"/>
          <w:lang w:eastAsia="ru-RU"/>
        </w:rPr>
        <w:t>» не предусмотрено.</w:t>
      </w:r>
    </w:p>
    <w:p w:rsidR="0029101E" w:rsidRPr="00094570" w:rsidRDefault="0029101E" w:rsidP="0078583F">
      <w:pPr>
        <w:ind w:firstLine="225"/>
        <w:jc w:val="both"/>
        <w:rPr>
          <w:rFonts w:ascii="Times New Roman" w:eastAsia="Times New Roman" w:hAnsi="Times New Roman" w:cs="Times New Roman"/>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е)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p>
    <w:p w:rsidR="004B35D4" w:rsidRPr="00094570" w:rsidRDefault="004B35D4" w:rsidP="0078583F">
      <w:pPr>
        <w:ind w:firstLine="225"/>
        <w:jc w:val="both"/>
        <w:rPr>
          <w:rFonts w:ascii="Times New Roman" w:eastAsia="Times New Roman" w:hAnsi="Times New Roman" w:cs="Times New Roman"/>
          <w:sz w:val="24"/>
          <w:szCs w:val="24"/>
          <w:lang w:eastAsia="ru-RU"/>
        </w:rPr>
      </w:pPr>
    </w:p>
    <w:p w:rsidR="0029101E" w:rsidRPr="00094570" w:rsidRDefault="0029101E"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Отсутствуют источник</w:t>
      </w:r>
      <w:r w:rsidR="00644A63" w:rsidRPr="00094570">
        <w:rPr>
          <w:rFonts w:ascii="Times New Roman" w:eastAsia="Times New Roman" w:hAnsi="Times New Roman" w:cs="Times New Roman"/>
          <w:sz w:val="24"/>
          <w:szCs w:val="24"/>
          <w:lang w:eastAsia="ru-RU"/>
        </w:rPr>
        <w:t>и</w:t>
      </w:r>
      <w:r w:rsidRPr="00094570">
        <w:rPr>
          <w:rFonts w:ascii="Times New Roman" w:eastAsia="Times New Roman" w:hAnsi="Times New Roman" w:cs="Times New Roman"/>
          <w:sz w:val="24"/>
          <w:szCs w:val="24"/>
          <w:lang w:eastAsia="ru-RU"/>
        </w:rPr>
        <w:t xml:space="preserve"> комбинированной выработки тепловой и электрической энергии</w:t>
      </w:r>
      <w:r w:rsidR="00644A63" w:rsidRPr="00094570">
        <w:rPr>
          <w:rFonts w:ascii="Times New Roman" w:eastAsia="Times New Roman" w:hAnsi="Times New Roman" w:cs="Times New Roman"/>
          <w:sz w:val="24"/>
          <w:szCs w:val="24"/>
          <w:lang w:eastAsia="ru-RU"/>
        </w:rPr>
        <w:t>, соответственно переводу котельных на пиковый режим работы не предусмотрен</w:t>
      </w:r>
    </w:p>
    <w:p w:rsidR="0029101E" w:rsidRPr="00094570" w:rsidRDefault="0029101E" w:rsidP="0078583F">
      <w:pPr>
        <w:ind w:firstLine="225"/>
        <w:jc w:val="both"/>
        <w:rPr>
          <w:rFonts w:ascii="Times New Roman" w:eastAsia="Times New Roman" w:hAnsi="Times New Roman" w:cs="Times New Roman"/>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 xml:space="preserve">ж)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w:t>
      </w:r>
      <w:r w:rsidR="006E4B2C" w:rsidRPr="00094570">
        <w:rPr>
          <w:rFonts w:ascii="Times New Roman" w:eastAsia="Times New Roman" w:hAnsi="Times New Roman" w:cs="Times New Roman"/>
          <w:sz w:val="24"/>
          <w:szCs w:val="24"/>
          <w:lang w:eastAsia="ru-RU"/>
        </w:rPr>
        <w:t>теплоснабжения, на каждом этапе</w:t>
      </w:r>
    </w:p>
    <w:p w:rsidR="00644A63" w:rsidRPr="00094570" w:rsidRDefault="00644A63" w:rsidP="0078583F">
      <w:pPr>
        <w:ind w:firstLine="225"/>
        <w:jc w:val="both"/>
        <w:rPr>
          <w:rFonts w:ascii="Times New Roman" w:eastAsia="Times New Roman" w:hAnsi="Times New Roman" w:cs="Times New Roman"/>
          <w:sz w:val="24"/>
          <w:szCs w:val="24"/>
          <w:lang w:eastAsia="ru-RU"/>
        </w:rPr>
      </w:pPr>
    </w:p>
    <w:p w:rsidR="00644A63" w:rsidRPr="00094570" w:rsidRDefault="00644A63"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 xml:space="preserve">Перераспределения тепловой нагрузки потребителей тепловой энергии </w:t>
      </w:r>
      <w:r w:rsidR="003321AB" w:rsidRPr="00094570">
        <w:rPr>
          <w:rFonts w:ascii="Times New Roman" w:eastAsia="Times New Roman" w:hAnsi="Times New Roman" w:cs="Times New Roman"/>
          <w:sz w:val="24"/>
          <w:szCs w:val="24"/>
          <w:lang w:eastAsia="ru-RU"/>
        </w:rPr>
        <w:t xml:space="preserve">предусматривается </w:t>
      </w:r>
      <w:r w:rsidRPr="00094570">
        <w:rPr>
          <w:rFonts w:ascii="Times New Roman" w:eastAsia="Times New Roman" w:hAnsi="Times New Roman" w:cs="Times New Roman"/>
          <w:sz w:val="24"/>
          <w:szCs w:val="24"/>
          <w:lang w:eastAsia="ru-RU"/>
        </w:rPr>
        <w:t xml:space="preserve">в зоне действия системы теплоснабжения между </w:t>
      </w:r>
      <w:r w:rsidR="003321AB" w:rsidRPr="00094570">
        <w:rPr>
          <w:rFonts w:ascii="Times New Roman" w:eastAsia="Times New Roman" w:hAnsi="Times New Roman" w:cs="Times New Roman"/>
          <w:sz w:val="24"/>
          <w:szCs w:val="24"/>
          <w:lang w:eastAsia="ru-RU"/>
        </w:rPr>
        <w:t>зонами теплоснабжения котельных 13 и 14, 14 и 15, а также при строительстве новой котельной</w:t>
      </w:r>
      <w:r w:rsidRPr="00094570">
        <w:rPr>
          <w:rFonts w:ascii="Times New Roman" w:eastAsia="Times New Roman" w:hAnsi="Times New Roman" w:cs="Times New Roman"/>
          <w:sz w:val="24"/>
          <w:szCs w:val="24"/>
          <w:lang w:eastAsia="ru-RU"/>
        </w:rPr>
        <w:t>.</w:t>
      </w:r>
    </w:p>
    <w:p w:rsidR="00644A63" w:rsidRPr="00094570" w:rsidRDefault="00644A63" w:rsidP="0078583F">
      <w:pPr>
        <w:ind w:firstLine="225"/>
        <w:jc w:val="both"/>
        <w:rPr>
          <w:rFonts w:ascii="Times New Roman" w:eastAsia="Times New Roman" w:hAnsi="Times New Roman" w:cs="Times New Roman"/>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з)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p>
    <w:p w:rsidR="00644A63" w:rsidRPr="00094570" w:rsidRDefault="00644A63" w:rsidP="0078583F">
      <w:pPr>
        <w:ind w:firstLine="225"/>
        <w:jc w:val="both"/>
        <w:rPr>
          <w:rFonts w:ascii="Times New Roman" w:eastAsia="Times New Roman" w:hAnsi="Times New Roman" w:cs="Times New Roman"/>
          <w:sz w:val="24"/>
          <w:szCs w:val="24"/>
          <w:lang w:eastAsia="ru-RU"/>
        </w:rPr>
      </w:pPr>
    </w:p>
    <w:p w:rsidR="00644A63" w:rsidRPr="00094570" w:rsidRDefault="00644A63"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Температурный график отпуска тепловой энергии для каждого источника тепловой энергии, установленный при проектировании, сохраняется для всех систем теплоснабжения</w:t>
      </w:r>
    </w:p>
    <w:p w:rsidR="004B35D4" w:rsidRPr="00094570" w:rsidRDefault="004B35D4" w:rsidP="0078583F">
      <w:pPr>
        <w:ind w:firstLine="225"/>
        <w:jc w:val="both"/>
        <w:rPr>
          <w:rFonts w:ascii="Times New Roman" w:eastAsia="Times New Roman" w:hAnsi="Times New Roman" w:cs="Times New Roman"/>
          <w:sz w:val="24"/>
          <w:szCs w:val="24"/>
          <w:lang w:eastAsia="ru-RU"/>
        </w:rPr>
      </w:pPr>
    </w:p>
    <w:p w:rsidR="00AB17D4" w:rsidRPr="00094570" w:rsidRDefault="00AB17D4"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 xml:space="preserve">и)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w:t>
      </w:r>
      <w:r w:rsidRPr="00094570">
        <w:rPr>
          <w:rFonts w:ascii="Times New Roman" w:eastAsia="Times New Roman" w:hAnsi="Times New Roman" w:cs="Times New Roman"/>
          <w:sz w:val="24"/>
          <w:szCs w:val="24"/>
          <w:lang w:eastAsia="ru-RU"/>
        </w:rPr>
        <w:lastRenderedPageBreak/>
        <w:t>мощности с предложениями по утверждению срока ввода в эксплуатацию новых мощностей.</w:t>
      </w:r>
    </w:p>
    <w:p w:rsidR="006B0009" w:rsidRPr="00094570" w:rsidRDefault="006B0009" w:rsidP="0078583F">
      <w:pPr>
        <w:ind w:firstLine="225"/>
        <w:jc w:val="both"/>
        <w:rPr>
          <w:rFonts w:ascii="Times New Roman" w:eastAsia="Times New Roman" w:hAnsi="Times New Roman" w:cs="Times New Roman"/>
          <w:sz w:val="24"/>
          <w:szCs w:val="24"/>
          <w:lang w:eastAsia="ru-RU"/>
        </w:rPr>
      </w:pPr>
    </w:p>
    <w:p w:rsidR="00644A63" w:rsidRPr="00094570" w:rsidRDefault="00644A63" w:rsidP="0078583F">
      <w:pPr>
        <w:ind w:firstLine="225"/>
        <w:jc w:val="both"/>
        <w:rPr>
          <w:rFonts w:ascii="Times New Roman" w:eastAsia="Times New Roman" w:hAnsi="Times New Roman" w:cs="Times New Roman"/>
          <w:sz w:val="24"/>
          <w:szCs w:val="24"/>
          <w:lang w:eastAsia="ru-RU"/>
        </w:rPr>
      </w:pPr>
      <w:r w:rsidRPr="00094570">
        <w:rPr>
          <w:rFonts w:ascii="Times New Roman" w:eastAsia="Times New Roman" w:hAnsi="Times New Roman" w:cs="Times New Roman"/>
          <w:sz w:val="24"/>
          <w:szCs w:val="24"/>
          <w:lang w:eastAsia="ru-RU"/>
        </w:rPr>
        <w:t>Перспективная установленная тепловая мощность каждого источника тепловой энергии с учетом аварийного и перспективного резерва тепловой мощности корректируется в соответствии с подтвержденными инвестициями в развитие строительных фондов, согласуем</w:t>
      </w:r>
      <w:r w:rsidR="00140880" w:rsidRPr="00094570">
        <w:rPr>
          <w:rFonts w:ascii="Times New Roman" w:eastAsia="Times New Roman" w:hAnsi="Times New Roman" w:cs="Times New Roman"/>
          <w:sz w:val="24"/>
          <w:szCs w:val="24"/>
          <w:lang w:eastAsia="ru-RU"/>
        </w:rPr>
        <w:t>ым с Администрацией городского округа Фрязино.</w:t>
      </w:r>
    </w:p>
    <w:p w:rsidR="00644A63" w:rsidRPr="00D25EBE" w:rsidRDefault="00644A63" w:rsidP="0078583F">
      <w:pPr>
        <w:ind w:firstLine="225"/>
        <w:jc w:val="both"/>
        <w:rPr>
          <w:rFonts w:ascii="Times New Roman" w:eastAsia="Times New Roman" w:hAnsi="Times New Roman" w:cs="Times New Roman"/>
          <w:color w:val="0033CC"/>
          <w:sz w:val="24"/>
          <w:szCs w:val="24"/>
          <w:lang w:eastAsia="ru-RU"/>
        </w:rPr>
      </w:pPr>
    </w:p>
    <w:p w:rsidR="00644A63" w:rsidRPr="00D25EBE" w:rsidRDefault="00644A63" w:rsidP="0078583F">
      <w:pPr>
        <w:ind w:firstLine="225"/>
        <w:jc w:val="both"/>
        <w:rPr>
          <w:rFonts w:ascii="Times New Roman" w:eastAsia="Times New Roman" w:hAnsi="Times New Roman" w:cs="Times New Roman"/>
          <w:color w:val="0033CC"/>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C87094" w:rsidRDefault="00C87094" w:rsidP="000162FA">
      <w:pPr>
        <w:ind w:firstLine="225"/>
        <w:jc w:val="center"/>
        <w:rPr>
          <w:rFonts w:ascii="Times New Roman" w:eastAsia="Times New Roman" w:hAnsi="Times New Roman" w:cs="Times New Roman"/>
          <w:b/>
          <w:color w:val="0070C0"/>
          <w:sz w:val="24"/>
          <w:szCs w:val="24"/>
          <w:lang w:eastAsia="ru-RU"/>
        </w:rPr>
      </w:pPr>
    </w:p>
    <w:p w:rsidR="006B0009" w:rsidRPr="00D25EBE" w:rsidRDefault="006B0009" w:rsidP="000162FA">
      <w:pPr>
        <w:ind w:firstLine="225"/>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t>Раздел 5 "Предложения по строительству и реконструкции тепловых сетей"</w:t>
      </w:r>
    </w:p>
    <w:p w:rsidR="000162FA" w:rsidRPr="00D25EBE" w:rsidRDefault="000162FA" w:rsidP="0078583F">
      <w:pPr>
        <w:ind w:firstLine="225"/>
        <w:jc w:val="both"/>
        <w:rPr>
          <w:rFonts w:ascii="Times New Roman" w:eastAsia="Times New Roman" w:hAnsi="Times New Roman" w:cs="Times New Roman"/>
          <w:color w:val="444444"/>
          <w:sz w:val="24"/>
          <w:szCs w:val="24"/>
          <w:lang w:eastAsia="ru-RU"/>
        </w:rPr>
      </w:pPr>
    </w:p>
    <w:p w:rsidR="00AB17D4" w:rsidRPr="00EA203F" w:rsidRDefault="00AB17D4" w:rsidP="0078583F">
      <w:pPr>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rsidR="000162FA" w:rsidRPr="00EA203F" w:rsidRDefault="000162FA" w:rsidP="0078583F">
      <w:pPr>
        <w:ind w:firstLine="225"/>
        <w:jc w:val="both"/>
        <w:rPr>
          <w:rFonts w:ascii="Times New Roman" w:eastAsia="Times New Roman" w:hAnsi="Times New Roman" w:cs="Times New Roman"/>
          <w:sz w:val="24"/>
          <w:szCs w:val="24"/>
          <w:lang w:eastAsia="ru-RU"/>
        </w:rPr>
      </w:pPr>
    </w:p>
    <w:p w:rsidR="000162FA" w:rsidRPr="00EA203F" w:rsidRDefault="00140880" w:rsidP="00EA203F">
      <w:pPr>
        <w:ind w:right="-147"/>
        <w:rPr>
          <w:rFonts w:ascii="Times New Roman" w:hAnsi="Times New Roman" w:cs="Times New Roman"/>
          <w:iCs/>
          <w:sz w:val="24"/>
          <w:szCs w:val="24"/>
        </w:rPr>
      </w:pPr>
      <w:r w:rsidRPr="00EA203F">
        <w:rPr>
          <w:rFonts w:ascii="Times New Roman" w:hAnsi="Times New Roman" w:cs="Times New Roman"/>
          <w:iCs/>
          <w:sz w:val="24"/>
          <w:szCs w:val="24"/>
        </w:rPr>
        <w:t>Предусмотрено проектирование и строительство тепловой сети к жилому району по ул. Клубная</w:t>
      </w:r>
      <w:r w:rsidR="00EA203F" w:rsidRPr="00EA203F">
        <w:rPr>
          <w:rFonts w:ascii="Times New Roman" w:hAnsi="Times New Roman" w:cs="Times New Roman"/>
          <w:iCs/>
          <w:sz w:val="24"/>
          <w:szCs w:val="24"/>
        </w:rPr>
        <w:t xml:space="preserve"> </w:t>
      </w:r>
      <w:r w:rsidRPr="00EA203F">
        <w:rPr>
          <w:rFonts w:ascii="Times New Roman" w:hAnsi="Times New Roman" w:cs="Times New Roman"/>
          <w:iCs/>
          <w:sz w:val="24"/>
          <w:szCs w:val="24"/>
        </w:rPr>
        <w:t xml:space="preserve">с учетом подключения ж/д  и зданий по ул. Горького, Нахимова для переключения квартала с котельной №13 на котельную №14 с учетом перспективного строительства 2dу400-30м, 2dу300-85м, 2dу250-895м в 2015 году. Общая сумма инвестиций составляет </w:t>
      </w:r>
      <w:r w:rsidRPr="00EA203F">
        <w:rPr>
          <w:rFonts w:ascii="Times New Roman" w:hAnsi="Times New Roman" w:cs="Times New Roman"/>
          <w:sz w:val="24"/>
          <w:szCs w:val="24"/>
        </w:rPr>
        <w:t>24914,3</w:t>
      </w:r>
      <w:r w:rsidR="00EA203F" w:rsidRPr="00EA203F">
        <w:rPr>
          <w:rFonts w:ascii="Times New Roman" w:hAnsi="Times New Roman" w:cs="Times New Roman"/>
          <w:sz w:val="24"/>
          <w:szCs w:val="24"/>
        </w:rPr>
        <w:t xml:space="preserve"> тыс. руб.</w:t>
      </w:r>
    </w:p>
    <w:p w:rsidR="00140880" w:rsidRPr="00EA203F" w:rsidRDefault="006E4B2C" w:rsidP="00140880">
      <w:pPr>
        <w:jc w:val="both"/>
        <w:rPr>
          <w:rFonts w:ascii="Times New Roman" w:hAnsi="Times New Roman" w:cs="Times New Roman"/>
          <w:iCs/>
          <w:sz w:val="24"/>
          <w:szCs w:val="24"/>
        </w:rPr>
      </w:pPr>
      <w:r w:rsidRPr="00EA203F">
        <w:rPr>
          <w:rFonts w:ascii="Times New Roman" w:hAnsi="Times New Roman" w:cs="Times New Roman"/>
          <w:iCs/>
          <w:sz w:val="24"/>
          <w:szCs w:val="24"/>
        </w:rPr>
        <w:t>П</w:t>
      </w:r>
      <w:r w:rsidR="00EA203F" w:rsidRPr="00EA203F">
        <w:rPr>
          <w:rFonts w:ascii="Times New Roman" w:hAnsi="Times New Roman" w:cs="Times New Roman"/>
          <w:iCs/>
          <w:sz w:val="24"/>
          <w:szCs w:val="24"/>
        </w:rPr>
        <w:t>редусмотрено п</w:t>
      </w:r>
      <w:r w:rsidRPr="00EA203F">
        <w:rPr>
          <w:rFonts w:ascii="Times New Roman" w:hAnsi="Times New Roman" w:cs="Times New Roman"/>
          <w:iCs/>
          <w:sz w:val="24"/>
          <w:szCs w:val="24"/>
        </w:rPr>
        <w:t xml:space="preserve">ереключение жилого дома с пристроенной котельной №6 на котельную №14 с учетом перспективного строительства и проведения капитального ремонта тепловых сетей от УТ-201  к ж/д №1  по </w:t>
      </w:r>
      <w:proofErr w:type="spellStart"/>
      <w:r w:rsidRPr="00EA203F">
        <w:rPr>
          <w:rFonts w:ascii="Times New Roman" w:hAnsi="Times New Roman" w:cs="Times New Roman"/>
          <w:iCs/>
          <w:sz w:val="24"/>
          <w:szCs w:val="24"/>
        </w:rPr>
        <w:t>ул</w:t>
      </w:r>
      <w:proofErr w:type="gramStart"/>
      <w:r w:rsidRPr="00EA203F">
        <w:rPr>
          <w:rFonts w:ascii="Times New Roman" w:hAnsi="Times New Roman" w:cs="Times New Roman"/>
          <w:iCs/>
          <w:sz w:val="24"/>
          <w:szCs w:val="24"/>
        </w:rPr>
        <w:t>.С</w:t>
      </w:r>
      <w:proofErr w:type="gramEnd"/>
      <w:r w:rsidRPr="00EA203F">
        <w:rPr>
          <w:rFonts w:ascii="Times New Roman" w:hAnsi="Times New Roman" w:cs="Times New Roman"/>
          <w:iCs/>
          <w:sz w:val="24"/>
          <w:szCs w:val="24"/>
        </w:rPr>
        <w:t>адовая</w:t>
      </w:r>
      <w:proofErr w:type="spellEnd"/>
      <w:r w:rsidR="009E5CC1">
        <w:rPr>
          <w:rFonts w:ascii="Times New Roman" w:hAnsi="Times New Roman" w:cs="Times New Roman"/>
          <w:iCs/>
          <w:sz w:val="24"/>
          <w:szCs w:val="24"/>
        </w:rPr>
        <w:t>.</w:t>
      </w:r>
    </w:p>
    <w:p w:rsidR="006E4B2C" w:rsidRPr="00EA203F" w:rsidRDefault="006E4B2C" w:rsidP="00140880">
      <w:pPr>
        <w:jc w:val="both"/>
        <w:rPr>
          <w:rFonts w:ascii="Times New Roman" w:hAnsi="Times New Roman" w:cs="Times New Roman"/>
          <w:iCs/>
          <w:sz w:val="24"/>
          <w:szCs w:val="24"/>
        </w:rPr>
      </w:pPr>
    </w:p>
    <w:p w:rsidR="00AB17D4" w:rsidRPr="00EA203F" w:rsidRDefault="00AB17D4" w:rsidP="0078583F">
      <w:pPr>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p w:rsidR="000162FA" w:rsidRPr="00EA203F" w:rsidRDefault="000162FA" w:rsidP="0078583F">
      <w:pPr>
        <w:ind w:firstLine="225"/>
        <w:jc w:val="both"/>
        <w:rPr>
          <w:rFonts w:ascii="Times New Roman" w:eastAsia="Times New Roman" w:hAnsi="Times New Roman" w:cs="Times New Roman"/>
          <w:sz w:val="24"/>
          <w:szCs w:val="24"/>
          <w:lang w:eastAsia="ru-RU"/>
        </w:rPr>
      </w:pPr>
    </w:p>
    <w:p w:rsidR="00101D25" w:rsidRPr="00EA203F" w:rsidRDefault="00101D25" w:rsidP="0078583F">
      <w:pPr>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Для обеспечения перспективных приростов тепловой нагрузки в осваиваемых районах городского округа Фрязино под комплексную застройку предусматривается проведение значительного числа мероприятий</w:t>
      </w:r>
    </w:p>
    <w:p w:rsidR="000162FA" w:rsidRPr="00C87094" w:rsidRDefault="00565D91"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от УТ-11 до УТ-12 по ул. Ленина с учетом перспективы строительства районов с целью уменьшение тепловых и гидравлических потерь при транспортировке теплоносителя 2dу300-132,5м</w:t>
      </w:r>
    </w:p>
    <w:p w:rsidR="00565D91" w:rsidRPr="00C87094" w:rsidRDefault="00565D91"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от УТ-8 до УТ-11 по ул. Ленина с учетом перспективы строительства районов с целью уменьшение тепловых и гидравлических потерь при транспортировке теплоносителя 2dу400-186 м 2dу350-99 м</w:t>
      </w:r>
    </w:p>
    <w:p w:rsidR="00565D91" w:rsidRPr="00C87094" w:rsidRDefault="00565D91"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УТ-74 до УТ-72А по ул. Станционная с учетом перспективы строительства здания магазина. Цель - увеличение диаметра трубопровода для увеличения пропускной способности трубопровода 2dу80-95м</w:t>
      </w:r>
    </w:p>
    <w:p w:rsidR="00565D91" w:rsidRPr="00C87094" w:rsidRDefault="00565D91"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t xml:space="preserve">Проектирование и строительство тепловой сети до границ земельного участка 2-х жилых домов по ул. </w:t>
      </w:r>
      <w:proofErr w:type="gramStart"/>
      <w:r w:rsidRPr="00C87094">
        <w:rPr>
          <w:rFonts w:ascii="Times New Roman" w:hAnsi="Times New Roman"/>
          <w:iCs/>
          <w:sz w:val="24"/>
          <w:szCs w:val="24"/>
        </w:rPr>
        <w:t>Вокзальная</w:t>
      </w:r>
      <w:proofErr w:type="gramEnd"/>
      <w:r w:rsidRPr="00C87094">
        <w:rPr>
          <w:rFonts w:ascii="Times New Roman" w:hAnsi="Times New Roman"/>
          <w:iCs/>
          <w:sz w:val="24"/>
          <w:szCs w:val="24"/>
        </w:rPr>
        <w:t>.  2dу250-124м 2dу125-50м  2dу100-90м с целью увеличения пропускной способности трубопровода</w:t>
      </w:r>
    </w:p>
    <w:p w:rsidR="00565D91" w:rsidRPr="00C87094" w:rsidRDefault="006E4B2C"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УТ-177 до УТ-163 по ул. Центральная с учетом перспективы</w:t>
      </w:r>
    </w:p>
    <w:p w:rsidR="00565D91" w:rsidRPr="00C87094" w:rsidRDefault="006E4B2C"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t>Перекладка тепловых сетей от УТ-43 до УТ-44 с учетом перспективы строительства  ж/д вокзала и гостиницы</w:t>
      </w:r>
    </w:p>
    <w:p w:rsidR="006E4B2C" w:rsidRPr="00C87094" w:rsidRDefault="006E4B2C"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t xml:space="preserve">Перекладка тепловых сетей от котельной №11 до границы земельного участка строительства </w:t>
      </w:r>
    </w:p>
    <w:p w:rsidR="006E4B2C" w:rsidRPr="00C87094" w:rsidRDefault="006E4B2C"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t>на Окружном проезде.</w:t>
      </w:r>
    </w:p>
    <w:p w:rsidR="006E4B2C" w:rsidRPr="00C87094" w:rsidRDefault="006E4B2C" w:rsidP="00C87094">
      <w:pPr>
        <w:pStyle w:val="a4"/>
        <w:numPr>
          <w:ilvl w:val="0"/>
          <w:numId w:val="20"/>
        </w:numPr>
        <w:ind w:right="-147"/>
        <w:rPr>
          <w:rFonts w:ascii="Times New Roman" w:hAnsi="Times New Roman"/>
          <w:iCs/>
          <w:sz w:val="24"/>
          <w:szCs w:val="24"/>
        </w:rPr>
      </w:pPr>
      <w:r w:rsidRPr="00C87094">
        <w:rPr>
          <w:rFonts w:ascii="Times New Roman" w:hAnsi="Times New Roman"/>
          <w:iCs/>
          <w:sz w:val="24"/>
          <w:szCs w:val="24"/>
        </w:rPr>
        <w:lastRenderedPageBreak/>
        <w:t>Реконструкция теплотрассы от котельной №14  до УТ 86 по ул. Нахимова.</w:t>
      </w:r>
    </w:p>
    <w:p w:rsidR="006E4B2C" w:rsidRPr="00EA203F" w:rsidRDefault="006E4B2C" w:rsidP="006E4B2C">
      <w:pPr>
        <w:ind w:right="-147"/>
        <w:rPr>
          <w:rFonts w:ascii="Times New Roman" w:eastAsia="Times New Roman" w:hAnsi="Times New Roman" w:cs="Times New Roman"/>
          <w:sz w:val="24"/>
          <w:szCs w:val="24"/>
          <w:lang w:eastAsia="ru-RU"/>
        </w:rPr>
      </w:pPr>
    </w:p>
    <w:p w:rsidR="00AB17D4" w:rsidRPr="00EA203F" w:rsidRDefault="00AB17D4" w:rsidP="0078583F">
      <w:pPr>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6E4B2C" w:rsidRPr="00EA203F" w:rsidRDefault="006E4B2C" w:rsidP="0078583F">
      <w:pPr>
        <w:ind w:firstLine="225"/>
        <w:jc w:val="both"/>
        <w:rPr>
          <w:rFonts w:ascii="Times New Roman" w:eastAsia="Times New Roman" w:hAnsi="Times New Roman" w:cs="Times New Roman"/>
          <w:sz w:val="24"/>
          <w:szCs w:val="24"/>
          <w:lang w:eastAsia="ru-RU"/>
        </w:rPr>
      </w:pPr>
    </w:p>
    <w:p w:rsidR="000162FA" w:rsidRPr="00EA203F" w:rsidRDefault="00565D91" w:rsidP="0078583F">
      <w:pPr>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0162FA" w:rsidRPr="00EA203F" w:rsidRDefault="000162FA" w:rsidP="0078583F">
      <w:pPr>
        <w:ind w:firstLine="225"/>
        <w:jc w:val="both"/>
        <w:rPr>
          <w:rFonts w:ascii="Times New Roman" w:eastAsia="Times New Roman" w:hAnsi="Times New Roman" w:cs="Times New Roman"/>
          <w:sz w:val="24"/>
          <w:szCs w:val="24"/>
          <w:lang w:eastAsia="ru-RU"/>
        </w:rPr>
      </w:pPr>
    </w:p>
    <w:p w:rsidR="00AB17D4" w:rsidRPr="00EA203F" w:rsidRDefault="00AB17D4" w:rsidP="0078583F">
      <w:pPr>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изложенным в подпункте "г" пункта 10 настоящего документа;</w:t>
      </w:r>
    </w:p>
    <w:p w:rsidR="003321AB" w:rsidRPr="00EA203F" w:rsidRDefault="003321AB" w:rsidP="0078583F">
      <w:pPr>
        <w:ind w:firstLine="225"/>
        <w:jc w:val="both"/>
        <w:rPr>
          <w:rFonts w:ascii="Times New Roman" w:eastAsia="Times New Roman" w:hAnsi="Times New Roman" w:cs="Times New Roman"/>
          <w:sz w:val="24"/>
          <w:szCs w:val="24"/>
          <w:lang w:eastAsia="ru-RU"/>
        </w:rPr>
      </w:pPr>
    </w:p>
    <w:p w:rsidR="000162FA" w:rsidRPr="00EA203F" w:rsidRDefault="003321AB" w:rsidP="0078583F">
      <w:pPr>
        <w:ind w:firstLine="225"/>
        <w:jc w:val="both"/>
        <w:rPr>
          <w:rFonts w:ascii="Times New Roman" w:hAnsi="Times New Roman" w:cs="Times New Roman"/>
          <w:sz w:val="24"/>
          <w:szCs w:val="24"/>
        </w:rPr>
      </w:pPr>
      <w:r w:rsidRPr="00EA203F">
        <w:rPr>
          <w:rFonts w:ascii="Times New Roman" w:eastAsia="Times New Roman" w:hAnsi="Times New Roman" w:cs="Times New Roman"/>
          <w:sz w:val="24"/>
          <w:szCs w:val="24"/>
          <w:lang w:eastAsia="ru-RU"/>
        </w:rPr>
        <w:t xml:space="preserve">Для повышения эффективности функционирования системы теплоснабжения </w:t>
      </w:r>
      <w:r w:rsidR="001B6C83" w:rsidRPr="00EA203F">
        <w:rPr>
          <w:rFonts w:ascii="Times New Roman" w:eastAsia="Times New Roman" w:hAnsi="Times New Roman" w:cs="Times New Roman"/>
          <w:sz w:val="24"/>
          <w:szCs w:val="24"/>
          <w:lang w:eastAsia="ru-RU"/>
        </w:rPr>
        <w:t xml:space="preserve">и Предусмотрена реконструкция </w:t>
      </w:r>
      <w:r w:rsidR="001B6C83" w:rsidRPr="00EA203F">
        <w:rPr>
          <w:rFonts w:ascii="Times New Roman" w:hAnsi="Times New Roman" w:cs="Times New Roman"/>
          <w:iCs/>
          <w:sz w:val="24"/>
          <w:szCs w:val="24"/>
        </w:rPr>
        <w:t xml:space="preserve">ЦТП с 2014 по 2028 гг. с общим объемом инвестиций </w:t>
      </w:r>
      <w:r w:rsidR="001B6C83" w:rsidRPr="00EA203F">
        <w:rPr>
          <w:rFonts w:ascii="Times New Roman" w:hAnsi="Times New Roman" w:cs="Times New Roman"/>
          <w:sz w:val="24"/>
          <w:szCs w:val="24"/>
        </w:rPr>
        <w:t>60336,94</w:t>
      </w:r>
      <w:r w:rsidR="00C87094">
        <w:rPr>
          <w:rFonts w:ascii="Times New Roman" w:hAnsi="Times New Roman" w:cs="Times New Roman"/>
          <w:sz w:val="24"/>
          <w:szCs w:val="24"/>
        </w:rPr>
        <w:t xml:space="preserve"> </w:t>
      </w:r>
      <w:r w:rsidR="001B6C83" w:rsidRPr="00EA203F">
        <w:rPr>
          <w:rFonts w:ascii="Times New Roman" w:hAnsi="Times New Roman" w:cs="Times New Roman"/>
          <w:sz w:val="24"/>
          <w:szCs w:val="24"/>
        </w:rPr>
        <w:t>тыс. руб.</w:t>
      </w:r>
    </w:p>
    <w:p w:rsidR="001B6C83" w:rsidRPr="00EA203F" w:rsidRDefault="001B6C83" w:rsidP="0078583F">
      <w:pPr>
        <w:ind w:firstLine="225"/>
        <w:jc w:val="both"/>
        <w:rPr>
          <w:rFonts w:ascii="Times New Roman" w:eastAsia="Times New Roman" w:hAnsi="Times New Roman" w:cs="Times New Roman"/>
          <w:sz w:val="24"/>
          <w:szCs w:val="24"/>
          <w:lang w:eastAsia="ru-RU"/>
        </w:rPr>
      </w:pPr>
    </w:p>
    <w:p w:rsidR="006B0009" w:rsidRPr="00EA203F" w:rsidRDefault="00AB17D4" w:rsidP="0078583F">
      <w:pPr>
        <w:ind w:firstLine="225"/>
        <w:jc w:val="both"/>
        <w:rPr>
          <w:rFonts w:ascii="Times New Roman" w:eastAsia="Times New Roman" w:hAnsi="Times New Roman" w:cs="Times New Roman"/>
          <w:sz w:val="24"/>
          <w:szCs w:val="24"/>
          <w:lang w:eastAsia="ru-RU"/>
        </w:rPr>
      </w:pPr>
      <w:proofErr w:type="gramStart"/>
      <w:r w:rsidRPr="00EA203F">
        <w:rPr>
          <w:rFonts w:ascii="Times New Roman" w:eastAsia="Times New Roman" w:hAnsi="Times New Roman" w:cs="Times New Roman"/>
          <w:sz w:val="24"/>
          <w:szCs w:val="24"/>
          <w:lang w:eastAsia="ru-RU"/>
        </w:rPr>
        <w:t>д) 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proofErr w:type="gramEnd"/>
    </w:p>
    <w:p w:rsidR="001B6C83" w:rsidRPr="00EA203F" w:rsidRDefault="001B6C83" w:rsidP="001B6C83">
      <w:pPr>
        <w:ind w:firstLine="225"/>
        <w:jc w:val="both"/>
        <w:rPr>
          <w:rFonts w:ascii="Times New Roman" w:hAnsi="Times New Roman" w:cs="Times New Roman"/>
          <w:iCs/>
          <w:sz w:val="24"/>
          <w:szCs w:val="24"/>
        </w:rPr>
      </w:pPr>
    </w:p>
    <w:p w:rsidR="001B6C83" w:rsidRPr="00EA203F" w:rsidRDefault="001B6C83" w:rsidP="001B6C83">
      <w:pPr>
        <w:ind w:firstLine="225"/>
        <w:jc w:val="both"/>
        <w:rPr>
          <w:rFonts w:ascii="Times New Roman" w:eastAsia="Times New Roman" w:hAnsi="Times New Roman" w:cs="Times New Roman"/>
          <w:sz w:val="24"/>
          <w:szCs w:val="24"/>
          <w:lang w:eastAsia="ru-RU"/>
        </w:rPr>
      </w:pPr>
      <w:r w:rsidRPr="00EA203F">
        <w:rPr>
          <w:rFonts w:ascii="Times New Roman" w:hAnsi="Times New Roman" w:cs="Times New Roman"/>
          <w:iCs/>
          <w:sz w:val="24"/>
          <w:szCs w:val="24"/>
        </w:rPr>
        <w:t>Для обеспечения надежности системы теплоснабжения</w:t>
      </w:r>
      <w:r w:rsidRPr="00EA203F">
        <w:rPr>
          <w:rFonts w:ascii="Times New Roman" w:eastAsia="Times New Roman" w:hAnsi="Times New Roman" w:cs="Times New Roman"/>
          <w:sz w:val="24"/>
          <w:szCs w:val="24"/>
          <w:lang w:eastAsia="ru-RU"/>
        </w:rPr>
        <w:t xml:space="preserve"> предусмотрен </w:t>
      </w:r>
      <w:r w:rsidRPr="00EA203F">
        <w:rPr>
          <w:rFonts w:ascii="Times New Roman" w:hAnsi="Times New Roman" w:cs="Times New Roman"/>
          <w:iCs/>
          <w:sz w:val="24"/>
          <w:szCs w:val="24"/>
        </w:rPr>
        <w:t xml:space="preserve">текущий ремонт тепловых сетей dу50 – dу300 мм в период с 2013 по 2028 гг. с общим объемом инвестиций </w:t>
      </w:r>
      <w:r w:rsidRPr="00EA203F">
        <w:rPr>
          <w:rFonts w:ascii="Times New Roman" w:hAnsi="Times New Roman" w:cs="Times New Roman"/>
          <w:sz w:val="24"/>
          <w:szCs w:val="24"/>
        </w:rPr>
        <w:t xml:space="preserve">41901 тыс. руб. </w:t>
      </w:r>
    </w:p>
    <w:p w:rsidR="003321AB" w:rsidRDefault="003321AB"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Default="00C87094" w:rsidP="0078583F">
      <w:pPr>
        <w:ind w:firstLine="225"/>
        <w:jc w:val="both"/>
        <w:rPr>
          <w:rFonts w:ascii="Times New Roman" w:eastAsia="Times New Roman" w:hAnsi="Times New Roman" w:cs="Times New Roman"/>
          <w:sz w:val="24"/>
          <w:szCs w:val="24"/>
          <w:lang w:eastAsia="ru-RU"/>
        </w:rPr>
      </w:pPr>
    </w:p>
    <w:p w:rsidR="00C87094" w:rsidRPr="00EA203F" w:rsidRDefault="00C87094" w:rsidP="0078583F">
      <w:pPr>
        <w:ind w:firstLine="225"/>
        <w:jc w:val="both"/>
        <w:rPr>
          <w:rFonts w:ascii="Times New Roman" w:eastAsia="Times New Roman" w:hAnsi="Times New Roman" w:cs="Times New Roman"/>
          <w:sz w:val="24"/>
          <w:szCs w:val="24"/>
          <w:lang w:eastAsia="ru-RU"/>
        </w:rPr>
      </w:pPr>
    </w:p>
    <w:p w:rsidR="006B0009" w:rsidRPr="00D25EBE" w:rsidRDefault="006B0009" w:rsidP="0078583F">
      <w:pPr>
        <w:ind w:firstLine="225"/>
        <w:jc w:val="both"/>
        <w:rPr>
          <w:rFonts w:ascii="Times New Roman" w:eastAsia="Times New Roman" w:hAnsi="Times New Roman" w:cs="Times New Roman"/>
          <w:color w:val="0033CC"/>
          <w:sz w:val="24"/>
          <w:szCs w:val="24"/>
          <w:lang w:eastAsia="ru-RU"/>
        </w:rPr>
      </w:pPr>
    </w:p>
    <w:p w:rsidR="006B0009" w:rsidRPr="00D25EBE" w:rsidRDefault="006B0009" w:rsidP="00C87094">
      <w:pPr>
        <w:ind w:firstLine="225"/>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t>Раздел 6 "Перспективные топливные балансы"</w:t>
      </w:r>
    </w:p>
    <w:p w:rsidR="00C87094" w:rsidRDefault="00C87094" w:rsidP="0078583F">
      <w:pPr>
        <w:ind w:firstLine="225"/>
        <w:jc w:val="both"/>
        <w:rPr>
          <w:rFonts w:ascii="Times New Roman" w:eastAsia="Times New Roman" w:hAnsi="Times New Roman" w:cs="Times New Roman"/>
          <w:sz w:val="24"/>
          <w:szCs w:val="24"/>
          <w:lang w:eastAsia="ru-RU"/>
        </w:rPr>
      </w:pPr>
    </w:p>
    <w:p w:rsidR="0085771A" w:rsidRPr="00EA203F" w:rsidRDefault="0085771A" w:rsidP="0085771A">
      <w:pPr>
        <w:spacing w:line="240" w:lineRule="auto"/>
        <w:ind w:firstLine="709"/>
        <w:jc w:val="both"/>
        <w:rPr>
          <w:rFonts w:ascii="Times New Roman" w:eastAsia="Times New Roman" w:hAnsi="Times New Roman" w:cs="Times New Roman"/>
          <w:sz w:val="24"/>
          <w:szCs w:val="24"/>
          <w:shd w:val="clear" w:color="auto" w:fill="FFFFFF"/>
          <w:lang w:eastAsia="ru-RU"/>
        </w:rPr>
      </w:pPr>
      <w:r w:rsidRPr="00EA203F">
        <w:rPr>
          <w:rFonts w:ascii="Times New Roman" w:eastAsia="Times New Roman" w:hAnsi="Times New Roman" w:cs="Times New Roman"/>
          <w:sz w:val="24"/>
          <w:szCs w:val="24"/>
          <w:shd w:val="clear" w:color="auto" w:fill="FFFFFF"/>
          <w:lang w:eastAsia="ru-RU"/>
        </w:rPr>
        <w:t xml:space="preserve">Порядок установления видов топлива для предприятий и </w:t>
      </w:r>
      <w:proofErr w:type="spellStart"/>
      <w:r w:rsidRPr="00EA203F">
        <w:rPr>
          <w:rFonts w:ascii="Times New Roman" w:eastAsia="Times New Roman" w:hAnsi="Times New Roman" w:cs="Times New Roman"/>
          <w:sz w:val="24"/>
          <w:szCs w:val="24"/>
          <w:shd w:val="clear" w:color="auto" w:fill="FFFFFF"/>
          <w:lang w:eastAsia="ru-RU"/>
        </w:rPr>
        <w:t>топливопотребляющих</w:t>
      </w:r>
      <w:proofErr w:type="spellEnd"/>
      <w:r w:rsidRPr="00EA203F">
        <w:rPr>
          <w:rFonts w:ascii="Times New Roman" w:eastAsia="Times New Roman" w:hAnsi="Times New Roman" w:cs="Times New Roman"/>
          <w:sz w:val="24"/>
          <w:szCs w:val="24"/>
          <w:shd w:val="clear" w:color="auto" w:fill="FFFFFF"/>
          <w:lang w:eastAsia="ru-RU"/>
        </w:rPr>
        <w:t xml:space="preserve"> устано</w:t>
      </w:r>
      <w:r w:rsidRPr="00EA203F">
        <w:rPr>
          <w:rFonts w:ascii="Times New Roman" w:eastAsia="Times New Roman" w:hAnsi="Times New Roman" w:cs="Times New Roman"/>
          <w:sz w:val="24"/>
          <w:szCs w:val="24"/>
          <w:shd w:val="clear" w:color="auto" w:fill="FFFFFF"/>
          <w:lang w:eastAsia="ru-RU"/>
        </w:rPr>
        <w:softHyphen/>
        <w:t>вок определен постановлением Правительства Российской Федерации от 29 октября 1992 г. № 832 (в ред. постановления Правительства Российской Федерации от 21.01.2002 № 29).</w:t>
      </w:r>
    </w:p>
    <w:p w:rsidR="0085771A" w:rsidRPr="00EA203F" w:rsidRDefault="0085771A" w:rsidP="0085771A">
      <w:pPr>
        <w:spacing w:line="240" w:lineRule="auto"/>
        <w:ind w:firstLine="709"/>
        <w:jc w:val="both"/>
        <w:rPr>
          <w:rFonts w:ascii="Times New Roman" w:eastAsia="Times New Roman" w:hAnsi="Times New Roman" w:cs="Times New Roman"/>
          <w:sz w:val="24"/>
          <w:szCs w:val="24"/>
          <w:shd w:val="clear" w:color="auto" w:fill="FFFFFF"/>
          <w:lang w:eastAsia="ru-RU"/>
        </w:rPr>
      </w:pPr>
      <w:proofErr w:type="gramStart"/>
      <w:r w:rsidRPr="00EA203F">
        <w:rPr>
          <w:rFonts w:ascii="Times New Roman" w:eastAsia="Times New Roman" w:hAnsi="Times New Roman" w:cs="Times New Roman"/>
          <w:sz w:val="24"/>
          <w:szCs w:val="24"/>
          <w:shd w:val="clear" w:color="auto" w:fill="FFFFFF"/>
          <w:lang w:eastAsia="ru-RU"/>
        </w:rPr>
        <w:t>Указанным постановлением Правительства Российской Федерации предоставило право органам исполнительной власти субъектов Российской Федерации устанавливать для распо</w:t>
      </w:r>
      <w:r w:rsidRPr="00EA203F">
        <w:rPr>
          <w:rFonts w:ascii="Times New Roman" w:eastAsia="Times New Roman" w:hAnsi="Times New Roman" w:cs="Times New Roman"/>
          <w:sz w:val="24"/>
          <w:szCs w:val="24"/>
          <w:shd w:val="clear" w:color="auto" w:fill="FFFFFF"/>
          <w:lang w:eastAsia="ru-RU"/>
        </w:rPr>
        <w:softHyphen/>
        <w:t xml:space="preserve">ложенных на их территории действующих, строящихся, расширяемых и реконструируемых предприятий (объединений, других хозяйствующих субъектов и </w:t>
      </w:r>
      <w:proofErr w:type="spellStart"/>
      <w:r w:rsidRPr="00EA203F">
        <w:rPr>
          <w:rFonts w:ascii="Times New Roman" w:eastAsia="Times New Roman" w:hAnsi="Times New Roman" w:cs="Times New Roman"/>
          <w:sz w:val="24"/>
          <w:szCs w:val="24"/>
          <w:shd w:val="clear" w:color="auto" w:fill="FFFFFF"/>
          <w:lang w:eastAsia="ru-RU"/>
        </w:rPr>
        <w:t>топливопотребляющих</w:t>
      </w:r>
      <w:proofErr w:type="spellEnd"/>
      <w:r w:rsidRPr="00EA203F">
        <w:rPr>
          <w:rFonts w:ascii="Times New Roman" w:eastAsia="Times New Roman" w:hAnsi="Times New Roman" w:cs="Times New Roman"/>
          <w:sz w:val="24"/>
          <w:szCs w:val="24"/>
          <w:shd w:val="clear" w:color="auto" w:fill="FFFFFF"/>
          <w:lang w:eastAsia="ru-RU"/>
        </w:rPr>
        <w:t xml:space="preserve"> уста</w:t>
      </w:r>
      <w:r w:rsidRPr="00EA203F">
        <w:rPr>
          <w:rFonts w:ascii="Times New Roman" w:eastAsia="Times New Roman" w:hAnsi="Times New Roman" w:cs="Times New Roman"/>
          <w:sz w:val="24"/>
          <w:szCs w:val="24"/>
          <w:shd w:val="clear" w:color="auto" w:fill="FFFFFF"/>
          <w:lang w:eastAsia="ru-RU"/>
        </w:rPr>
        <w:softHyphen/>
        <w:t>новок, независимо от их ведомственной подчиненности и форм собственности, следующие виды топлива из расчета на одно предприятие (объединение), установку:</w:t>
      </w:r>
      <w:proofErr w:type="gramEnd"/>
    </w:p>
    <w:p w:rsidR="0085771A" w:rsidRPr="00EA203F" w:rsidRDefault="0085771A" w:rsidP="0085771A">
      <w:pPr>
        <w:numPr>
          <w:ilvl w:val="0"/>
          <w:numId w:val="10"/>
        </w:numPr>
        <w:tabs>
          <w:tab w:val="clear" w:pos="720"/>
          <w:tab w:val="num" w:pos="0"/>
        </w:tabs>
        <w:spacing w:line="240" w:lineRule="auto"/>
        <w:ind w:left="0" w:firstLine="426"/>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уголь, торф, сланец и дрова при годовом расходе до 100 тыс</w:t>
      </w:r>
      <w:proofErr w:type="gramStart"/>
      <w:r w:rsidRPr="00EA203F">
        <w:rPr>
          <w:rFonts w:ascii="Times New Roman" w:eastAsia="Times New Roman" w:hAnsi="Times New Roman" w:cs="Times New Roman"/>
          <w:sz w:val="24"/>
          <w:szCs w:val="24"/>
          <w:lang w:eastAsia="ru-RU"/>
        </w:rPr>
        <w:t>.т</w:t>
      </w:r>
      <w:proofErr w:type="gramEnd"/>
      <w:r w:rsidRPr="00EA203F">
        <w:rPr>
          <w:rFonts w:ascii="Times New Roman" w:eastAsia="Times New Roman" w:hAnsi="Times New Roman" w:cs="Times New Roman"/>
          <w:sz w:val="24"/>
          <w:szCs w:val="24"/>
          <w:lang w:eastAsia="ru-RU"/>
        </w:rPr>
        <w:t>онн (в условном исчислении)</w:t>
      </w:r>
      <w:r w:rsidRPr="00EA203F">
        <w:rPr>
          <w:rFonts w:ascii="Times New Roman" w:eastAsia="Times New Roman" w:hAnsi="Times New Roman" w:cs="Times New Roman"/>
          <w:sz w:val="24"/>
          <w:szCs w:val="24"/>
          <w:lang w:eastAsia="ru-RU"/>
        </w:rPr>
        <w:br/>
        <w:t>при наличии заключения добывающих (производящих) эти виды топлива предприятий,</w:t>
      </w:r>
      <w:r w:rsidRPr="00EA203F">
        <w:rPr>
          <w:rFonts w:ascii="Times New Roman" w:eastAsia="Times New Roman" w:hAnsi="Times New Roman" w:cs="Times New Roman"/>
          <w:sz w:val="24"/>
          <w:szCs w:val="24"/>
          <w:lang w:eastAsia="ru-RU"/>
        </w:rPr>
        <w:br/>
        <w:t>объединений, ассоциаций, концернов;</w:t>
      </w:r>
    </w:p>
    <w:p w:rsidR="0085771A" w:rsidRPr="00EA203F" w:rsidRDefault="0085771A" w:rsidP="0085771A">
      <w:pPr>
        <w:numPr>
          <w:ilvl w:val="0"/>
          <w:numId w:val="10"/>
        </w:numPr>
        <w:tabs>
          <w:tab w:val="clear" w:pos="720"/>
          <w:tab w:val="num" w:pos="0"/>
        </w:tabs>
        <w:spacing w:line="240" w:lineRule="auto"/>
        <w:ind w:left="0" w:firstLine="426"/>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природный газ для котельных и на другие топливные нужды с годовым расходом до 10 тыс. тонн (в условном исчислении) по согласованию с открытым акционерным обществом «Газ</w:t>
      </w:r>
      <w:r w:rsidRPr="00EA203F">
        <w:rPr>
          <w:rFonts w:ascii="Times New Roman" w:eastAsia="Times New Roman" w:hAnsi="Times New Roman" w:cs="Times New Roman"/>
          <w:sz w:val="24"/>
          <w:szCs w:val="24"/>
          <w:lang w:eastAsia="ru-RU"/>
        </w:rPr>
        <w:softHyphen/>
        <w:t>пром» и местными газоснабжающими и газотранспортными организациями;</w:t>
      </w:r>
    </w:p>
    <w:p w:rsidR="0085771A" w:rsidRPr="00EA203F" w:rsidRDefault="0085771A" w:rsidP="0085771A">
      <w:pPr>
        <w:numPr>
          <w:ilvl w:val="0"/>
          <w:numId w:val="10"/>
        </w:numPr>
        <w:tabs>
          <w:tab w:val="clear" w:pos="720"/>
          <w:tab w:val="num" w:pos="0"/>
        </w:tabs>
        <w:spacing w:line="240" w:lineRule="auto"/>
        <w:ind w:left="0" w:firstLine="426"/>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топочный мазут при годовом расходе до 10 тыс. тонн (в условном исчислении);</w:t>
      </w:r>
    </w:p>
    <w:p w:rsidR="0085771A" w:rsidRPr="00EA203F" w:rsidRDefault="0085771A" w:rsidP="0085771A">
      <w:pPr>
        <w:numPr>
          <w:ilvl w:val="0"/>
          <w:numId w:val="10"/>
        </w:numPr>
        <w:tabs>
          <w:tab w:val="clear" w:pos="720"/>
          <w:tab w:val="num" w:pos="0"/>
        </w:tabs>
        <w:spacing w:line="240" w:lineRule="auto"/>
        <w:ind w:left="0" w:firstLine="426"/>
        <w:jc w:val="both"/>
        <w:rPr>
          <w:rFonts w:ascii="Times New Roman" w:eastAsia="Times New Roman" w:hAnsi="Times New Roman" w:cs="Times New Roman"/>
          <w:sz w:val="24"/>
          <w:szCs w:val="24"/>
          <w:shd w:val="clear" w:color="auto" w:fill="FFFFFF"/>
          <w:lang w:eastAsia="ru-RU"/>
        </w:rPr>
      </w:pPr>
      <w:r w:rsidRPr="00EA203F">
        <w:rPr>
          <w:rFonts w:ascii="Times New Roman" w:eastAsia="Times New Roman" w:hAnsi="Times New Roman" w:cs="Times New Roman"/>
          <w:sz w:val="24"/>
          <w:szCs w:val="24"/>
          <w:lang w:eastAsia="ru-RU"/>
        </w:rPr>
        <w:t>дизельное топливо, печное бытовое топливо, моторное топливо и другие виды жидкого нефтяного топлива, кроме сырой нефти и керосина, при годовом расходе до 2 тыс. тонн (в условном исчислении).</w:t>
      </w:r>
    </w:p>
    <w:p w:rsidR="0085771A" w:rsidRPr="00EA203F" w:rsidRDefault="0085771A" w:rsidP="0085771A">
      <w:pPr>
        <w:numPr>
          <w:ilvl w:val="0"/>
          <w:numId w:val="10"/>
        </w:numPr>
        <w:tabs>
          <w:tab w:val="clear" w:pos="720"/>
          <w:tab w:val="num" w:pos="0"/>
        </w:tabs>
        <w:spacing w:line="240" w:lineRule="auto"/>
        <w:ind w:left="0" w:firstLine="426"/>
        <w:jc w:val="both"/>
        <w:rPr>
          <w:rFonts w:ascii="Times New Roman" w:eastAsia="Times New Roman" w:hAnsi="Times New Roman" w:cs="Times New Roman"/>
          <w:sz w:val="24"/>
          <w:szCs w:val="24"/>
          <w:shd w:val="clear" w:color="auto" w:fill="FFFFFF"/>
          <w:lang w:eastAsia="ru-RU"/>
        </w:rPr>
      </w:pPr>
      <w:r w:rsidRPr="00EA203F">
        <w:rPr>
          <w:rFonts w:ascii="Times New Roman" w:eastAsia="Times New Roman" w:hAnsi="Times New Roman" w:cs="Times New Roman"/>
          <w:sz w:val="24"/>
          <w:szCs w:val="24"/>
          <w:shd w:val="clear" w:color="auto" w:fill="FFFFFF"/>
          <w:lang w:eastAsia="ru-RU"/>
        </w:rPr>
        <w:t xml:space="preserve">По представлению органов исполнительной власти субъектов Российской Федерации Министерству экономического развития и торговли Российской Федерации дано право </w:t>
      </w:r>
      <w:proofErr w:type="gramStart"/>
      <w:r w:rsidRPr="00EA203F">
        <w:rPr>
          <w:rFonts w:ascii="Times New Roman" w:eastAsia="Times New Roman" w:hAnsi="Times New Roman" w:cs="Times New Roman"/>
          <w:sz w:val="24"/>
          <w:szCs w:val="24"/>
          <w:shd w:val="clear" w:color="auto" w:fill="FFFFFF"/>
          <w:lang w:eastAsia="ru-RU"/>
        </w:rPr>
        <w:t>уста</w:t>
      </w:r>
      <w:r w:rsidRPr="00EA203F">
        <w:rPr>
          <w:rFonts w:ascii="Times New Roman" w:eastAsia="Times New Roman" w:hAnsi="Times New Roman" w:cs="Times New Roman"/>
          <w:sz w:val="24"/>
          <w:szCs w:val="24"/>
          <w:shd w:val="clear" w:color="auto" w:fill="FFFFFF"/>
          <w:lang w:eastAsia="ru-RU"/>
        </w:rPr>
        <w:softHyphen/>
        <w:t>навливать</w:t>
      </w:r>
      <w:proofErr w:type="gramEnd"/>
      <w:r w:rsidRPr="00EA203F">
        <w:rPr>
          <w:rFonts w:ascii="Times New Roman" w:eastAsia="Times New Roman" w:hAnsi="Times New Roman" w:cs="Times New Roman"/>
          <w:sz w:val="24"/>
          <w:szCs w:val="24"/>
          <w:shd w:val="clear" w:color="auto" w:fill="FFFFFF"/>
          <w:lang w:eastAsia="ru-RU"/>
        </w:rPr>
        <w:t xml:space="preserve"> по согласованию с Министерством промышленности и энергетики или уполномо</w:t>
      </w:r>
      <w:r w:rsidRPr="00EA203F">
        <w:rPr>
          <w:rFonts w:ascii="Times New Roman" w:eastAsia="Times New Roman" w:hAnsi="Times New Roman" w:cs="Times New Roman"/>
          <w:sz w:val="24"/>
          <w:szCs w:val="24"/>
          <w:shd w:val="clear" w:color="auto" w:fill="FFFFFF"/>
          <w:lang w:eastAsia="ru-RU"/>
        </w:rPr>
        <w:softHyphen/>
        <w:t>ченными им организациями и с открытым акционерным обществом » Газпром» (при установ</w:t>
      </w:r>
      <w:r w:rsidRPr="00EA203F">
        <w:rPr>
          <w:rFonts w:ascii="Times New Roman" w:eastAsia="Times New Roman" w:hAnsi="Times New Roman" w:cs="Times New Roman"/>
          <w:sz w:val="24"/>
          <w:szCs w:val="24"/>
          <w:shd w:val="clear" w:color="auto" w:fill="FFFFFF"/>
          <w:lang w:eastAsia="ru-RU"/>
        </w:rPr>
        <w:softHyphen/>
        <w:t>лении в качестве топлива природного газа):</w:t>
      </w:r>
    </w:p>
    <w:p w:rsidR="0085771A" w:rsidRPr="00EA203F" w:rsidRDefault="0085771A" w:rsidP="0085771A">
      <w:pPr>
        <w:numPr>
          <w:ilvl w:val="0"/>
          <w:numId w:val="11"/>
        </w:numPr>
        <w:tabs>
          <w:tab w:val="clear" w:pos="720"/>
          <w:tab w:val="num" w:pos="0"/>
        </w:tabs>
        <w:spacing w:line="240" w:lineRule="auto"/>
        <w:ind w:left="0" w:firstLine="426"/>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все виды топлива при годовом расходе его сверх количеств, указанных выше;</w:t>
      </w:r>
    </w:p>
    <w:p w:rsidR="0085771A" w:rsidRPr="00EA203F" w:rsidRDefault="0085771A" w:rsidP="0085771A">
      <w:pPr>
        <w:numPr>
          <w:ilvl w:val="0"/>
          <w:numId w:val="11"/>
        </w:numPr>
        <w:tabs>
          <w:tab w:val="clear" w:pos="720"/>
          <w:tab w:val="num" w:pos="0"/>
        </w:tabs>
        <w:spacing w:line="240" w:lineRule="auto"/>
        <w:ind w:left="0" w:firstLine="426"/>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xml:space="preserve">сырую нефть, керосин на топливные нужды для предприятий (объединений) и </w:t>
      </w:r>
      <w:proofErr w:type="spellStart"/>
      <w:r w:rsidRPr="00EA203F">
        <w:rPr>
          <w:rFonts w:ascii="Times New Roman" w:eastAsia="Times New Roman" w:hAnsi="Times New Roman" w:cs="Times New Roman"/>
          <w:sz w:val="24"/>
          <w:szCs w:val="24"/>
          <w:lang w:eastAsia="ru-RU"/>
        </w:rPr>
        <w:t>топливопотребляющих</w:t>
      </w:r>
      <w:proofErr w:type="spellEnd"/>
      <w:r w:rsidRPr="00EA203F">
        <w:rPr>
          <w:rFonts w:ascii="Times New Roman" w:eastAsia="Times New Roman" w:hAnsi="Times New Roman" w:cs="Times New Roman"/>
          <w:sz w:val="24"/>
          <w:szCs w:val="24"/>
          <w:lang w:eastAsia="ru-RU"/>
        </w:rPr>
        <w:t xml:space="preserve"> установок, независимо от количества их потребления.</w:t>
      </w:r>
    </w:p>
    <w:p w:rsidR="0085771A" w:rsidRPr="00EA203F" w:rsidRDefault="0085771A" w:rsidP="0085771A">
      <w:pPr>
        <w:spacing w:line="240" w:lineRule="auto"/>
        <w:ind w:firstLine="709"/>
        <w:jc w:val="both"/>
        <w:rPr>
          <w:rFonts w:ascii="Times New Roman" w:eastAsia="Times New Roman" w:hAnsi="Times New Roman" w:cs="Times New Roman"/>
          <w:sz w:val="24"/>
          <w:szCs w:val="24"/>
          <w:shd w:val="clear" w:color="auto" w:fill="FFFFFF"/>
          <w:lang w:eastAsia="ru-RU"/>
        </w:rPr>
      </w:pPr>
      <w:r w:rsidRPr="00EA203F">
        <w:rPr>
          <w:rFonts w:ascii="Times New Roman" w:eastAsia="Times New Roman" w:hAnsi="Times New Roman" w:cs="Times New Roman"/>
          <w:sz w:val="24"/>
          <w:szCs w:val="24"/>
          <w:shd w:val="clear" w:color="auto" w:fill="FFFFFF"/>
          <w:lang w:eastAsia="ru-RU"/>
        </w:rPr>
        <w:t xml:space="preserve">Органы исполнительной власти субъектов Российской Федерации, которым дано право </w:t>
      </w:r>
      <w:proofErr w:type="gramStart"/>
      <w:r w:rsidRPr="00EA203F">
        <w:rPr>
          <w:rFonts w:ascii="Times New Roman" w:eastAsia="Times New Roman" w:hAnsi="Times New Roman" w:cs="Times New Roman"/>
          <w:sz w:val="24"/>
          <w:szCs w:val="24"/>
          <w:shd w:val="clear" w:color="auto" w:fill="FFFFFF"/>
          <w:lang w:eastAsia="ru-RU"/>
        </w:rPr>
        <w:t>устанавливать</w:t>
      </w:r>
      <w:proofErr w:type="gramEnd"/>
      <w:r w:rsidRPr="00EA203F">
        <w:rPr>
          <w:rFonts w:ascii="Times New Roman" w:eastAsia="Times New Roman" w:hAnsi="Times New Roman" w:cs="Times New Roman"/>
          <w:sz w:val="24"/>
          <w:szCs w:val="24"/>
          <w:shd w:val="clear" w:color="auto" w:fill="FFFFFF"/>
          <w:lang w:eastAsia="ru-RU"/>
        </w:rPr>
        <w:t xml:space="preserve"> виды топлива, обязаны представлять сведения об установлении видов топлива Министерству промышленности энергетики Российской Федерации, Министерству эконо</w:t>
      </w:r>
      <w:r w:rsidRPr="00EA203F">
        <w:rPr>
          <w:rFonts w:ascii="Times New Roman" w:eastAsia="Times New Roman" w:hAnsi="Times New Roman" w:cs="Times New Roman"/>
          <w:sz w:val="24"/>
          <w:szCs w:val="24"/>
          <w:shd w:val="clear" w:color="auto" w:fill="FFFFFF"/>
          <w:lang w:eastAsia="ru-RU"/>
        </w:rPr>
        <w:softHyphen/>
        <w:t>мического развития и торговли Российской Федерации и открытому акционерному общества »Газпром» (при установлении в качестве топлива природного газа).</w:t>
      </w:r>
    </w:p>
    <w:p w:rsidR="0085771A" w:rsidRPr="00EA203F" w:rsidRDefault="0085771A" w:rsidP="0085771A">
      <w:pPr>
        <w:spacing w:line="240" w:lineRule="auto"/>
        <w:ind w:firstLine="709"/>
        <w:jc w:val="both"/>
        <w:rPr>
          <w:rFonts w:ascii="Times New Roman" w:eastAsia="Times New Roman" w:hAnsi="Times New Roman" w:cs="Times New Roman"/>
          <w:sz w:val="24"/>
          <w:szCs w:val="24"/>
          <w:shd w:val="clear" w:color="auto" w:fill="FFFFFF"/>
          <w:lang w:eastAsia="ru-RU"/>
        </w:rPr>
      </w:pPr>
      <w:proofErr w:type="gramStart"/>
      <w:r w:rsidRPr="00EA203F">
        <w:rPr>
          <w:rFonts w:ascii="Times New Roman" w:eastAsia="Times New Roman" w:hAnsi="Times New Roman" w:cs="Times New Roman"/>
          <w:sz w:val="24"/>
          <w:szCs w:val="24"/>
          <w:shd w:val="clear" w:color="auto" w:fill="FFFFFF"/>
          <w:lang w:eastAsia="ru-RU"/>
        </w:rPr>
        <w:t>Министерство экономического развития и торговли Российской Федерации, Министер</w:t>
      </w:r>
      <w:r w:rsidRPr="00EA203F">
        <w:rPr>
          <w:rFonts w:ascii="Times New Roman" w:eastAsia="Times New Roman" w:hAnsi="Times New Roman" w:cs="Times New Roman"/>
          <w:sz w:val="24"/>
          <w:szCs w:val="24"/>
          <w:shd w:val="clear" w:color="auto" w:fill="FFFFFF"/>
          <w:lang w:eastAsia="ru-RU"/>
        </w:rPr>
        <w:softHyphen/>
        <w:t>ство промышленности и энергетики Российской Федерации и органы исполнительной влас</w:t>
      </w:r>
      <w:r w:rsidRPr="00EA203F">
        <w:rPr>
          <w:rFonts w:ascii="Times New Roman" w:eastAsia="Times New Roman" w:hAnsi="Times New Roman" w:cs="Times New Roman"/>
          <w:sz w:val="24"/>
          <w:szCs w:val="24"/>
          <w:shd w:val="clear" w:color="auto" w:fill="FFFFFF"/>
          <w:lang w:eastAsia="ru-RU"/>
        </w:rPr>
        <w:softHyphen/>
        <w:t>ти субъектов Российской Федерации при установлении топливных режимов должны исхо</w:t>
      </w:r>
      <w:r w:rsidRPr="00EA203F">
        <w:rPr>
          <w:rFonts w:ascii="Times New Roman" w:eastAsia="Times New Roman" w:hAnsi="Times New Roman" w:cs="Times New Roman"/>
          <w:sz w:val="24"/>
          <w:szCs w:val="24"/>
          <w:shd w:val="clear" w:color="auto" w:fill="FFFFFF"/>
          <w:lang w:eastAsia="ru-RU"/>
        </w:rPr>
        <w:softHyphen/>
        <w:t xml:space="preserve">дить из необходимости оптимизации топливно-энергетических балансов путем внедрения в работу наиболее экономичных и экологически чистых </w:t>
      </w:r>
      <w:proofErr w:type="spellStart"/>
      <w:r w:rsidRPr="00EA203F">
        <w:rPr>
          <w:rFonts w:ascii="Times New Roman" w:eastAsia="Times New Roman" w:hAnsi="Times New Roman" w:cs="Times New Roman"/>
          <w:sz w:val="24"/>
          <w:szCs w:val="24"/>
          <w:shd w:val="clear" w:color="auto" w:fill="FFFFFF"/>
          <w:lang w:eastAsia="ru-RU"/>
        </w:rPr>
        <w:t>топливопотребляющих</w:t>
      </w:r>
      <w:proofErr w:type="spellEnd"/>
      <w:r w:rsidRPr="00EA203F">
        <w:rPr>
          <w:rFonts w:ascii="Times New Roman" w:eastAsia="Times New Roman" w:hAnsi="Times New Roman" w:cs="Times New Roman"/>
          <w:sz w:val="24"/>
          <w:szCs w:val="24"/>
          <w:shd w:val="clear" w:color="auto" w:fill="FFFFFF"/>
          <w:lang w:eastAsia="ru-RU"/>
        </w:rPr>
        <w:t xml:space="preserve"> установок, оборудования и технологических процессов, дающих наибольший экономических эффект, использования вторичных тепловых и твердых горючих энергоресурсов, отходов промышлен</w:t>
      </w:r>
      <w:r w:rsidRPr="00EA203F">
        <w:rPr>
          <w:rFonts w:ascii="Times New Roman" w:eastAsia="Times New Roman" w:hAnsi="Times New Roman" w:cs="Times New Roman"/>
          <w:sz w:val="24"/>
          <w:szCs w:val="24"/>
          <w:shd w:val="clear" w:color="auto" w:fill="FFFFFF"/>
          <w:lang w:eastAsia="ru-RU"/>
        </w:rPr>
        <w:softHyphen/>
        <w:t>ного и</w:t>
      </w:r>
      <w:proofErr w:type="gramEnd"/>
      <w:r w:rsidRPr="00EA203F">
        <w:rPr>
          <w:rFonts w:ascii="Times New Roman" w:eastAsia="Times New Roman" w:hAnsi="Times New Roman" w:cs="Times New Roman"/>
          <w:sz w:val="24"/>
          <w:szCs w:val="24"/>
          <w:shd w:val="clear" w:color="auto" w:fill="FFFFFF"/>
          <w:lang w:eastAsia="ru-RU"/>
        </w:rPr>
        <w:t xml:space="preserve"> сельскохозяйственного производства, а также нетрадиционных источников тепла и энергии.</w:t>
      </w:r>
    </w:p>
    <w:p w:rsidR="0085771A" w:rsidRPr="00EA203F" w:rsidRDefault="0085771A" w:rsidP="0085771A">
      <w:pPr>
        <w:spacing w:line="240" w:lineRule="auto"/>
        <w:ind w:firstLine="709"/>
        <w:jc w:val="both"/>
        <w:rPr>
          <w:rFonts w:ascii="Times New Roman" w:eastAsia="Times New Roman" w:hAnsi="Times New Roman" w:cs="Times New Roman"/>
          <w:sz w:val="24"/>
          <w:szCs w:val="24"/>
          <w:shd w:val="clear" w:color="auto" w:fill="FFFFFF"/>
          <w:lang w:eastAsia="ru-RU"/>
        </w:rPr>
      </w:pPr>
      <w:proofErr w:type="gramStart"/>
      <w:r w:rsidRPr="00EA203F">
        <w:rPr>
          <w:rFonts w:ascii="Times New Roman" w:eastAsia="Times New Roman" w:hAnsi="Times New Roman" w:cs="Times New Roman"/>
          <w:sz w:val="24"/>
          <w:szCs w:val="24"/>
          <w:shd w:val="clear" w:color="auto" w:fill="FFFFFF"/>
          <w:lang w:eastAsia="ru-RU"/>
        </w:rPr>
        <w:lastRenderedPageBreak/>
        <w:t>Правительство Российской Федерации обязало Министерство экономического развития и торговли Российской Федерации совместно с Министерством энергетики Российской Фе</w:t>
      </w:r>
      <w:r w:rsidRPr="00EA203F">
        <w:rPr>
          <w:rFonts w:ascii="Times New Roman" w:eastAsia="Times New Roman" w:hAnsi="Times New Roman" w:cs="Times New Roman"/>
          <w:sz w:val="24"/>
          <w:szCs w:val="24"/>
          <w:shd w:val="clear" w:color="auto" w:fill="FFFFFF"/>
          <w:lang w:eastAsia="ru-RU"/>
        </w:rPr>
        <w:softHyphen/>
        <w:t>дерации </w:t>
      </w:r>
      <w:r w:rsidRPr="00EA203F">
        <w:rPr>
          <w:rFonts w:ascii="Times New Roman" w:eastAsia="Times New Roman" w:hAnsi="Times New Roman" w:cs="Times New Roman"/>
          <w:i/>
          <w:iCs/>
          <w:sz w:val="24"/>
          <w:szCs w:val="24"/>
          <w:lang w:eastAsia="ru-RU"/>
        </w:rPr>
        <w:t>и открытым акционерным обществом «Газпром» утвердить порядок оформления реш</w:t>
      </w:r>
      <w:r w:rsidRPr="00EA203F">
        <w:rPr>
          <w:rFonts w:ascii="Times New Roman" w:eastAsia="Times New Roman" w:hAnsi="Times New Roman" w:cs="Times New Roman"/>
          <w:sz w:val="24"/>
          <w:szCs w:val="24"/>
          <w:shd w:val="clear" w:color="auto" w:fill="FFFFFF"/>
          <w:lang w:eastAsia="ru-RU"/>
        </w:rPr>
        <w:t xml:space="preserve">ений об установлении видов топлива для предприятий и </w:t>
      </w:r>
      <w:proofErr w:type="spellStart"/>
      <w:r w:rsidRPr="00EA203F">
        <w:rPr>
          <w:rFonts w:ascii="Times New Roman" w:eastAsia="Times New Roman" w:hAnsi="Times New Roman" w:cs="Times New Roman"/>
          <w:sz w:val="24"/>
          <w:szCs w:val="24"/>
          <w:shd w:val="clear" w:color="auto" w:fill="FFFFFF"/>
          <w:lang w:eastAsia="ru-RU"/>
        </w:rPr>
        <w:t>топливопотребляющих</w:t>
      </w:r>
      <w:proofErr w:type="spellEnd"/>
      <w:r w:rsidRPr="00EA203F">
        <w:rPr>
          <w:rFonts w:ascii="Times New Roman" w:eastAsia="Times New Roman" w:hAnsi="Times New Roman" w:cs="Times New Roman"/>
          <w:sz w:val="24"/>
          <w:szCs w:val="24"/>
          <w:shd w:val="clear" w:color="auto" w:fill="FFFFFF"/>
          <w:lang w:eastAsia="ru-RU"/>
        </w:rPr>
        <w:t xml:space="preserve"> установок, а также перечень газоиспользующих установок и оборудования, для которых не требуется получать специальных разрешений на использование природного газа.</w:t>
      </w:r>
      <w:proofErr w:type="gramEnd"/>
    </w:p>
    <w:p w:rsidR="0085771A" w:rsidRPr="00EA203F" w:rsidRDefault="0085771A" w:rsidP="00101D25">
      <w:pPr>
        <w:spacing w:line="240" w:lineRule="auto"/>
        <w:ind w:firstLine="709"/>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xml:space="preserve">На территории Московской области действует </w:t>
      </w:r>
      <w:r w:rsidRPr="00EA203F">
        <w:rPr>
          <w:rFonts w:ascii="Times New Roman" w:eastAsia="Times New Roman" w:hAnsi="Times New Roman" w:cs="Times New Roman"/>
          <w:kern w:val="36"/>
          <w:sz w:val="24"/>
          <w:szCs w:val="24"/>
          <w:lang w:eastAsia="ru-RU"/>
        </w:rPr>
        <w:t xml:space="preserve">Административный регламент Топливно-энергетического комитета Московской области исполнения государственной функции по установлению видов топлива для действующих, строящихся, расширяемых и реконструируемых организаций независимо от форм собственности, а также </w:t>
      </w:r>
      <w:proofErr w:type="spellStart"/>
      <w:r w:rsidRPr="00EA203F">
        <w:rPr>
          <w:rFonts w:ascii="Times New Roman" w:eastAsia="Times New Roman" w:hAnsi="Times New Roman" w:cs="Times New Roman"/>
          <w:kern w:val="36"/>
          <w:sz w:val="24"/>
          <w:szCs w:val="24"/>
          <w:lang w:eastAsia="ru-RU"/>
        </w:rPr>
        <w:t>топливопотребляющих</w:t>
      </w:r>
      <w:proofErr w:type="spellEnd"/>
      <w:r w:rsidRPr="00EA203F">
        <w:rPr>
          <w:rFonts w:ascii="Times New Roman" w:eastAsia="Times New Roman" w:hAnsi="Times New Roman" w:cs="Times New Roman"/>
          <w:kern w:val="36"/>
          <w:sz w:val="24"/>
          <w:szCs w:val="24"/>
          <w:lang w:eastAsia="ru-RU"/>
        </w:rPr>
        <w:t xml:space="preserve"> установок, расположенных на территории Московской области</w:t>
      </w:r>
    </w:p>
    <w:p w:rsidR="0085771A" w:rsidRPr="00EA203F" w:rsidRDefault="0085771A" w:rsidP="00101D25">
      <w:pPr>
        <w:spacing w:line="240" w:lineRule="auto"/>
        <w:textAlignment w:val="baseline"/>
        <w:rPr>
          <w:rFonts w:ascii="Times New Roman" w:eastAsia="Times New Roman" w:hAnsi="Times New Roman" w:cs="Times New Roman"/>
          <w:sz w:val="24"/>
          <w:szCs w:val="24"/>
          <w:lang w:eastAsia="ru-RU"/>
        </w:rPr>
      </w:pPr>
      <w:proofErr w:type="gramStart"/>
      <w:r w:rsidRPr="00EA203F">
        <w:rPr>
          <w:rFonts w:ascii="Times New Roman" w:eastAsia="Times New Roman" w:hAnsi="Times New Roman" w:cs="Times New Roman"/>
          <w:sz w:val="24"/>
          <w:szCs w:val="24"/>
          <w:lang w:eastAsia="ru-RU"/>
        </w:rPr>
        <w:t>( утв. Распоряжением от </w:t>
      </w:r>
      <w:r w:rsidRPr="00EA203F">
        <w:rPr>
          <w:rFonts w:ascii="Times New Roman" w:eastAsia="Times New Roman" w:hAnsi="Times New Roman" w:cs="Times New Roman"/>
          <w:sz w:val="24"/>
          <w:szCs w:val="24"/>
          <w:bdr w:val="none" w:sz="0" w:space="0" w:color="auto" w:frame="1"/>
          <w:lang w:eastAsia="ru-RU"/>
        </w:rPr>
        <w:t xml:space="preserve">02 марта 2011 года № 11-Р Топливно-энергетическим комитетом Московской обл. В редакции </w:t>
      </w:r>
      <w:r w:rsidRPr="00EA203F">
        <w:rPr>
          <w:rFonts w:ascii="Times New Roman" w:eastAsia="Times New Roman" w:hAnsi="Times New Roman" w:cs="Times New Roman"/>
          <w:sz w:val="24"/>
          <w:szCs w:val="24"/>
          <w:lang w:eastAsia="ru-RU"/>
        </w:rPr>
        <w:t> </w:t>
      </w:r>
      <w:r w:rsidRPr="00EA203F">
        <w:rPr>
          <w:rFonts w:ascii="Times New Roman" w:eastAsia="Times New Roman" w:hAnsi="Times New Roman" w:cs="Times New Roman"/>
          <w:sz w:val="24"/>
          <w:szCs w:val="24"/>
          <w:bdr w:val="none" w:sz="0" w:space="0" w:color="auto" w:frame="1"/>
          <w:lang w:eastAsia="ru-RU"/>
        </w:rPr>
        <w:t>№ 09-Р от 05.04.2012</w:t>
      </w:r>
      <w:r w:rsidRPr="00EA203F">
        <w:rPr>
          <w:rFonts w:ascii="Times New Roman" w:eastAsia="Times New Roman" w:hAnsi="Times New Roman" w:cs="Times New Roman"/>
          <w:sz w:val="24"/>
          <w:szCs w:val="24"/>
          <w:lang w:eastAsia="ru-RU"/>
        </w:rPr>
        <w:t>.)</w:t>
      </w:r>
      <w:proofErr w:type="gramEnd"/>
    </w:p>
    <w:p w:rsidR="0085771A" w:rsidRPr="00EA203F" w:rsidRDefault="0085771A" w:rsidP="00101D25">
      <w:pPr>
        <w:spacing w:line="240" w:lineRule="auto"/>
        <w:ind w:firstLine="225"/>
        <w:jc w:val="both"/>
        <w:rPr>
          <w:rFonts w:ascii="Times New Roman" w:eastAsia="Times New Roman" w:hAnsi="Times New Roman" w:cs="Times New Roman"/>
          <w:sz w:val="24"/>
          <w:szCs w:val="24"/>
          <w:lang w:eastAsia="ru-RU"/>
        </w:rPr>
      </w:pP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xml:space="preserve">Источником газоснабжения городского округа Фрязино является кольцевой газопровод Московской области (КГМО) с условным диаметром </w:t>
      </w:r>
      <w:proofErr w:type="spellStart"/>
      <w:r w:rsidRPr="00EA203F">
        <w:rPr>
          <w:rFonts w:ascii="Times New Roman" w:eastAsia="Times New Roman" w:hAnsi="Times New Roman" w:cs="Times New Roman"/>
          <w:sz w:val="24"/>
          <w:szCs w:val="24"/>
          <w:lang w:eastAsia="ru-RU"/>
        </w:rPr>
        <w:t>Dy</w:t>
      </w:r>
      <w:proofErr w:type="spellEnd"/>
      <w:r w:rsidRPr="00EA203F">
        <w:rPr>
          <w:rFonts w:ascii="Times New Roman" w:eastAsia="Times New Roman" w:hAnsi="Times New Roman" w:cs="Times New Roman"/>
          <w:sz w:val="24"/>
          <w:szCs w:val="24"/>
          <w:lang w:eastAsia="ru-RU"/>
        </w:rPr>
        <w:t xml:space="preserve"> =800 мм и </w:t>
      </w:r>
      <w:proofErr w:type="spellStart"/>
      <w:r w:rsidRPr="00EA203F">
        <w:rPr>
          <w:rFonts w:ascii="Times New Roman" w:eastAsia="Times New Roman" w:hAnsi="Times New Roman" w:cs="Times New Roman"/>
          <w:sz w:val="24"/>
          <w:szCs w:val="24"/>
          <w:lang w:eastAsia="ru-RU"/>
        </w:rPr>
        <w:t>Dy</w:t>
      </w:r>
      <w:proofErr w:type="spellEnd"/>
      <w:r w:rsidRPr="00EA203F">
        <w:rPr>
          <w:rFonts w:ascii="Times New Roman" w:eastAsia="Times New Roman" w:hAnsi="Times New Roman" w:cs="Times New Roman"/>
          <w:sz w:val="24"/>
          <w:szCs w:val="24"/>
          <w:lang w:eastAsia="ru-RU"/>
        </w:rPr>
        <w:t xml:space="preserve"> = 1200 мм </w:t>
      </w:r>
      <w:proofErr w:type="gramStart"/>
      <w:r w:rsidRPr="00EA203F">
        <w:rPr>
          <w:rFonts w:ascii="Times New Roman" w:eastAsia="Times New Roman" w:hAnsi="Times New Roman" w:cs="Times New Roman"/>
          <w:sz w:val="24"/>
          <w:szCs w:val="24"/>
          <w:lang w:eastAsia="ru-RU"/>
        </w:rPr>
        <w:t>Р</w:t>
      </w:r>
      <w:proofErr w:type="gramEnd"/>
      <w:r w:rsidRPr="00EA203F">
        <w:rPr>
          <w:rFonts w:ascii="Times New Roman" w:eastAsia="Times New Roman" w:hAnsi="Times New Roman" w:cs="Times New Roman"/>
          <w:sz w:val="24"/>
          <w:szCs w:val="24"/>
          <w:lang w:eastAsia="ru-RU"/>
        </w:rPr>
        <w:t xml:space="preserve"> ≤ 5,5 МПа, от которого природный газ поступает на ГРС "</w:t>
      </w:r>
      <w:proofErr w:type="spellStart"/>
      <w:r w:rsidRPr="00EA203F">
        <w:rPr>
          <w:rFonts w:ascii="Times New Roman" w:eastAsia="Times New Roman" w:hAnsi="Times New Roman" w:cs="Times New Roman"/>
          <w:sz w:val="24"/>
          <w:szCs w:val="24"/>
          <w:lang w:eastAsia="ru-RU"/>
        </w:rPr>
        <w:t>Литвиново</w:t>
      </w:r>
      <w:proofErr w:type="spellEnd"/>
      <w:r w:rsidRPr="00EA203F">
        <w:rPr>
          <w:rFonts w:ascii="Times New Roman" w:eastAsia="Times New Roman" w:hAnsi="Times New Roman" w:cs="Times New Roman"/>
          <w:sz w:val="24"/>
          <w:szCs w:val="24"/>
          <w:lang w:eastAsia="ru-RU"/>
        </w:rPr>
        <w:t xml:space="preserve">", пропускной способностью 25,0 тыс. н. м3/час и ГРС "Монино", с пропускной способностью 90,0 тыс. н. м3/час. От ГРС "Монино", по газопроводу условным диаметром </w:t>
      </w:r>
      <w:proofErr w:type="spellStart"/>
      <w:r w:rsidRPr="00EA203F">
        <w:rPr>
          <w:rFonts w:ascii="Times New Roman" w:eastAsia="Times New Roman" w:hAnsi="Times New Roman" w:cs="Times New Roman"/>
          <w:sz w:val="24"/>
          <w:szCs w:val="24"/>
          <w:lang w:eastAsia="ru-RU"/>
        </w:rPr>
        <w:t>Dy</w:t>
      </w:r>
      <w:proofErr w:type="spellEnd"/>
      <w:r w:rsidRPr="00EA203F">
        <w:rPr>
          <w:rFonts w:ascii="Times New Roman" w:eastAsia="Times New Roman" w:hAnsi="Times New Roman" w:cs="Times New Roman"/>
          <w:sz w:val="24"/>
          <w:szCs w:val="24"/>
          <w:lang w:eastAsia="ru-RU"/>
        </w:rPr>
        <w:t xml:space="preserve"> = 350 мм и давлением </w:t>
      </w:r>
      <w:proofErr w:type="gramStart"/>
      <w:r w:rsidRPr="00EA203F">
        <w:rPr>
          <w:rFonts w:ascii="Times New Roman" w:eastAsia="Times New Roman" w:hAnsi="Times New Roman" w:cs="Times New Roman"/>
          <w:sz w:val="24"/>
          <w:szCs w:val="24"/>
          <w:lang w:eastAsia="ru-RU"/>
        </w:rPr>
        <w:t>Р</w:t>
      </w:r>
      <w:proofErr w:type="gramEnd"/>
      <w:r w:rsidRPr="00EA203F">
        <w:rPr>
          <w:rFonts w:ascii="Times New Roman" w:eastAsia="Times New Roman" w:hAnsi="Times New Roman" w:cs="Times New Roman"/>
          <w:sz w:val="24"/>
          <w:szCs w:val="24"/>
          <w:lang w:eastAsia="ru-RU"/>
        </w:rPr>
        <w:t xml:space="preserve"> ≤ 1,2 МПа, газ подается на ГГРП "Фрязино".</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В городской округ Фрязино природный газ от ГГРП "Фрязино" поступает по газопроводу высокого давления (</w:t>
      </w:r>
      <w:proofErr w:type="gramStart"/>
      <w:r w:rsidRPr="00EA203F">
        <w:rPr>
          <w:rFonts w:ascii="Times New Roman" w:eastAsia="Times New Roman" w:hAnsi="Times New Roman" w:cs="Times New Roman"/>
          <w:sz w:val="24"/>
          <w:szCs w:val="24"/>
          <w:lang w:eastAsia="ru-RU"/>
        </w:rPr>
        <w:t>Р</w:t>
      </w:r>
      <w:proofErr w:type="gramEnd"/>
      <w:r w:rsidRPr="00EA203F">
        <w:rPr>
          <w:rFonts w:ascii="Times New Roman" w:eastAsia="Times New Roman" w:hAnsi="Times New Roman" w:cs="Times New Roman"/>
          <w:sz w:val="24"/>
          <w:szCs w:val="24"/>
          <w:lang w:eastAsia="ru-RU"/>
        </w:rPr>
        <w:t xml:space="preserve"> ≤ 0,6 МПа), условным диаметром </w:t>
      </w:r>
      <w:proofErr w:type="spellStart"/>
      <w:r w:rsidRPr="00EA203F">
        <w:rPr>
          <w:rFonts w:ascii="Times New Roman" w:eastAsia="Times New Roman" w:hAnsi="Times New Roman" w:cs="Times New Roman"/>
          <w:sz w:val="24"/>
          <w:szCs w:val="24"/>
          <w:lang w:eastAsia="ru-RU"/>
        </w:rPr>
        <w:t>Dy</w:t>
      </w:r>
      <w:proofErr w:type="spellEnd"/>
      <w:r w:rsidRPr="00EA203F">
        <w:rPr>
          <w:rFonts w:ascii="Times New Roman" w:eastAsia="Times New Roman" w:hAnsi="Times New Roman" w:cs="Times New Roman"/>
          <w:sz w:val="24"/>
          <w:szCs w:val="24"/>
          <w:lang w:eastAsia="ru-RU"/>
        </w:rPr>
        <w:t xml:space="preserve"> = 300 мм. По газопроводу среднего давления (</w:t>
      </w:r>
      <w:proofErr w:type="gramStart"/>
      <w:r w:rsidRPr="00EA203F">
        <w:rPr>
          <w:rFonts w:ascii="Times New Roman" w:eastAsia="Times New Roman" w:hAnsi="Times New Roman" w:cs="Times New Roman"/>
          <w:sz w:val="24"/>
          <w:szCs w:val="24"/>
          <w:lang w:eastAsia="ru-RU"/>
        </w:rPr>
        <w:t>Р</w:t>
      </w:r>
      <w:proofErr w:type="gramEnd"/>
      <w:r w:rsidRPr="00EA203F">
        <w:rPr>
          <w:rFonts w:ascii="Times New Roman" w:eastAsia="Times New Roman" w:hAnsi="Times New Roman" w:cs="Times New Roman"/>
          <w:sz w:val="24"/>
          <w:szCs w:val="24"/>
          <w:lang w:eastAsia="ru-RU"/>
        </w:rPr>
        <w:t xml:space="preserve"> ≤ 0,3 МПа) </w:t>
      </w:r>
      <w:proofErr w:type="spellStart"/>
      <w:r w:rsidRPr="00EA203F">
        <w:rPr>
          <w:rFonts w:ascii="Times New Roman" w:eastAsia="Times New Roman" w:hAnsi="Times New Roman" w:cs="Times New Roman"/>
          <w:sz w:val="24"/>
          <w:szCs w:val="24"/>
          <w:lang w:eastAsia="ru-RU"/>
        </w:rPr>
        <w:t>Dy</w:t>
      </w:r>
      <w:proofErr w:type="spellEnd"/>
      <w:r w:rsidRPr="00EA203F">
        <w:rPr>
          <w:rFonts w:ascii="Times New Roman" w:eastAsia="Times New Roman" w:hAnsi="Times New Roman" w:cs="Times New Roman"/>
          <w:sz w:val="24"/>
          <w:szCs w:val="24"/>
          <w:lang w:eastAsia="ru-RU"/>
        </w:rPr>
        <w:t xml:space="preserve"> = 300 мм, природный газ поступает от ГГРП химзавода г. Щелково и от ГРС "</w:t>
      </w:r>
      <w:proofErr w:type="spellStart"/>
      <w:r w:rsidRPr="00EA203F">
        <w:rPr>
          <w:rFonts w:ascii="Times New Roman" w:eastAsia="Times New Roman" w:hAnsi="Times New Roman" w:cs="Times New Roman"/>
          <w:sz w:val="24"/>
          <w:szCs w:val="24"/>
          <w:lang w:eastAsia="ru-RU"/>
        </w:rPr>
        <w:t>Литвиново</w:t>
      </w:r>
      <w:proofErr w:type="spellEnd"/>
      <w:r w:rsidRPr="00EA203F">
        <w:rPr>
          <w:rFonts w:ascii="Times New Roman" w:eastAsia="Times New Roman" w:hAnsi="Times New Roman" w:cs="Times New Roman"/>
          <w:sz w:val="24"/>
          <w:szCs w:val="24"/>
          <w:lang w:eastAsia="ru-RU"/>
        </w:rPr>
        <w:t xml:space="preserve">"  - по газопроводу высокого давления (Р ≤ 0,6 МПа) </w:t>
      </w:r>
      <w:proofErr w:type="spellStart"/>
      <w:r w:rsidRPr="00EA203F">
        <w:rPr>
          <w:rFonts w:ascii="Times New Roman" w:eastAsia="Times New Roman" w:hAnsi="Times New Roman" w:cs="Times New Roman"/>
          <w:sz w:val="24"/>
          <w:szCs w:val="24"/>
          <w:lang w:eastAsia="ru-RU"/>
        </w:rPr>
        <w:t>Dy</w:t>
      </w:r>
      <w:proofErr w:type="spellEnd"/>
      <w:r w:rsidRPr="00EA203F">
        <w:rPr>
          <w:rFonts w:ascii="Times New Roman" w:eastAsia="Times New Roman" w:hAnsi="Times New Roman" w:cs="Times New Roman"/>
          <w:sz w:val="24"/>
          <w:szCs w:val="24"/>
          <w:lang w:eastAsia="ru-RU"/>
        </w:rPr>
        <w:t xml:space="preserve"> = 300 мм.</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Система газоснабжения города трехступенчатая, с подачей газа высокого (0,6 МПа), среднего (0,3 МПа) и низкого давления.</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В городе существуют и действуют 10 ГРП. Природный газ используется:</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как основное топливо для отопительных и производственных котельных;</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xml:space="preserve">– на </w:t>
      </w:r>
      <w:proofErr w:type="spellStart"/>
      <w:r w:rsidRPr="00EA203F">
        <w:rPr>
          <w:rFonts w:ascii="Times New Roman" w:eastAsia="Times New Roman" w:hAnsi="Times New Roman" w:cs="Times New Roman"/>
          <w:sz w:val="24"/>
          <w:szCs w:val="24"/>
          <w:lang w:eastAsia="ru-RU"/>
        </w:rPr>
        <w:t>пищеприготовление</w:t>
      </w:r>
      <w:proofErr w:type="spellEnd"/>
      <w:r w:rsidRPr="00EA203F">
        <w:rPr>
          <w:rFonts w:ascii="Times New Roman" w:eastAsia="Times New Roman" w:hAnsi="Times New Roman" w:cs="Times New Roman"/>
          <w:sz w:val="24"/>
          <w:szCs w:val="24"/>
          <w:lang w:eastAsia="ru-RU"/>
        </w:rPr>
        <w:t xml:space="preserve"> в жилых домах до 10 этажей (в жилых домах выше 10-ти этажей используются электроплиты);</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на местное отопление и горячее водоснабжение усадебной и коттеджной застройки.</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xml:space="preserve">Газопроводы проложены, в основном, подземно, общей протяженностью около 80 км и условными диаметрами от </w:t>
      </w:r>
      <w:proofErr w:type="spellStart"/>
      <w:r w:rsidRPr="00EA203F">
        <w:rPr>
          <w:rFonts w:ascii="Times New Roman" w:eastAsia="Times New Roman" w:hAnsi="Times New Roman" w:cs="Times New Roman"/>
          <w:sz w:val="24"/>
          <w:szCs w:val="24"/>
          <w:lang w:eastAsia="ru-RU"/>
        </w:rPr>
        <w:t>Dy</w:t>
      </w:r>
      <w:proofErr w:type="spellEnd"/>
      <w:r w:rsidRPr="00EA203F">
        <w:rPr>
          <w:rFonts w:ascii="Times New Roman" w:eastAsia="Times New Roman" w:hAnsi="Times New Roman" w:cs="Times New Roman"/>
          <w:sz w:val="24"/>
          <w:szCs w:val="24"/>
          <w:lang w:eastAsia="ru-RU"/>
        </w:rPr>
        <w:t xml:space="preserve"> = 300 мм до </w:t>
      </w:r>
      <w:proofErr w:type="spellStart"/>
      <w:r w:rsidRPr="00EA203F">
        <w:rPr>
          <w:rFonts w:ascii="Times New Roman" w:eastAsia="Times New Roman" w:hAnsi="Times New Roman" w:cs="Times New Roman"/>
          <w:sz w:val="24"/>
          <w:szCs w:val="24"/>
          <w:lang w:eastAsia="ru-RU"/>
        </w:rPr>
        <w:t>Dy</w:t>
      </w:r>
      <w:proofErr w:type="spellEnd"/>
      <w:r w:rsidRPr="00EA203F">
        <w:rPr>
          <w:rFonts w:ascii="Times New Roman" w:eastAsia="Times New Roman" w:hAnsi="Times New Roman" w:cs="Times New Roman"/>
          <w:sz w:val="24"/>
          <w:szCs w:val="24"/>
          <w:lang w:eastAsia="ru-RU"/>
        </w:rPr>
        <w:t xml:space="preserve"> = 50 мм.</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В том числе:</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газопроводы высокого давления – 15,0 км;</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 газопроводы среднего давления – 11,5 км.</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Проведенная диагностика подземных газопроводов подтвердила их удовлетворительное состояние.</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r w:rsidRPr="00EA203F">
        <w:rPr>
          <w:rFonts w:ascii="Times New Roman" w:eastAsia="Times New Roman" w:hAnsi="Times New Roman" w:cs="Times New Roman"/>
          <w:sz w:val="24"/>
          <w:szCs w:val="24"/>
          <w:lang w:eastAsia="ru-RU"/>
        </w:rPr>
        <w:t>При определении расходов газа принята теплотворная способность природного газа – 34 МДж/м3 (8000 ккал/м3)</w:t>
      </w:r>
    </w:p>
    <w:p w:rsidR="001B6C83" w:rsidRPr="00EA203F" w:rsidRDefault="001B6C83" w:rsidP="00101D25">
      <w:pPr>
        <w:spacing w:line="240" w:lineRule="auto"/>
        <w:ind w:firstLine="225"/>
        <w:jc w:val="both"/>
        <w:rPr>
          <w:rFonts w:ascii="Times New Roman" w:eastAsia="Times New Roman" w:hAnsi="Times New Roman" w:cs="Times New Roman"/>
          <w:sz w:val="24"/>
          <w:szCs w:val="24"/>
          <w:lang w:eastAsia="ru-RU"/>
        </w:rPr>
      </w:pPr>
    </w:p>
    <w:p w:rsidR="00101D25" w:rsidRPr="00EA203F" w:rsidRDefault="00101D25" w:rsidP="00101D25">
      <w:pPr>
        <w:spacing w:line="240" w:lineRule="auto"/>
        <w:ind w:firstLine="720"/>
        <w:jc w:val="both"/>
        <w:rPr>
          <w:rFonts w:ascii="Times New Roman" w:hAnsi="Times New Roman" w:cs="Times New Roman"/>
          <w:sz w:val="24"/>
          <w:szCs w:val="24"/>
        </w:rPr>
      </w:pPr>
      <w:r w:rsidRPr="00EA203F">
        <w:rPr>
          <w:rFonts w:ascii="Times New Roman" w:hAnsi="Times New Roman" w:cs="Times New Roman"/>
          <w:sz w:val="24"/>
          <w:szCs w:val="24"/>
        </w:rPr>
        <w:t>Генеральным планом предусматривается дальнейшее развитие сетей газоснабжения городского округа. Источниками газоснабжения остаются ГРС "</w:t>
      </w:r>
      <w:proofErr w:type="spellStart"/>
      <w:r w:rsidRPr="00EA203F">
        <w:rPr>
          <w:rFonts w:ascii="Times New Roman" w:hAnsi="Times New Roman" w:cs="Times New Roman"/>
          <w:sz w:val="24"/>
          <w:szCs w:val="24"/>
        </w:rPr>
        <w:t>Литвиново</w:t>
      </w:r>
      <w:proofErr w:type="spellEnd"/>
      <w:r w:rsidRPr="00EA203F">
        <w:rPr>
          <w:rFonts w:ascii="Times New Roman" w:hAnsi="Times New Roman" w:cs="Times New Roman"/>
          <w:sz w:val="24"/>
          <w:szCs w:val="24"/>
        </w:rPr>
        <w:t>", "Монино" и ГГРП "Фрязино" Щелковского химзавода.</w:t>
      </w:r>
    </w:p>
    <w:p w:rsidR="00101D25" w:rsidRPr="00EA203F" w:rsidRDefault="00101D25" w:rsidP="00101D25">
      <w:pPr>
        <w:spacing w:line="240" w:lineRule="auto"/>
        <w:ind w:firstLine="720"/>
        <w:jc w:val="both"/>
        <w:rPr>
          <w:rFonts w:ascii="Times New Roman" w:hAnsi="Times New Roman" w:cs="Times New Roman"/>
          <w:sz w:val="24"/>
          <w:szCs w:val="24"/>
        </w:rPr>
      </w:pPr>
      <w:proofErr w:type="gramStart"/>
      <w:r w:rsidRPr="00EA203F">
        <w:rPr>
          <w:rFonts w:ascii="Times New Roman" w:hAnsi="Times New Roman" w:cs="Times New Roman"/>
          <w:sz w:val="24"/>
          <w:szCs w:val="24"/>
        </w:rPr>
        <w:t>Система газоснабжения сохраняется трехступенчатой с подачей газа высокого (0,6 МПа), среднего и низкого давлений.</w:t>
      </w:r>
      <w:proofErr w:type="gramEnd"/>
    </w:p>
    <w:p w:rsidR="00101D25" w:rsidRPr="00D25EBE" w:rsidRDefault="00101D25" w:rsidP="00101D25">
      <w:pPr>
        <w:spacing w:line="240" w:lineRule="auto"/>
        <w:ind w:firstLine="567"/>
        <w:jc w:val="both"/>
        <w:rPr>
          <w:rFonts w:ascii="Times New Roman" w:hAnsi="Times New Roman" w:cs="Times New Roman"/>
          <w:sz w:val="24"/>
          <w:szCs w:val="24"/>
        </w:rPr>
      </w:pPr>
      <w:r w:rsidRPr="00EA203F">
        <w:rPr>
          <w:rFonts w:ascii="Times New Roman" w:hAnsi="Times New Roman" w:cs="Times New Roman"/>
          <w:sz w:val="24"/>
          <w:szCs w:val="24"/>
        </w:rPr>
        <w:lastRenderedPageBreak/>
        <w:t>В связи с возрастающими расходами газа и ограниченной пропускной способностью ГРС "</w:t>
      </w:r>
      <w:proofErr w:type="spellStart"/>
      <w:r w:rsidRPr="00EA203F">
        <w:rPr>
          <w:rFonts w:ascii="Times New Roman" w:hAnsi="Times New Roman" w:cs="Times New Roman"/>
          <w:sz w:val="24"/>
          <w:szCs w:val="24"/>
        </w:rPr>
        <w:t>Литвиново</w:t>
      </w:r>
      <w:proofErr w:type="spellEnd"/>
      <w:r w:rsidRPr="00EA203F">
        <w:rPr>
          <w:rFonts w:ascii="Times New Roman" w:hAnsi="Times New Roman" w:cs="Times New Roman"/>
          <w:sz w:val="24"/>
          <w:szCs w:val="24"/>
        </w:rPr>
        <w:t>" (до 25 тыс. н</w:t>
      </w:r>
      <w:proofErr w:type="gramStart"/>
      <w:r w:rsidRPr="00EA203F">
        <w:rPr>
          <w:rFonts w:ascii="Times New Roman" w:hAnsi="Times New Roman" w:cs="Times New Roman"/>
          <w:sz w:val="24"/>
          <w:szCs w:val="24"/>
        </w:rPr>
        <w:t>.м</w:t>
      </w:r>
      <w:proofErr w:type="gramEnd"/>
      <w:r w:rsidRPr="00EA203F">
        <w:rPr>
          <w:rFonts w:ascii="Times New Roman" w:hAnsi="Times New Roman" w:cs="Times New Roman"/>
          <w:sz w:val="24"/>
          <w:szCs w:val="24"/>
        </w:rPr>
        <w:t>3/час), необходима ее реконструкция с учетом расходов всех потребителей, питающихся от данной ГРС</w:t>
      </w:r>
      <w:r w:rsidRPr="00D25EBE">
        <w:rPr>
          <w:rFonts w:ascii="Times New Roman" w:hAnsi="Times New Roman" w:cs="Times New Roman"/>
          <w:sz w:val="24"/>
          <w:szCs w:val="24"/>
        </w:rPr>
        <w:t>.</w:t>
      </w:r>
    </w:p>
    <w:p w:rsidR="00101D25" w:rsidRPr="00D25EBE" w:rsidRDefault="00101D25" w:rsidP="001B6C83">
      <w:pPr>
        <w:ind w:firstLine="225"/>
        <w:jc w:val="both"/>
        <w:rPr>
          <w:rFonts w:ascii="Times New Roman" w:eastAsia="Times New Roman" w:hAnsi="Times New Roman" w:cs="Times New Roman"/>
          <w:color w:val="444444"/>
          <w:sz w:val="24"/>
          <w:szCs w:val="24"/>
          <w:lang w:eastAsia="ru-RU"/>
        </w:rPr>
        <w:sectPr w:rsidR="00101D25" w:rsidRPr="00D25EBE" w:rsidSect="00897905">
          <w:pgSz w:w="11906" w:h="16838"/>
          <w:pgMar w:top="1134" w:right="850" w:bottom="1134" w:left="1701" w:header="708" w:footer="708" w:gutter="0"/>
          <w:cols w:space="708"/>
          <w:docGrid w:linePitch="360"/>
        </w:sectPr>
      </w:pPr>
    </w:p>
    <w:tbl>
      <w:tblPr>
        <w:tblW w:w="14906" w:type="dxa"/>
        <w:tblCellSpacing w:w="15" w:type="dxa"/>
        <w:tblInd w:w="-13"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A0" w:firstRow="1" w:lastRow="0" w:firstColumn="1" w:lastColumn="0" w:noHBand="0" w:noVBand="0"/>
      </w:tblPr>
      <w:tblGrid>
        <w:gridCol w:w="1944"/>
        <w:gridCol w:w="1620"/>
        <w:gridCol w:w="1058"/>
        <w:gridCol w:w="1405"/>
        <w:gridCol w:w="1159"/>
        <w:gridCol w:w="1101"/>
        <w:gridCol w:w="1101"/>
        <w:gridCol w:w="1213"/>
        <w:gridCol w:w="1221"/>
        <w:gridCol w:w="1462"/>
        <w:gridCol w:w="1622"/>
      </w:tblGrid>
      <w:tr w:rsidR="0085771A" w:rsidRPr="00D25EBE" w:rsidTr="00512BE8">
        <w:trPr>
          <w:trHeight w:val="357"/>
          <w:tblCellSpacing w:w="15" w:type="dxa"/>
        </w:trPr>
        <w:tc>
          <w:tcPr>
            <w:tcW w:w="14846" w:type="dxa"/>
            <w:gridSpan w:val="11"/>
            <w:tcBorders>
              <w:top w:val="outset" w:sz="6" w:space="0" w:color="auto"/>
              <w:bottom w:val="outset" w:sz="6" w:space="0" w:color="auto"/>
            </w:tcBorders>
          </w:tcPr>
          <w:p w:rsidR="0085771A" w:rsidRPr="00D25EBE" w:rsidRDefault="0085771A" w:rsidP="00512BE8">
            <w:pPr>
              <w:spacing w:line="240" w:lineRule="auto"/>
              <w:ind w:right="-1"/>
              <w:jc w:val="right"/>
              <w:rPr>
                <w:rFonts w:ascii="Times New Roman" w:hAnsi="Times New Roman" w:cs="Times New Roman"/>
                <w:sz w:val="24"/>
                <w:szCs w:val="24"/>
              </w:rPr>
            </w:pPr>
            <w:r w:rsidRPr="00D25EBE">
              <w:rPr>
                <w:rFonts w:ascii="Times New Roman" w:hAnsi="Times New Roman" w:cs="Times New Roman"/>
                <w:sz w:val="24"/>
                <w:szCs w:val="24"/>
              </w:rPr>
              <w:lastRenderedPageBreak/>
              <w:t xml:space="preserve">Табл. </w:t>
            </w:r>
            <w:r w:rsidR="00EA203F">
              <w:rPr>
                <w:rFonts w:ascii="Times New Roman" w:hAnsi="Times New Roman" w:cs="Times New Roman"/>
                <w:sz w:val="24"/>
                <w:szCs w:val="24"/>
              </w:rPr>
              <w:t>6.1</w:t>
            </w:r>
            <w:r w:rsidRPr="00D25EBE">
              <w:rPr>
                <w:rFonts w:ascii="Times New Roman" w:hAnsi="Times New Roman" w:cs="Times New Roman"/>
                <w:sz w:val="24"/>
                <w:szCs w:val="24"/>
              </w:rPr>
              <w:t xml:space="preserve"> </w:t>
            </w:r>
          </w:p>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bCs/>
                <w:sz w:val="24"/>
                <w:szCs w:val="24"/>
              </w:rPr>
              <w:t>Перспективный баланс потребления  газа на цели теплоснабжения</w:t>
            </w:r>
            <w:r w:rsidRPr="00D25EBE">
              <w:rPr>
                <w:rFonts w:ascii="Times New Roman" w:hAnsi="Times New Roman" w:cs="Times New Roman"/>
                <w:sz w:val="24"/>
                <w:szCs w:val="24"/>
              </w:rPr>
              <w:t xml:space="preserve"> ЗАО «Фрязинская Теплосеть» на 2013-2028 год</w:t>
            </w:r>
          </w:p>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тыс. м</w:t>
            </w:r>
            <w:r w:rsidRPr="00D25EBE">
              <w:rPr>
                <w:rFonts w:ascii="Times New Roman" w:hAnsi="Times New Roman" w:cs="Times New Roman"/>
                <w:sz w:val="24"/>
                <w:szCs w:val="24"/>
                <w:vertAlign w:val="superscript"/>
              </w:rPr>
              <w:t>3</w:t>
            </w:r>
          </w:p>
        </w:tc>
      </w:tr>
      <w:tr w:rsidR="0085771A" w:rsidRPr="00D25EBE" w:rsidTr="00512BE8">
        <w:trPr>
          <w:trHeight w:val="49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Составляющие баланса</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2012</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2013</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2014</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2015</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2016</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2017</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2018</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2019-2028</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2013-2028</w:t>
            </w:r>
          </w:p>
        </w:tc>
        <w:tc>
          <w:tcPr>
            <w:tcW w:w="1577" w:type="dxa"/>
            <w:tcBorders>
              <w:top w:val="outset" w:sz="6" w:space="0" w:color="auto"/>
              <w:left w:val="outset" w:sz="6" w:space="0" w:color="auto"/>
              <w:bottom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2012-2028</w:t>
            </w:r>
          </w:p>
        </w:tc>
      </w:tr>
      <w:tr w:rsidR="0085771A" w:rsidRPr="00D25EBE" w:rsidTr="00512BE8">
        <w:trPr>
          <w:trHeight w:val="538"/>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Всего потреблено топлива, в т.ч.:</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577" w:type="dxa"/>
            <w:tcBorders>
              <w:top w:val="outset" w:sz="6" w:space="0" w:color="auto"/>
              <w:left w:val="outset" w:sz="6" w:space="0" w:color="auto"/>
              <w:bottom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r>
      <w:tr w:rsidR="0085771A" w:rsidRPr="00D25EBE" w:rsidTr="00512BE8">
        <w:trPr>
          <w:trHeight w:val="334"/>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природный газ</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577" w:type="dxa"/>
            <w:tcBorders>
              <w:top w:val="outset" w:sz="6" w:space="0" w:color="auto"/>
              <w:left w:val="outset" w:sz="6" w:space="0" w:color="auto"/>
              <w:bottom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Кот</w:t>
            </w:r>
            <w:proofErr w:type="gramStart"/>
            <w:r w:rsidRPr="00D25EBE">
              <w:rPr>
                <w:rFonts w:ascii="Times New Roman" w:hAnsi="Times New Roman" w:cs="Times New Roman"/>
                <w:sz w:val="24"/>
                <w:szCs w:val="24"/>
              </w:rPr>
              <w:t>6</w:t>
            </w:r>
            <w:proofErr w:type="gramEnd"/>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1688</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2700,8</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2869,6</w:t>
            </w:r>
          </w:p>
        </w:tc>
      </w:tr>
      <w:tr w:rsidR="0085771A" w:rsidRPr="00D25EBE" w:rsidTr="00512BE8">
        <w:trPr>
          <w:trHeight w:val="292"/>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Кот8</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1104</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1766,4</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1876,8</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Кот</w:t>
            </w:r>
            <w:proofErr w:type="gramStart"/>
            <w:r w:rsidRPr="00D25EBE">
              <w:rPr>
                <w:rFonts w:ascii="Times New Roman" w:hAnsi="Times New Roman" w:cs="Times New Roman"/>
                <w:sz w:val="24"/>
                <w:szCs w:val="24"/>
              </w:rPr>
              <w:t>9</w:t>
            </w:r>
            <w:proofErr w:type="gramEnd"/>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2566</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4105,6</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4362,2</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Кот10</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1437</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2299,2</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2442,9</w:t>
            </w:r>
          </w:p>
        </w:tc>
      </w:tr>
      <w:tr w:rsidR="0085771A" w:rsidRPr="00D25EBE" w:rsidTr="00512BE8">
        <w:trPr>
          <w:trHeight w:val="298"/>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Кот11</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1427,2</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1427,2</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1699,99</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3399,98</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4586,01</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4586,01</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4586,01</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458601</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478886</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480313</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Кот13</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12933,7</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14581,2</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17556,9</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18570,6</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20200,4</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20812,2</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20812,2</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208122</w:t>
            </w:r>
          </w:p>
        </w:tc>
        <w:tc>
          <w:tcPr>
            <w:tcW w:w="1432"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320655,5</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333589</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Кот14</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7196,2</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7303,37</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7931,12</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8398,11</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8930,17</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11517,7</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12306,3</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123063</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179450</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186646</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Кот15</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47377,9</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50926,5</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56035,3</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60238,2</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64596,2</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70219,7</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76781,1</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767811</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1146608</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1193986</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Итого 11-14</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69614,6</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74238,27</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83223,31</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90606,89</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98312,78</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107135,6</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114485,6</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1144856</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1712858</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1782473</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Проверка (мет. 2)</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r w:rsidRPr="00D25EBE">
              <w:rPr>
                <w:rFonts w:ascii="Times New Roman" w:hAnsi="Times New Roman" w:cs="Times New Roman"/>
                <w:sz w:val="24"/>
                <w:szCs w:val="24"/>
              </w:rPr>
              <w:t>69614,6</w:t>
            </w:r>
          </w:p>
        </w:tc>
        <w:tc>
          <w:tcPr>
            <w:tcW w:w="1028"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74900,51</w:t>
            </w:r>
          </w:p>
        </w:tc>
        <w:tc>
          <w:tcPr>
            <w:tcW w:w="1375"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84163,29</w:t>
            </w:r>
          </w:p>
        </w:tc>
        <w:tc>
          <w:tcPr>
            <w:tcW w:w="1129"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91938,47</w:t>
            </w:r>
          </w:p>
        </w:tc>
        <w:tc>
          <w:tcPr>
            <w:tcW w:w="107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99996,08</w:t>
            </w:r>
          </w:p>
        </w:tc>
        <w:tc>
          <w:tcPr>
            <w:tcW w:w="107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109244,2</w:t>
            </w:r>
          </w:p>
        </w:tc>
        <w:tc>
          <w:tcPr>
            <w:tcW w:w="1183"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116339,8</w:t>
            </w:r>
          </w:p>
        </w:tc>
        <w:tc>
          <w:tcPr>
            <w:tcW w:w="119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1163398</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1739980</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1809595</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ВСЕГО:</w:t>
            </w:r>
          </w:p>
        </w:tc>
        <w:tc>
          <w:tcPr>
            <w:tcW w:w="1590"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70294,1</w:t>
            </w:r>
          </w:p>
        </w:tc>
        <w:tc>
          <w:tcPr>
            <w:tcW w:w="1028"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74917,8</w:t>
            </w:r>
          </w:p>
        </w:tc>
        <w:tc>
          <w:tcPr>
            <w:tcW w:w="1375"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83902,8</w:t>
            </w:r>
          </w:p>
        </w:tc>
        <w:tc>
          <w:tcPr>
            <w:tcW w:w="1129"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91286,4</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98992,3</w:t>
            </w:r>
          </w:p>
        </w:tc>
        <w:tc>
          <w:tcPr>
            <w:tcW w:w="107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107815</w:t>
            </w:r>
          </w:p>
        </w:tc>
        <w:tc>
          <w:tcPr>
            <w:tcW w:w="1183"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115165</w:t>
            </w:r>
          </w:p>
        </w:tc>
        <w:tc>
          <w:tcPr>
            <w:tcW w:w="1191"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center"/>
              <w:rPr>
                <w:rFonts w:ascii="Times New Roman" w:hAnsi="Times New Roman" w:cs="Times New Roman"/>
                <w:color w:val="000000"/>
                <w:sz w:val="24"/>
                <w:szCs w:val="24"/>
              </w:rPr>
            </w:pPr>
            <w:r w:rsidRPr="00D25EBE">
              <w:rPr>
                <w:rFonts w:ascii="Times New Roman" w:hAnsi="Times New Roman" w:cs="Times New Roman"/>
                <w:color w:val="000000"/>
                <w:sz w:val="24"/>
                <w:szCs w:val="24"/>
              </w:rPr>
              <w:t>1151650</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1723729</w:t>
            </w:r>
          </w:p>
        </w:tc>
        <w:tc>
          <w:tcPr>
            <w:tcW w:w="1577" w:type="dxa"/>
            <w:tcBorders>
              <w:top w:val="outset" w:sz="6" w:space="0" w:color="auto"/>
              <w:left w:val="outset" w:sz="6" w:space="0" w:color="auto"/>
              <w:bottom w:val="outset" w:sz="6" w:space="0" w:color="auto"/>
            </w:tcBorders>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1794023</w:t>
            </w: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То же, тут</w:t>
            </w:r>
          </w:p>
        </w:tc>
        <w:tc>
          <w:tcPr>
            <w:tcW w:w="1590"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81271,53</w:t>
            </w:r>
          </w:p>
        </w:tc>
        <w:tc>
          <w:tcPr>
            <w:tcW w:w="1028"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86617,29</w:t>
            </w:r>
          </w:p>
        </w:tc>
        <w:tc>
          <w:tcPr>
            <w:tcW w:w="1375"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97005,43</w:t>
            </w:r>
          </w:p>
        </w:tc>
        <w:tc>
          <w:tcPr>
            <w:tcW w:w="1129"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105542,1</w:t>
            </w:r>
          </w:p>
        </w:tc>
        <w:tc>
          <w:tcPr>
            <w:tcW w:w="107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114451,4</w:t>
            </w:r>
          </w:p>
        </w:tc>
        <w:tc>
          <w:tcPr>
            <w:tcW w:w="107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124651,9</w:t>
            </w:r>
          </w:p>
        </w:tc>
        <w:tc>
          <w:tcPr>
            <w:tcW w:w="1183"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133149,7</w:t>
            </w:r>
          </w:p>
        </w:tc>
        <w:tc>
          <w:tcPr>
            <w:tcW w:w="119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1331497</w:t>
            </w:r>
          </w:p>
        </w:tc>
        <w:tc>
          <w:tcPr>
            <w:tcW w:w="1432"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1992915</w:t>
            </w:r>
          </w:p>
        </w:tc>
        <w:tc>
          <w:tcPr>
            <w:tcW w:w="1577" w:type="dxa"/>
            <w:tcBorders>
              <w:top w:val="outset" w:sz="6" w:space="0" w:color="auto"/>
              <w:left w:val="outset" w:sz="6" w:space="0" w:color="auto"/>
              <w:bottom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2074186</w:t>
            </w:r>
          </w:p>
        </w:tc>
      </w:tr>
      <w:tr w:rsidR="0085771A" w:rsidRPr="00D25EBE" w:rsidTr="00512BE8">
        <w:trPr>
          <w:trHeight w:val="438"/>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Нарастающим итогом по годам</w:t>
            </w:r>
          </w:p>
        </w:tc>
        <w:tc>
          <w:tcPr>
            <w:tcW w:w="1590"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70294,1</w:t>
            </w:r>
          </w:p>
        </w:tc>
        <w:tc>
          <w:tcPr>
            <w:tcW w:w="1028"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145211,9</w:t>
            </w:r>
          </w:p>
        </w:tc>
        <w:tc>
          <w:tcPr>
            <w:tcW w:w="1375"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229114,7</w:t>
            </w:r>
          </w:p>
        </w:tc>
        <w:tc>
          <w:tcPr>
            <w:tcW w:w="1129"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320401,1</w:t>
            </w:r>
          </w:p>
        </w:tc>
        <w:tc>
          <w:tcPr>
            <w:tcW w:w="107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419393,4</w:t>
            </w:r>
          </w:p>
        </w:tc>
        <w:tc>
          <w:tcPr>
            <w:tcW w:w="107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527208,4</w:t>
            </w:r>
          </w:p>
        </w:tc>
        <w:tc>
          <w:tcPr>
            <w:tcW w:w="1183"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642373,4</w:t>
            </w:r>
          </w:p>
        </w:tc>
        <w:tc>
          <w:tcPr>
            <w:tcW w:w="119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1794023</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577" w:type="dxa"/>
            <w:tcBorders>
              <w:top w:val="outset" w:sz="6" w:space="0" w:color="auto"/>
              <w:left w:val="outset" w:sz="6" w:space="0" w:color="auto"/>
              <w:bottom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r>
      <w:tr w:rsidR="0085771A" w:rsidRPr="00D25EBE" w:rsidTr="00512BE8">
        <w:trPr>
          <w:trHeight w:val="281"/>
          <w:tblCellSpacing w:w="15" w:type="dxa"/>
        </w:trPr>
        <w:tc>
          <w:tcPr>
            <w:tcW w:w="1899" w:type="dxa"/>
            <w:tcBorders>
              <w:top w:val="outset" w:sz="6" w:space="0" w:color="auto"/>
              <w:bottom w:val="outset" w:sz="6" w:space="0" w:color="auto"/>
              <w:right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То же, тут</w:t>
            </w:r>
          </w:p>
        </w:tc>
        <w:tc>
          <w:tcPr>
            <w:tcW w:w="1590"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81271,53</w:t>
            </w:r>
          </w:p>
        </w:tc>
        <w:tc>
          <w:tcPr>
            <w:tcW w:w="1028"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167888,8</w:t>
            </w:r>
          </w:p>
        </w:tc>
        <w:tc>
          <w:tcPr>
            <w:tcW w:w="1375"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264894,3</w:t>
            </w:r>
          </w:p>
        </w:tc>
        <w:tc>
          <w:tcPr>
            <w:tcW w:w="1129"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370436,35</w:t>
            </w:r>
          </w:p>
        </w:tc>
        <w:tc>
          <w:tcPr>
            <w:tcW w:w="107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484887,8</w:t>
            </w:r>
          </w:p>
        </w:tc>
        <w:tc>
          <w:tcPr>
            <w:tcW w:w="107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609539,7</w:t>
            </w:r>
          </w:p>
        </w:tc>
        <w:tc>
          <w:tcPr>
            <w:tcW w:w="1183"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742689,4</w:t>
            </w:r>
          </w:p>
        </w:tc>
        <w:tc>
          <w:tcPr>
            <w:tcW w:w="1191" w:type="dxa"/>
            <w:tcBorders>
              <w:top w:val="outset" w:sz="6" w:space="0" w:color="auto"/>
              <w:left w:val="outset" w:sz="6" w:space="0" w:color="auto"/>
              <w:bottom w:val="outset" w:sz="6" w:space="0" w:color="auto"/>
              <w:right w:val="outset" w:sz="6" w:space="0" w:color="auto"/>
            </w:tcBorders>
            <w:vAlign w:val="bottom"/>
          </w:tcPr>
          <w:p w:rsidR="0085771A" w:rsidRPr="00D25EBE" w:rsidRDefault="0085771A" w:rsidP="00512BE8">
            <w:pPr>
              <w:jc w:val="right"/>
              <w:rPr>
                <w:rFonts w:ascii="Times New Roman" w:hAnsi="Times New Roman" w:cs="Times New Roman"/>
                <w:color w:val="000000"/>
                <w:sz w:val="24"/>
                <w:szCs w:val="24"/>
              </w:rPr>
            </w:pPr>
            <w:r w:rsidRPr="00D25EBE">
              <w:rPr>
                <w:rFonts w:ascii="Times New Roman" w:hAnsi="Times New Roman" w:cs="Times New Roman"/>
                <w:color w:val="000000"/>
                <w:sz w:val="24"/>
                <w:szCs w:val="24"/>
              </w:rPr>
              <w:t>2074186</w:t>
            </w:r>
          </w:p>
        </w:tc>
        <w:tc>
          <w:tcPr>
            <w:tcW w:w="1432" w:type="dxa"/>
            <w:tcBorders>
              <w:top w:val="outset" w:sz="6" w:space="0" w:color="auto"/>
              <w:left w:val="outset" w:sz="6" w:space="0" w:color="auto"/>
              <w:bottom w:val="outset" w:sz="6" w:space="0" w:color="auto"/>
              <w:right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c>
          <w:tcPr>
            <w:tcW w:w="1577" w:type="dxa"/>
            <w:tcBorders>
              <w:top w:val="outset" w:sz="6" w:space="0" w:color="auto"/>
              <w:left w:val="outset" w:sz="6" w:space="0" w:color="auto"/>
              <w:bottom w:val="outset" w:sz="6" w:space="0" w:color="auto"/>
            </w:tcBorders>
          </w:tcPr>
          <w:p w:rsidR="0085771A" w:rsidRPr="00D25EBE" w:rsidRDefault="0085771A" w:rsidP="00512BE8">
            <w:pPr>
              <w:spacing w:line="240" w:lineRule="auto"/>
              <w:ind w:right="-1"/>
              <w:jc w:val="center"/>
              <w:rPr>
                <w:rFonts w:ascii="Times New Roman" w:hAnsi="Times New Roman" w:cs="Times New Roman"/>
                <w:sz w:val="24"/>
                <w:szCs w:val="24"/>
              </w:rPr>
            </w:pPr>
          </w:p>
        </w:tc>
      </w:tr>
      <w:tr w:rsidR="0085771A" w:rsidRPr="00D25EBE" w:rsidTr="00512BE8">
        <w:trPr>
          <w:trHeight w:val="251"/>
          <w:tblCellSpacing w:w="15" w:type="dxa"/>
        </w:trPr>
        <w:tc>
          <w:tcPr>
            <w:tcW w:w="14846" w:type="dxa"/>
            <w:gridSpan w:val="11"/>
            <w:tcBorders>
              <w:top w:val="outset" w:sz="6" w:space="0" w:color="auto"/>
              <w:bottom w:val="outset" w:sz="6" w:space="0" w:color="auto"/>
            </w:tcBorders>
          </w:tcPr>
          <w:p w:rsidR="0085771A" w:rsidRPr="00D25EBE" w:rsidRDefault="0085771A" w:rsidP="00512BE8">
            <w:pPr>
              <w:spacing w:line="240" w:lineRule="auto"/>
              <w:ind w:right="-1"/>
              <w:rPr>
                <w:rFonts w:ascii="Times New Roman" w:hAnsi="Times New Roman" w:cs="Times New Roman"/>
                <w:sz w:val="24"/>
                <w:szCs w:val="24"/>
              </w:rPr>
            </w:pPr>
            <w:r w:rsidRPr="00D25EBE">
              <w:rPr>
                <w:rFonts w:ascii="Times New Roman" w:hAnsi="Times New Roman" w:cs="Times New Roman"/>
                <w:sz w:val="24"/>
                <w:szCs w:val="24"/>
              </w:rPr>
              <w:t>Источник:  ЗАО «Фрязинская Теплосеть»</w:t>
            </w:r>
          </w:p>
        </w:tc>
      </w:tr>
    </w:tbl>
    <w:p w:rsidR="0085771A" w:rsidRPr="00D25EBE" w:rsidRDefault="0085771A" w:rsidP="0085771A">
      <w:pPr>
        <w:spacing w:line="240" w:lineRule="auto"/>
        <w:ind w:right="150"/>
        <w:jc w:val="both"/>
        <w:rPr>
          <w:rFonts w:ascii="Times New Roman" w:hAnsi="Times New Roman" w:cs="Times New Roman"/>
          <w:sz w:val="24"/>
          <w:szCs w:val="24"/>
        </w:rPr>
      </w:pPr>
    </w:p>
    <w:p w:rsidR="00C87094" w:rsidRDefault="00C87094" w:rsidP="0085771A">
      <w:pPr>
        <w:spacing w:line="240" w:lineRule="auto"/>
        <w:ind w:right="150"/>
        <w:jc w:val="both"/>
        <w:rPr>
          <w:rFonts w:ascii="Times New Roman" w:hAnsi="Times New Roman" w:cs="Times New Roman"/>
          <w:sz w:val="24"/>
          <w:szCs w:val="24"/>
        </w:rPr>
        <w:sectPr w:rsidR="00C87094" w:rsidSect="0085771A">
          <w:pgSz w:w="16838" w:h="11906" w:orient="landscape"/>
          <w:pgMar w:top="1134" w:right="1134" w:bottom="851" w:left="1134" w:header="709" w:footer="709" w:gutter="0"/>
          <w:cols w:space="708"/>
          <w:docGrid w:linePitch="360"/>
        </w:sectPr>
      </w:pPr>
    </w:p>
    <w:p w:rsidR="0085771A" w:rsidRPr="00D25EBE" w:rsidRDefault="0085771A" w:rsidP="0078583F">
      <w:pPr>
        <w:ind w:firstLine="225"/>
        <w:jc w:val="both"/>
        <w:rPr>
          <w:rFonts w:ascii="Times New Roman" w:eastAsia="Times New Roman" w:hAnsi="Times New Roman" w:cs="Times New Roman"/>
          <w:color w:val="0033CC"/>
          <w:sz w:val="24"/>
          <w:szCs w:val="24"/>
          <w:lang w:eastAsia="ru-RU"/>
        </w:rPr>
        <w:sectPr w:rsidR="0085771A" w:rsidRPr="00D25EBE" w:rsidSect="0085771A">
          <w:pgSz w:w="16838" w:h="11906" w:orient="landscape"/>
          <w:pgMar w:top="1134" w:right="1134" w:bottom="851" w:left="1134" w:header="709" w:footer="709" w:gutter="0"/>
          <w:cols w:space="708"/>
          <w:docGrid w:linePitch="360"/>
        </w:sectPr>
      </w:pPr>
      <w:r w:rsidRPr="00D25EBE">
        <w:rPr>
          <w:rFonts w:ascii="Times New Roman" w:eastAsia="Times New Roman" w:hAnsi="Times New Roman" w:cs="Times New Roman"/>
          <w:noProof/>
          <w:color w:val="0033CC"/>
          <w:sz w:val="24"/>
          <w:szCs w:val="24"/>
          <w:lang w:eastAsia="ru-RU"/>
        </w:rPr>
        <w:lastRenderedPageBreak/>
        <w:drawing>
          <wp:inline distT="0" distB="0" distL="0" distR="0">
            <wp:extent cx="9251950" cy="5714360"/>
            <wp:effectExtent l="19050" t="0" r="25400" b="640"/>
            <wp:docPr id="10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B0009" w:rsidRPr="00D25EBE" w:rsidRDefault="006B0009" w:rsidP="0085771A">
      <w:pPr>
        <w:ind w:firstLine="225"/>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lastRenderedPageBreak/>
        <w:t>Раздел 7 "Инвестиции в строительство, реконструкцию и техническое перевооружение"</w:t>
      </w:r>
    </w:p>
    <w:p w:rsidR="00773FE3" w:rsidRPr="00D25EBE" w:rsidRDefault="00773FE3" w:rsidP="0078583F">
      <w:pPr>
        <w:ind w:firstLine="225"/>
        <w:jc w:val="both"/>
        <w:rPr>
          <w:rFonts w:ascii="Times New Roman" w:eastAsia="Times New Roman" w:hAnsi="Times New Roman" w:cs="Times New Roman"/>
          <w:sz w:val="24"/>
          <w:szCs w:val="24"/>
          <w:lang w:eastAsia="ru-RU"/>
        </w:rPr>
      </w:pPr>
    </w:p>
    <w:p w:rsidR="00DC4D2F" w:rsidRPr="00D25EBE" w:rsidRDefault="00DC4D2F" w:rsidP="0078583F">
      <w:pPr>
        <w:ind w:firstLine="225"/>
        <w:jc w:val="both"/>
        <w:rPr>
          <w:rFonts w:ascii="Times New Roman" w:eastAsia="Times New Roman" w:hAnsi="Times New Roman" w:cs="Times New Roman"/>
          <w:b/>
          <w:sz w:val="24"/>
          <w:szCs w:val="24"/>
          <w:lang w:eastAsia="ru-RU"/>
        </w:rPr>
      </w:pPr>
      <w:r w:rsidRPr="00D25EBE">
        <w:rPr>
          <w:rFonts w:ascii="Times New Roman" w:eastAsia="Times New Roman" w:hAnsi="Times New Roman" w:cs="Times New Roman"/>
          <w:b/>
          <w:sz w:val="24"/>
          <w:szCs w:val="24"/>
          <w:lang w:eastAsia="ru-RU"/>
        </w:rPr>
        <w:t>а) предложения по величине необходимых инвестиций в строительство, реконструкцию и техническое перевооружение источников тепловой эне</w:t>
      </w:r>
      <w:r w:rsidR="00773FE3" w:rsidRPr="00D25EBE">
        <w:rPr>
          <w:rFonts w:ascii="Times New Roman" w:eastAsia="Times New Roman" w:hAnsi="Times New Roman" w:cs="Times New Roman"/>
          <w:b/>
          <w:sz w:val="24"/>
          <w:szCs w:val="24"/>
          <w:lang w:eastAsia="ru-RU"/>
        </w:rPr>
        <w:t>ргии на каждом этапе</w:t>
      </w:r>
    </w:p>
    <w:p w:rsidR="00773FE3" w:rsidRPr="00D25EBE" w:rsidRDefault="00773FE3" w:rsidP="0078583F">
      <w:pPr>
        <w:ind w:firstLine="225"/>
        <w:jc w:val="both"/>
        <w:rPr>
          <w:rFonts w:ascii="Times New Roman" w:eastAsia="Times New Roman" w:hAnsi="Times New Roman" w:cs="Times New Roman"/>
          <w:sz w:val="24"/>
          <w:szCs w:val="24"/>
          <w:lang w:eastAsia="ru-RU"/>
        </w:rPr>
      </w:pPr>
    </w:p>
    <w:p w:rsidR="0085771A" w:rsidRPr="00D25EBE" w:rsidRDefault="0085771A"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В рамках проработки </w:t>
      </w:r>
      <w:proofErr w:type="spellStart"/>
      <w:r w:rsidRPr="00D25EBE">
        <w:rPr>
          <w:rFonts w:ascii="Times New Roman" w:eastAsia="Times New Roman" w:hAnsi="Times New Roman" w:cs="Times New Roman"/>
          <w:sz w:val="24"/>
          <w:szCs w:val="24"/>
          <w:lang w:eastAsia="ru-RU"/>
        </w:rPr>
        <w:t>предпроектных</w:t>
      </w:r>
      <w:proofErr w:type="spellEnd"/>
      <w:r w:rsidRPr="00D25EBE">
        <w:rPr>
          <w:rFonts w:ascii="Times New Roman" w:eastAsia="Times New Roman" w:hAnsi="Times New Roman" w:cs="Times New Roman"/>
          <w:sz w:val="24"/>
          <w:szCs w:val="24"/>
          <w:lang w:eastAsia="ru-RU"/>
        </w:rPr>
        <w:t xml:space="preserve"> решений развития системы теплоснабжения предусматривается выполнение работ по </w:t>
      </w:r>
      <w:r w:rsidR="00ED6EF1" w:rsidRPr="00D25EBE">
        <w:rPr>
          <w:rFonts w:ascii="Times New Roman" w:eastAsia="Times New Roman" w:hAnsi="Times New Roman" w:cs="Times New Roman"/>
          <w:sz w:val="24"/>
          <w:szCs w:val="24"/>
          <w:lang w:eastAsia="ru-RU"/>
        </w:rPr>
        <w:t>реконструкции ко</w:t>
      </w:r>
      <w:r w:rsidR="001F39A0" w:rsidRPr="00D25EBE">
        <w:rPr>
          <w:rFonts w:ascii="Times New Roman" w:eastAsia="Times New Roman" w:hAnsi="Times New Roman" w:cs="Times New Roman"/>
          <w:sz w:val="24"/>
          <w:szCs w:val="24"/>
          <w:lang w:eastAsia="ru-RU"/>
        </w:rPr>
        <w:t>тельных, а также строительство новой котельной мощностью 60 МВт.</w:t>
      </w:r>
    </w:p>
    <w:p w:rsidR="0085771A" w:rsidRPr="00D25EBE" w:rsidRDefault="0085771A" w:rsidP="0078583F">
      <w:pPr>
        <w:ind w:firstLine="225"/>
        <w:jc w:val="both"/>
        <w:rPr>
          <w:rFonts w:ascii="Times New Roman" w:eastAsia="Times New Roman" w:hAnsi="Times New Roman" w:cs="Times New Roman"/>
          <w:sz w:val="24"/>
          <w:szCs w:val="24"/>
          <w:lang w:eastAsia="ru-RU"/>
        </w:rPr>
      </w:pPr>
    </w:p>
    <w:p w:rsidR="00DC4D2F" w:rsidRPr="009E5CC1" w:rsidRDefault="00DC4D2F" w:rsidP="0078583F">
      <w:pPr>
        <w:ind w:firstLine="225"/>
        <w:jc w:val="both"/>
        <w:rPr>
          <w:rFonts w:ascii="Times New Roman" w:eastAsia="Times New Roman" w:hAnsi="Times New Roman" w:cs="Times New Roman"/>
          <w:b/>
          <w:sz w:val="24"/>
          <w:szCs w:val="24"/>
          <w:lang w:eastAsia="ru-RU"/>
        </w:rPr>
      </w:pPr>
      <w:r w:rsidRPr="009E5CC1">
        <w:rPr>
          <w:rFonts w:ascii="Times New Roman" w:eastAsia="Times New Roman" w:hAnsi="Times New Roman" w:cs="Times New Roman"/>
          <w:b/>
          <w:sz w:val="24"/>
          <w:szCs w:val="24"/>
          <w:lang w:eastAsia="ru-RU"/>
        </w:rPr>
        <w:t>б) предложения по величине необходимых инвестиций в строительство, реконструкцию и техническое перевооружение тепловых сетей, насосных станций и т</w:t>
      </w:r>
      <w:r w:rsidR="00773FE3" w:rsidRPr="009E5CC1">
        <w:rPr>
          <w:rFonts w:ascii="Times New Roman" w:eastAsia="Times New Roman" w:hAnsi="Times New Roman" w:cs="Times New Roman"/>
          <w:b/>
          <w:sz w:val="24"/>
          <w:szCs w:val="24"/>
          <w:lang w:eastAsia="ru-RU"/>
        </w:rPr>
        <w:t>епловых пунктов на каждом этапе</w:t>
      </w:r>
    </w:p>
    <w:p w:rsidR="001B6C83" w:rsidRPr="00D25EBE" w:rsidRDefault="001B6C83" w:rsidP="0078583F">
      <w:pPr>
        <w:ind w:firstLine="225"/>
        <w:jc w:val="both"/>
        <w:rPr>
          <w:rFonts w:ascii="Times New Roman" w:eastAsia="Times New Roman" w:hAnsi="Times New Roman" w:cs="Times New Roman"/>
          <w:sz w:val="24"/>
          <w:szCs w:val="24"/>
          <w:lang w:eastAsia="ru-RU"/>
        </w:rPr>
      </w:pPr>
    </w:p>
    <w:p w:rsidR="00773FE3" w:rsidRPr="00D25EBE" w:rsidRDefault="00512BE8"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Предусматривается реконструкция тепловых сетей по мере </w:t>
      </w:r>
      <w:r w:rsidR="001B6C83" w:rsidRPr="00D25EBE">
        <w:rPr>
          <w:rFonts w:ascii="Times New Roman" w:eastAsia="Times New Roman" w:hAnsi="Times New Roman" w:cs="Times New Roman"/>
          <w:sz w:val="24"/>
          <w:szCs w:val="24"/>
          <w:lang w:eastAsia="ru-RU"/>
        </w:rPr>
        <w:t>увеличения их износа, а также при возникновении аварийных ситуаций</w:t>
      </w:r>
    </w:p>
    <w:p w:rsidR="001B6C83" w:rsidRPr="00D25EBE" w:rsidRDefault="001B6C83" w:rsidP="0078583F">
      <w:pPr>
        <w:ind w:firstLine="225"/>
        <w:jc w:val="both"/>
        <w:rPr>
          <w:rFonts w:ascii="Times New Roman" w:eastAsia="Times New Roman" w:hAnsi="Times New Roman" w:cs="Times New Roman"/>
          <w:sz w:val="24"/>
          <w:szCs w:val="24"/>
          <w:lang w:eastAsia="ru-RU"/>
        </w:rPr>
      </w:pPr>
    </w:p>
    <w:p w:rsidR="00DC4D2F" w:rsidRPr="009E5CC1" w:rsidRDefault="00DC4D2F" w:rsidP="0078583F">
      <w:pPr>
        <w:ind w:firstLine="225"/>
        <w:jc w:val="both"/>
        <w:rPr>
          <w:rFonts w:ascii="Times New Roman" w:eastAsia="Times New Roman" w:hAnsi="Times New Roman" w:cs="Times New Roman"/>
          <w:b/>
          <w:sz w:val="24"/>
          <w:szCs w:val="24"/>
          <w:lang w:eastAsia="ru-RU"/>
        </w:rPr>
      </w:pPr>
      <w:r w:rsidRPr="009E5CC1">
        <w:rPr>
          <w:rFonts w:ascii="Times New Roman" w:eastAsia="Times New Roman" w:hAnsi="Times New Roman" w:cs="Times New Roman"/>
          <w:b/>
          <w:sz w:val="24"/>
          <w:szCs w:val="24"/>
          <w:lang w:eastAsia="ru-RU"/>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101D25" w:rsidRPr="00D25EBE" w:rsidRDefault="00101D25" w:rsidP="0078583F">
      <w:pPr>
        <w:ind w:firstLine="225"/>
        <w:jc w:val="both"/>
        <w:rPr>
          <w:rFonts w:ascii="Times New Roman" w:eastAsia="Times New Roman" w:hAnsi="Times New Roman" w:cs="Times New Roman"/>
          <w:sz w:val="24"/>
          <w:szCs w:val="24"/>
          <w:lang w:eastAsia="ru-RU"/>
        </w:rPr>
      </w:pPr>
    </w:p>
    <w:p w:rsidR="001F39A0" w:rsidRPr="00D25EBE" w:rsidRDefault="001F39A0"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Изменений температурного графика существующих котельных не предусматривается.  Изменений гидравлических режимов на котельных №№ 6, 8, 9, 10, 11, не предусматривается.</w:t>
      </w:r>
    </w:p>
    <w:p w:rsidR="006B0009" w:rsidRPr="00D25EBE" w:rsidRDefault="001F39A0"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Изменение гидравлических режимов на системах теплоснабжения котельных №14 и №15 </w:t>
      </w:r>
      <w:r w:rsidR="00512BE8" w:rsidRPr="00D25EBE">
        <w:rPr>
          <w:rFonts w:ascii="Times New Roman" w:eastAsia="Times New Roman" w:hAnsi="Times New Roman" w:cs="Times New Roman"/>
          <w:sz w:val="24"/>
          <w:szCs w:val="24"/>
          <w:lang w:eastAsia="ru-RU"/>
        </w:rPr>
        <w:t xml:space="preserve">предусматривается </w:t>
      </w:r>
      <w:r w:rsidRPr="00D25EBE">
        <w:rPr>
          <w:rFonts w:ascii="Times New Roman" w:eastAsia="Times New Roman" w:hAnsi="Times New Roman" w:cs="Times New Roman"/>
          <w:sz w:val="24"/>
          <w:szCs w:val="24"/>
          <w:lang w:eastAsia="ru-RU"/>
        </w:rPr>
        <w:t xml:space="preserve">по мере перехода </w:t>
      </w:r>
      <w:r w:rsidR="00512BE8" w:rsidRPr="00D25EBE">
        <w:rPr>
          <w:rFonts w:ascii="Times New Roman" w:eastAsia="Times New Roman" w:hAnsi="Times New Roman" w:cs="Times New Roman"/>
          <w:sz w:val="24"/>
          <w:szCs w:val="24"/>
          <w:lang w:eastAsia="ru-RU"/>
        </w:rPr>
        <w:t xml:space="preserve">на закрытую схему горячего водоснабжения. </w:t>
      </w:r>
    </w:p>
    <w:p w:rsidR="00101D25" w:rsidRPr="00D25EBE" w:rsidRDefault="00101D25"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Изменение гидравлических режимов на системах теплоснабжения котельных №13, №14 и №15 предусматривается по мере переключения нагрузки и введения в строй новой котельной 60 МВт.</w:t>
      </w:r>
    </w:p>
    <w:p w:rsidR="006B0009" w:rsidRPr="00D25EBE" w:rsidRDefault="006B0009" w:rsidP="0078583F">
      <w:pPr>
        <w:ind w:firstLine="225"/>
        <w:jc w:val="both"/>
        <w:rPr>
          <w:rFonts w:ascii="Times New Roman" w:eastAsia="Times New Roman" w:hAnsi="Times New Roman" w:cs="Times New Roman"/>
          <w:sz w:val="24"/>
          <w:szCs w:val="24"/>
          <w:lang w:eastAsia="ru-RU"/>
        </w:rPr>
      </w:pPr>
    </w:p>
    <w:p w:rsidR="006B0009" w:rsidRPr="00D25EBE" w:rsidRDefault="00101D25" w:rsidP="0078583F">
      <w:pPr>
        <w:ind w:firstLine="225"/>
        <w:jc w:val="both"/>
        <w:rPr>
          <w:rFonts w:ascii="Times New Roman" w:eastAsia="Times New Roman" w:hAnsi="Times New Roman" w:cs="Times New Roman"/>
          <w:sz w:val="24"/>
          <w:szCs w:val="24"/>
          <w:lang w:eastAsia="ru-RU"/>
        </w:rPr>
      </w:pPr>
      <w:r w:rsidRPr="00D25EBE">
        <w:rPr>
          <w:rFonts w:ascii="Times New Roman" w:eastAsia="Times New Roman" w:hAnsi="Times New Roman" w:cs="Times New Roman"/>
          <w:sz w:val="24"/>
          <w:szCs w:val="24"/>
          <w:lang w:eastAsia="ru-RU"/>
        </w:rPr>
        <w:t xml:space="preserve">Оценка потребности </w:t>
      </w:r>
      <w:r w:rsidRPr="00D25EBE">
        <w:rPr>
          <w:rFonts w:ascii="Times New Roman" w:hAnsi="Times New Roman" w:cs="Times New Roman"/>
          <w:sz w:val="24"/>
          <w:szCs w:val="24"/>
        </w:rPr>
        <w:t xml:space="preserve">в финансовых средствах для реализации мероприятий по обеспечению надежности системы теплоснабжения с учетом роста нагрузок до 01.01.2028 г приведена в табл. </w:t>
      </w:r>
    </w:p>
    <w:p w:rsidR="00512BE8" w:rsidRPr="00D25EBE" w:rsidRDefault="00512BE8" w:rsidP="0078583F">
      <w:pPr>
        <w:ind w:firstLine="225"/>
        <w:jc w:val="both"/>
        <w:rPr>
          <w:rFonts w:ascii="Times New Roman" w:eastAsia="Times New Roman" w:hAnsi="Times New Roman" w:cs="Times New Roman"/>
          <w:color w:val="0033CC"/>
          <w:sz w:val="24"/>
          <w:szCs w:val="24"/>
          <w:lang w:eastAsia="ru-RU"/>
        </w:rPr>
      </w:pPr>
    </w:p>
    <w:p w:rsidR="00512BE8" w:rsidRPr="00D25EBE" w:rsidRDefault="00512BE8" w:rsidP="0078583F">
      <w:pPr>
        <w:ind w:firstLine="225"/>
        <w:jc w:val="both"/>
        <w:rPr>
          <w:rFonts w:ascii="Times New Roman" w:eastAsia="Times New Roman" w:hAnsi="Times New Roman" w:cs="Times New Roman"/>
          <w:color w:val="0033CC"/>
          <w:sz w:val="24"/>
          <w:szCs w:val="24"/>
          <w:lang w:eastAsia="ru-RU"/>
        </w:rPr>
      </w:pPr>
    </w:p>
    <w:p w:rsidR="00512BE8" w:rsidRPr="00D25EBE" w:rsidRDefault="00512BE8" w:rsidP="0078583F">
      <w:pPr>
        <w:ind w:firstLine="225"/>
        <w:jc w:val="both"/>
        <w:rPr>
          <w:rFonts w:ascii="Times New Roman" w:eastAsia="Times New Roman" w:hAnsi="Times New Roman" w:cs="Times New Roman"/>
          <w:color w:val="0033CC"/>
          <w:sz w:val="24"/>
          <w:szCs w:val="24"/>
          <w:lang w:eastAsia="ru-RU"/>
        </w:rPr>
        <w:sectPr w:rsidR="00512BE8" w:rsidRPr="00D25EBE" w:rsidSect="00897905">
          <w:pgSz w:w="11906" w:h="16838"/>
          <w:pgMar w:top="1134" w:right="850" w:bottom="1134" w:left="1701" w:header="708" w:footer="708" w:gutter="0"/>
          <w:cols w:space="708"/>
          <w:docGrid w:linePitch="360"/>
        </w:sectPr>
      </w:pPr>
    </w:p>
    <w:p w:rsidR="00512BE8" w:rsidRPr="00D25EBE" w:rsidRDefault="00512BE8" w:rsidP="00512BE8">
      <w:pPr>
        <w:pBdr>
          <w:top w:val="single" w:sz="4" w:space="1" w:color="auto"/>
          <w:left w:val="single" w:sz="4" w:space="4" w:color="auto"/>
          <w:bottom w:val="single" w:sz="4" w:space="1" w:color="auto"/>
          <w:right w:val="single" w:sz="4" w:space="4" w:color="auto"/>
        </w:pBdr>
        <w:spacing w:line="360" w:lineRule="auto"/>
        <w:jc w:val="right"/>
        <w:rPr>
          <w:rFonts w:ascii="Times New Roman" w:hAnsi="Times New Roman" w:cs="Times New Roman"/>
          <w:sz w:val="24"/>
          <w:szCs w:val="24"/>
        </w:rPr>
      </w:pPr>
      <w:r w:rsidRPr="00D25EBE">
        <w:rPr>
          <w:rFonts w:ascii="Times New Roman" w:hAnsi="Times New Roman" w:cs="Times New Roman"/>
          <w:sz w:val="24"/>
          <w:szCs w:val="24"/>
        </w:rPr>
        <w:lastRenderedPageBreak/>
        <w:t xml:space="preserve">Таблица </w:t>
      </w:r>
      <w:r w:rsidR="00101D25" w:rsidRPr="00D25EBE">
        <w:rPr>
          <w:rFonts w:ascii="Times New Roman" w:hAnsi="Times New Roman" w:cs="Times New Roman"/>
          <w:sz w:val="24"/>
          <w:szCs w:val="24"/>
        </w:rPr>
        <w:t>7</w:t>
      </w:r>
      <w:r w:rsidRPr="00D25EBE">
        <w:rPr>
          <w:rFonts w:ascii="Times New Roman" w:hAnsi="Times New Roman" w:cs="Times New Roman"/>
          <w:sz w:val="24"/>
          <w:szCs w:val="24"/>
        </w:rPr>
        <w:t>.</w:t>
      </w:r>
      <w:r w:rsidR="00101D25" w:rsidRPr="00D25EBE">
        <w:rPr>
          <w:rFonts w:ascii="Times New Roman" w:hAnsi="Times New Roman" w:cs="Times New Roman"/>
          <w:sz w:val="24"/>
          <w:szCs w:val="24"/>
        </w:rPr>
        <w:t>1</w:t>
      </w:r>
      <w:r w:rsidRPr="00D25EBE">
        <w:rPr>
          <w:rFonts w:ascii="Times New Roman" w:hAnsi="Times New Roman" w:cs="Times New Roman"/>
          <w:sz w:val="24"/>
          <w:szCs w:val="24"/>
        </w:rPr>
        <w:t xml:space="preserve"> </w:t>
      </w:r>
    </w:p>
    <w:p w:rsidR="00512BE8" w:rsidRPr="00D25EBE" w:rsidRDefault="00512BE8" w:rsidP="00512BE8">
      <w:pPr>
        <w:pBdr>
          <w:top w:val="single" w:sz="4" w:space="1" w:color="auto"/>
          <w:left w:val="single" w:sz="4" w:space="4" w:color="auto"/>
          <w:bottom w:val="single" w:sz="4" w:space="1" w:color="auto"/>
          <w:right w:val="single" w:sz="4" w:space="4" w:color="auto"/>
        </w:pBdr>
        <w:spacing w:line="360" w:lineRule="auto"/>
        <w:jc w:val="center"/>
        <w:rPr>
          <w:rFonts w:ascii="Times New Roman" w:hAnsi="Times New Roman" w:cs="Times New Roman"/>
          <w:sz w:val="24"/>
          <w:szCs w:val="24"/>
        </w:rPr>
      </w:pPr>
      <w:r w:rsidRPr="00D25EBE">
        <w:rPr>
          <w:rFonts w:ascii="Times New Roman" w:hAnsi="Times New Roman" w:cs="Times New Roman"/>
          <w:sz w:val="24"/>
          <w:szCs w:val="24"/>
        </w:rPr>
        <w:t>Оценка потребности в финансовых средствах для реализации мероприятий по обеспечению надежности системы теплоснабжения с учетом роста нагрузок до 01.01.2028 г</w:t>
      </w:r>
    </w:p>
    <w:tbl>
      <w:tblPr>
        <w:tblStyle w:val="ae"/>
        <w:tblW w:w="14786" w:type="dxa"/>
        <w:tblLayout w:type="fixed"/>
        <w:tblLook w:val="04A0" w:firstRow="1" w:lastRow="0" w:firstColumn="1" w:lastColumn="0" w:noHBand="0" w:noVBand="1"/>
      </w:tblPr>
      <w:tblGrid>
        <w:gridCol w:w="392"/>
        <w:gridCol w:w="1662"/>
        <w:gridCol w:w="1829"/>
        <w:gridCol w:w="1547"/>
        <w:gridCol w:w="1052"/>
        <w:gridCol w:w="940"/>
        <w:gridCol w:w="1052"/>
        <w:gridCol w:w="1052"/>
        <w:gridCol w:w="1052"/>
        <w:gridCol w:w="1052"/>
        <w:gridCol w:w="1052"/>
        <w:gridCol w:w="1052"/>
        <w:gridCol w:w="1052"/>
      </w:tblGrid>
      <w:tr w:rsidR="00512BE8" w:rsidRPr="00D25EBE" w:rsidTr="00512BE8">
        <w:trPr>
          <w:trHeight w:val="244"/>
        </w:trPr>
        <w:tc>
          <w:tcPr>
            <w:tcW w:w="392" w:type="dxa"/>
            <w:vMerge w:val="restart"/>
          </w:tcPr>
          <w:p w:rsidR="00512BE8" w:rsidRPr="00D25EBE" w:rsidRDefault="00512BE8" w:rsidP="00512BE8">
            <w:pPr>
              <w:ind w:left="-142" w:right="-197"/>
              <w:jc w:val="center"/>
              <w:rPr>
                <w:sz w:val="24"/>
                <w:szCs w:val="24"/>
              </w:rPr>
            </w:pPr>
            <w:r w:rsidRPr="00D25EBE">
              <w:rPr>
                <w:sz w:val="24"/>
                <w:szCs w:val="24"/>
              </w:rPr>
              <w:t>№</w:t>
            </w:r>
          </w:p>
        </w:tc>
        <w:tc>
          <w:tcPr>
            <w:tcW w:w="1662" w:type="dxa"/>
            <w:vMerge w:val="restart"/>
            <w:vAlign w:val="bottom"/>
          </w:tcPr>
          <w:p w:rsidR="00512BE8" w:rsidRPr="00D25EBE" w:rsidRDefault="00512BE8" w:rsidP="00512BE8">
            <w:pPr>
              <w:ind w:right="-147"/>
              <w:jc w:val="center"/>
              <w:rPr>
                <w:color w:val="000000"/>
                <w:sz w:val="24"/>
                <w:szCs w:val="24"/>
              </w:rPr>
            </w:pPr>
            <w:r w:rsidRPr="00D25EBE">
              <w:rPr>
                <w:color w:val="000000"/>
                <w:sz w:val="24"/>
                <w:szCs w:val="24"/>
              </w:rPr>
              <w:t>Мероприятия</w:t>
            </w:r>
          </w:p>
        </w:tc>
        <w:tc>
          <w:tcPr>
            <w:tcW w:w="1829" w:type="dxa"/>
            <w:vMerge w:val="restart"/>
            <w:vAlign w:val="bottom"/>
          </w:tcPr>
          <w:p w:rsidR="00512BE8" w:rsidRPr="00D25EBE" w:rsidRDefault="00512BE8" w:rsidP="00512BE8">
            <w:pPr>
              <w:ind w:left="-142" w:right="-197"/>
              <w:jc w:val="center"/>
              <w:rPr>
                <w:color w:val="000000"/>
                <w:sz w:val="24"/>
                <w:szCs w:val="24"/>
              </w:rPr>
            </w:pPr>
            <w:r w:rsidRPr="00D25EBE">
              <w:rPr>
                <w:color w:val="000000"/>
                <w:sz w:val="24"/>
                <w:szCs w:val="24"/>
              </w:rPr>
              <w:t>Цели реализации</w:t>
            </w:r>
          </w:p>
        </w:tc>
        <w:tc>
          <w:tcPr>
            <w:tcW w:w="1547" w:type="dxa"/>
            <w:vMerge w:val="restart"/>
            <w:vAlign w:val="bottom"/>
          </w:tcPr>
          <w:p w:rsidR="00512BE8" w:rsidRPr="00D25EBE" w:rsidRDefault="00512BE8" w:rsidP="00512BE8">
            <w:pPr>
              <w:ind w:left="-142" w:right="-197"/>
              <w:jc w:val="center"/>
              <w:rPr>
                <w:color w:val="000000"/>
                <w:sz w:val="24"/>
                <w:szCs w:val="24"/>
              </w:rPr>
            </w:pPr>
            <w:r w:rsidRPr="00D25EBE">
              <w:rPr>
                <w:color w:val="000000"/>
                <w:sz w:val="24"/>
                <w:szCs w:val="24"/>
              </w:rPr>
              <w:t>Натуральные показатели</w:t>
            </w:r>
          </w:p>
        </w:tc>
        <w:tc>
          <w:tcPr>
            <w:tcW w:w="8304" w:type="dxa"/>
            <w:gridSpan w:val="8"/>
          </w:tcPr>
          <w:p w:rsidR="00512BE8" w:rsidRPr="00D25EBE" w:rsidRDefault="00512BE8" w:rsidP="00512BE8">
            <w:pPr>
              <w:ind w:left="-142" w:right="-197"/>
              <w:jc w:val="center"/>
              <w:rPr>
                <w:sz w:val="24"/>
                <w:szCs w:val="24"/>
              </w:rPr>
            </w:pPr>
            <w:r w:rsidRPr="00D25EBE">
              <w:rPr>
                <w:sz w:val="24"/>
                <w:szCs w:val="24"/>
              </w:rPr>
              <w:t>Объем финансирования мероприятий по годам, в тыс. руб.</w:t>
            </w:r>
          </w:p>
        </w:tc>
        <w:tc>
          <w:tcPr>
            <w:tcW w:w="1052" w:type="dxa"/>
            <w:vMerge w:val="restart"/>
          </w:tcPr>
          <w:p w:rsidR="00512BE8" w:rsidRPr="00D25EBE" w:rsidRDefault="00512BE8" w:rsidP="00512BE8">
            <w:pPr>
              <w:rPr>
                <w:sz w:val="24"/>
                <w:szCs w:val="24"/>
              </w:rPr>
            </w:pPr>
            <w:r w:rsidRPr="00D25EBE">
              <w:rPr>
                <w:sz w:val="24"/>
                <w:szCs w:val="24"/>
              </w:rPr>
              <w:t>ВСЕГО</w:t>
            </w:r>
          </w:p>
        </w:tc>
      </w:tr>
      <w:tr w:rsidR="00512BE8" w:rsidRPr="00D25EBE" w:rsidTr="00512BE8">
        <w:trPr>
          <w:trHeight w:val="147"/>
        </w:trPr>
        <w:tc>
          <w:tcPr>
            <w:tcW w:w="392" w:type="dxa"/>
            <w:vMerge/>
          </w:tcPr>
          <w:p w:rsidR="00512BE8" w:rsidRPr="00D25EBE" w:rsidRDefault="00512BE8" w:rsidP="00512BE8">
            <w:pPr>
              <w:ind w:left="-142" w:right="-197"/>
              <w:jc w:val="center"/>
              <w:rPr>
                <w:sz w:val="24"/>
                <w:szCs w:val="24"/>
              </w:rPr>
            </w:pPr>
          </w:p>
        </w:tc>
        <w:tc>
          <w:tcPr>
            <w:tcW w:w="1662" w:type="dxa"/>
            <w:vMerge/>
          </w:tcPr>
          <w:p w:rsidR="00512BE8" w:rsidRPr="00D25EBE" w:rsidRDefault="00512BE8" w:rsidP="00512BE8">
            <w:pPr>
              <w:ind w:right="-147"/>
              <w:rPr>
                <w:sz w:val="24"/>
                <w:szCs w:val="24"/>
              </w:rPr>
            </w:pPr>
          </w:p>
        </w:tc>
        <w:tc>
          <w:tcPr>
            <w:tcW w:w="1829" w:type="dxa"/>
            <w:vMerge/>
          </w:tcPr>
          <w:p w:rsidR="00512BE8" w:rsidRPr="00D25EBE" w:rsidRDefault="00512BE8" w:rsidP="00512BE8">
            <w:pPr>
              <w:ind w:left="-142" w:right="-197"/>
              <w:rPr>
                <w:sz w:val="24"/>
                <w:szCs w:val="24"/>
              </w:rPr>
            </w:pPr>
          </w:p>
        </w:tc>
        <w:tc>
          <w:tcPr>
            <w:tcW w:w="1547" w:type="dxa"/>
            <w:vMerge/>
          </w:tcPr>
          <w:p w:rsidR="00512BE8" w:rsidRPr="00D25EBE" w:rsidRDefault="00512BE8" w:rsidP="00512BE8">
            <w:pPr>
              <w:ind w:left="-142" w:right="-197"/>
              <w:rPr>
                <w:sz w:val="24"/>
                <w:szCs w:val="24"/>
              </w:rPr>
            </w:pPr>
          </w:p>
        </w:tc>
        <w:tc>
          <w:tcPr>
            <w:tcW w:w="1052" w:type="dxa"/>
            <w:vAlign w:val="bottom"/>
          </w:tcPr>
          <w:p w:rsidR="00512BE8" w:rsidRPr="00D25EBE" w:rsidRDefault="00512BE8" w:rsidP="00512BE8">
            <w:pPr>
              <w:ind w:left="-142" w:right="-197"/>
              <w:jc w:val="center"/>
              <w:rPr>
                <w:color w:val="000000"/>
                <w:sz w:val="24"/>
                <w:szCs w:val="24"/>
              </w:rPr>
            </w:pPr>
            <w:r w:rsidRPr="00D25EBE">
              <w:rPr>
                <w:color w:val="000000"/>
                <w:sz w:val="24"/>
                <w:szCs w:val="24"/>
              </w:rPr>
              <w:t>2013</w:t>
            </w:r>
          </w:p>
        </w:tc>
        <w:tc>
          <w:tcPr>
            <w:tcW w:w="940" w:type="dxa"/>
            <w:vAlign w:val="bottom"/>
          </w:tcPr>
          <w:p w:rsidR="00512BE8" w:rsidRPr="00D25EBE" w:rsidRDefault="00512BE8" w:rsidP="00512BE8">
            <w:pPr>
              <w:ind w:left="-142" w:right="-197"/>
              <w:jc w:val="center"/>
              <w:rPr>
                <w:color w:val="000000"/>
                <w:sz w:val="24"/>
                <w:szCs w:val="24"/>
              </w:rPr>
            </w:pPr>
            <w:r w:rsidRPr="00D25EBE">
              <w:rPr>
                <w:color w:val="000000"/>
                <w:sz w:val="24"/>
                <w:szCs w:val="24"/>
              </w:rPr>
              <w:t>2014</w:t>
            </w:r>
          </w:p>
        </w:tc>
        <w:tc>
          <w:tcPr>
            <w:tcW w:w="1052" w:type="dxa"/>
            <w:vAlign w:val="bottom"/>
          </w:tcPr>
          <w:p w:rsidR="00512BE8" w:rsidRPr="00D25EBE" w:rsidRDefault="00512BE8" w:rsidP="00512BE8">
            <w:pPr>
              <w:ind w:left="-142" w:right="-197"/>
              <w:jc w:val="center"/>
              <w:rPr>
                <w:color w:val="000000"/>
                <w:sz w:val="24"/>
                <w:szCs w:val="24"/>
              </w:rPr>
            </w:pPr>
            <w:r w:rsidRPr="00D25EBE">
              <w:rPr>
                <w:color w:val="000000"/>
                <w:sz w:val="24"/>
                <w:szCs w:val="24"/>
              </w:rPr>
              <w:t>2015</w:t>
            </w:r>
          </w:p>
        </w:tc>
        <w:tc>
          <w:tcPr>
            <w:tcW w:w="1052" w:type="dxa"/>
            <w:vAlign w:val="bottom"/>
          </w:tcPr>
          <w:p w:rsidR="00512BE8" w:rsidRPr="00D25EBE" w:rsidRDefault="00512BE8" w:rsidP="00512BE8">
            <w:pPr>
              <w:ind w:left="-142" w:right="-197"/>
              <w:jc w:val="center"/>
              <w:rPr>
                <w:color w:val="000000"/>
                <w:sz w:val="24"/>
                <w:szCs w:val="24"/>
              </w:rPr>
            </w:pPr>
            <w:r w:rsidRPr="00D25EBE">
              <w:rPr>
                <w:color w:val="000000"/>
                <w:sz w:val="24"/>
                <w:szCs w:val="24"/>
              </w:rPr>
              <w:t>2016</w:t>
            </w:r>
          </w:p>
        </w:tc>
        <w:tc>
          <w:tcPr>
            <w:tcW w:w="1052" w:type="dxa"/>
            <w:vAlign w:val="bottom"/>
          </w:tcPr>
          <w:p w:rsidR="00512BE8" w:rsidRPr="00D25EBE" w:rsidRDefault="00512BE8" w:rsidP="00512BE8">
            <w:pPr>
              <w:ind w:left="-142" w:right="-197"/>
              <w:jc w:val="center"/>
              <w:rPr>
                <w:color w:val="000000"/>
                <w:sz w:val="24"/>
                <w:szCs w:val="24"/>
              </w:rPr>
            </w:pPr>
            <w:r w:rsidRPr="00D25EBE">
              <w:rPr>
                <w:color w:val="000000"/>
                <w:sz w:val="24"/>
                <w:szCs w:val="24"/>
              </w:rPr>
              <w:t>2017</w:t>
            </w:r>
          </w:p>
        </w:tc>
        <w:tc>
          <w:tcPr>
            <w:tcW w:w="1052" w:type="dxa"/>
            <w:vAlign w:val="bottom"/>
          </w:tcPr>
          <w:p w:rsidR="00512BE8" w:rsidRPr="00D25EBE" w:rsidRDefault="00512BE8" w:rsidP="00512BE8">
            <w:pPr>
              <w:ind w:left="-142" w:right="-197"/>
              <w:jc w:val="center"/>
              <w:rPr>
                <w:color w:val="000000"/>
                <w:sz w:val="24"/>
                <w:szCs w:val="24"/>
              </w:rPr>
            </w:pPr>
            <w:r w:rsidRPr="00D25EBE">
              <w:rPr>
                <w:color w:val="000000"/>
                <w:sz w:val="24"/>
                <w:szCs w:val="24"/>
              </w:rPr>
              <w:t>2018</w:t>
            </w:r>
          </w:p>
        </w:tc>
        <w:tc>
          <w:tcPr>
            <w:tcW w:w="1052" w:type="dxa"/>
          </w:tcPr>
          <w:p w:rsidR="00512BE8" w:rsidRPr="00D25EBE" w:rsidRDefault="00512BE8" w:rsidP="00512BE8">
            <w:pPr>
              <w:ind w:left="-142" w:right="-197"/>
              <w:jc w:val="center"/>
              <w:rPr>
                <w:sz w:val="24"/>
                <w:szCs w:val="24"/>
              </w:rPr>
            </w:pPr>
            <w:r w:rsidRPr="00D25EBE">
              <w:rPr>
                <w:sz w:val="24"/>
                <w:szCs w:val="24"/>
              </w:rPr>
              <w:t>2023</w:t>
            </w:r>
          </w:p>
        </w:tc>
        <w:tc>
          <w:tcPr>
            <w:tcW w:w="1052" w:type="dxa"/>
          </w:tcPr>
          <w:p w:rsidR="00512BE8" w:rsidRPr="00D25EBE" w:rsidRDefault="00512BE8" w:rsidP="00512BE8">
            <w:pPr>
              <w:ind w:left="-142" w:right="-197"/>
              <w:jc w:val="center"/>
              <w:rPr>
                <w:sz w:val="24"/>
                <w:szCs w:val="24"/>
              </w:rPr>
            </w:pPr>
            <w:r w:rsidRPr="00D25EBE">
              <w:rPr>
                <w:sz w:val="24"/>
                <w:szCs w:val="24"/>
              </w:rPr>
              <w:t>2028</w:t>
            </w:r>
          </w:p>
        </w:tc>
        <w:tc>
          <w:tcPr>
            <w:tcW w:w="1052" w:type="dxa"/>
            <w:vMerge/>
          </w:tcPr>
          <w:p w:rsidR="00512BE8" w:rsidRPr="00D25EBE" w:rsidRDefault="00512BE8" w:rsidP="00512BE8">
            <w:pPr>
              <w:rPr>
                <w:sz w:val="24"/>
                <w:szCs w:val="24"/>
              </w:rPr>
            </w:pPr>
          </w:p>
        </w:tc>
      </w:tr>
      <w:tr w:rsidR="00512BE8" w:rsidRPr="00EA203F" w:rsidTr="00512BE8">
        <w:trPr>
          <w:trHeight w:val="686"/>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tcPr>
          <w:p w:rsidR="00512BE8" w:rsidRPr="00EA203F" w:rsidRDefault="00512BE8" w:rsidP="00512BE8">
            <w:pPr>
              <w:ind w:right="-147"/>
              <w:rPr>
                <w:sz w:val="22"/>
                <w:szCs w:val="22"/>
              </w:rPr>
            </w:pPr>
            <w:r w:rsidRPr="00EA203F">
              <w:rPr>
                <w:sz w:val="22"/>
                <w:szCs w:val="22"/>
              </w:rPr>
              <w:t>Техническое перевооружение котельной №14</w:t>
            </w:r>
          </w:p>
        </w:tc>
        <w:tc>
          <w:tcPr>
            <w:tcW w:w="1829" w:type="dxa"/>
            <w:vAlign w:val="center"/>
          </w:tcPr>
          <w:p w:rsidR="00512BE8" w:rsidRPr="00EA203F" w:rsidRDefault="00512BE8" w:rsidP="00512BE8">
            <w:pPr>
              <w:jc w:val="center"/>
              <w:rPr>
                <w:sz w:val="22"/>
                <w:szCs w:val="22"/>
              </w:rPr>
            </w:pPr>
            <w:r w:rsidRPr="00EA203F">
              <w:rPr>
                <w:iCs/>
                <w:color w:val="000000"/>
                <w:sz w:val="22"/>
                <w:szCs w:val="22"/>
              </w:rPr>
              <w:t>Обеспечение надежности</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Замена котлов, оборудования</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20985,8</w:t>
            </w: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20985,75</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Техническое перевооружение котельной №13 </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Обеспечение уровня надежности системы теплоснабжения</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Замена котлов, оборудования</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5000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65000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65712,78</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135712,8</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Техническое перевооружение котельной №11 </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Обеспечение уровня надежности системы теплоснабжения</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Замена котлов, оборудования</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2000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5000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5000</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12000</w:t>
            </w:r>
          </w:p>
        </w:tc>
      </w:tr>
      <w:tr w:rsidR="00512BE8" w:rsidRPr="00EA203F" w:rsidTr="00512BE8">
        <w:trPr>
          <w:trHeight w:val="259"/>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Техническое перевооружение котельной №15 </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Обеспечение уровня надежности системы теплоснабжения</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Реконструкция котельной</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3000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54000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54000</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r w:rsidRPr="00EA203F">
              <w:rPr>
                <w:sz w:val="22"/>
                <w:szCs w:val="22"/>
              </w:rPr>
              <w:t>126000</w:t>
            </w: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237000</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Перекладка тепловых сетей от УТ-11 до УТ-12 по ул. Ленина </w:t>
            </w:r>
          </w:p>
          <w:p w:rsidR="00512BE8" w:rsidRPr="00EA203F" w:rsidRDefault="00512BE8" w:rsidP="00512BE8">
            <w:pPr>
              <w:ind w:right="-147"/>
              <w:rPr>
                <w:iCs/>
                <w:color w:val="000000"/>
                <w:sz w:val="22"/>
                <w:szCs w:val="22"/>
              </w:rPr>
            </w:pPr>
            <w:r w:rsidRPr="00EA203F">
              <w:rPr>
                <w:iCs/>
                <w:color w:val="000000"/>
                <w:sz w:val="22"/>
                <w:szCs w:val="22"/>
              </w:rPr>
              <w:t xml:space="preserve">с учетом перспективы строительства районов. </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Уменьшение тепловых и гидравлических потерь при транспортировке теплоносителя</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2dу300-132,5м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16600,5</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16600,5</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Перекладка тепловых сетей от УТ-8 до УТ-</w:t>
            </w:r>
            <w:r w:rsidRPr="00EA203F">
              <w:rPr>
                <w:iCs/>
                <w:color w:val="000000"/>
                <w:sz w:val="22"/>
                <w:szCs w:val="22"/>
              </w:rPr>
              <w:lastRenderedPageBreak/>
              <w:t xml:space="preserve">11 по ул. Ленина </w:t>
            </w:r>
          </w:p>
          <w:p w:rsidR="00512BE8" w:rsidRPr="00EA203F" w:rsidRDefault="00512BE8" w:rsidP="00512BE8">
            <w:pPr>
              <w:ind w:right="-147"/>
              <w:rPr>
                <w:iCs/>
                <w:color w:val="000000"/>
                <w:sz w:val="22"/>
                <w:szCs w:val="22"/>
              </w:rPr>
            </w:pPr>
            <w:r w:rsidRPr="00EA203F">
              <w:rPr>
                <w:iCs/>
                <w:color w:val="000000"/>
                <w:sz w:val="22"/>
                <w:szCs w:val="22"/>
              </w:rPr>
              <w:t>с учетом перспективы строительства районов.</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lastRenderedPageBreak/>
              <w:t xml:space="preserve">Уменьшение тепловых и гидравлических </w:t>
            </w:r>
            <w:r w:rsidRPr="00EA203F">
              <w:rPr>
                <w:iCs/>
                <w:color w:val="000000"/>
                <w:sz w:val="22"/>
                <w:szCs w:val="22"/>
              </w:rPr>
              <w:lastRenderedPageBreak/>
              <w:t>потерь при транспортировке теплоносителя</w:t>
            </w:r>
          </w:p>
        </w:tc>
        <w:tc>
          <w:tcPr>
            <w:tcW w:w="1547" w:type="dxa"/>
            <w:vAlign w:val="center"/>
          </w:tcPr>
          <w:p w:rsidR="00512BE8" w:rsidRPr="00EA203F" w:rsidRDefault="00512BE8" w:rsidP="00512BE8">
            <w:pPr>
              <w:spacing w:after="240"/>
              <w:jc w:val="center"/>
              <w:rPr>
                <w:iCs/>
                <w:color w:val="000000"/>
                <w:sz w:val="22"/>
                <w:szCs w:val="22"/>
              </w:rPr>
            </w:pPr>
            <w:r w:rsidRPr="00EA203F">
              <w:rPr>
                <w:iCs/>
                <w:color w:val="000000"/>
                <w:sz w:val="22"/>
                <w:szCs w:val="22"/>
              </w:rPr>
              <w:lastRenderedPageBreak/>
              <w:t xml:space="preserve">2dу400-186 м </w:t>
            </w:r>
            <w:r w:rsidRPr="00EA203F">
              <w:rPr>
                <w:iCs/>
                <w:color w:val="000000"/>
                <w:sz w:val="22"/>
                <w:szCs w:val="22"/>
              </w:rPr>
              <w:br/>
              <w:t>2dу350-99 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20485,3</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20485,3</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Перекладка тепловых сетей УТ-74 до УТ-72А по ул. Станционная </w:t>
            </w:r>
          </w:p>
          <w:p w:rsidR="00512BE8" w:rsidRPr="00EA203F" w:rsidRDefault="00512BE8" w:rsidP="00512BE8">
            <w:pPr>
              <w:ind w:right="-147"/>
              <w:rPr>
                <w:iCs/>
                <w:color w:val="000000"/>
                <w:sz w:val="22"/>
                <w:szCs w:val="22"/>
              </w:rPr>
            </w:pPr>
            <w:r w:rsidRPr="00EA203F">
              <w:rPr>
                <w:iCs/>
                <w:color w:val="000000"/>
                <w:sz w:val="22"/>
                <w:szCs w:val="22"/>
              </w:rPr>
              <w:t>с учетом перспективы строительства здания магазина.</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Увеличение диаметра трубопровода для увеличения пропускной способности трубопровода</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2dу80-95м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1467,1</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1467,1</w:t>
            </w:r>
          </w:p>
        </w:tc>
      </w:tr>
      <w:tr w:rsidR="00512BE8" w:rsidRPr="00EA203F" w:rsidTr="00512BE8">
        <w:trPr>
          <w:trHeight w:val="259"/>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Проектирование </w:t>
            </w:r>
          </w:p>
          <w:p w:rsidR="00512BE8" w:rsidRPr="00EA203F" w:rsidRDefault="00512BE8" w:rsidP="00512BE8">
            <w:pPr>
              <w:ind w:right="-147"/>
              <w:rPr>
                <w:iCs/>
                <w:color w:val="000000"/>
                <w:sz w:val="22"/>
                <w:szCs w:val="22"/>
              </w:rPr>
            </w:pPr>
            <w:r w:rsidRPr="00EA203F">
              <w:rPr>
                <w:iCs/>
                <w:color w:val="000000"/>
                <w:sz w:val="22"/>
                <w:szCs w:val="22"/>
              </w:rPr>
              <w:t xml:space="preserve">и строительство тепловой сети к жилому району </w:t>
            </w:r>
          </w:p>
          <w:p w:rsidR="00512BE8" w:rsidRPr="00EA203F" w:rsidRDefault="00512BE8" w:rsidP="00512BE8">
            <w:pPr>
              <w:ind w:right="-147"/>
              <w:rPr>
                <w:iCs/>
                <w:color w:val="000000"/>
                <w:sz w:val="22"/>
                <w:szCs w:val="22"/>
              </w:rPr>
            </w:pPr>
            <w:r w:rsidRPr="00EA203F">
              <w:rPr>
                <w:iCs/>
                <w:color w:val="000000"/>
                <w:sz w:val="22"/>
                <w:szCs w:val="22"/>
              </w:rPr>
              <w:t>по ул. Клубная</w:t>
            </w:r>
          </w:p>
          <w:p w:rsidR="00512BE8" w:rsidRPr="00EA203F" w:rsidRDefault="00512BE8" w:rsidP="00512BE8">
            <w:pPr>
              <w:ind w:right="-147"/>
              <w:rPr>
                <w:iCs/>
                <w:color w:val="000000"/>
                <w:sz w:val="22"/>
                <w:szCs w:val="22"/>
              </w:rPr>
            </w:pPr>
            <w:r w:rsidRPr="00EA203F">
              <w:rPr>
                <w:iCs/>
                <w:color w:val="000000"/>
                <w:sz w:val="22"/>
                <w:szCs w:val="22"/>
              </w:rPr>
              <w:t xml:space="preserve"> с учетом подключения ж/д  и зданий по ул. Горького, Нахимова. </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Переключение квартала с котельной №13 на котельную №14 с учетом перспективного строительства</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2dу400-30м</w:t>
            </w:r>
            <w:r w:rsidRPr="00EA203F">
              <w:rPr>
                <w:iCs/>
                <w:color w:val="000000"/>
                <w:sz w:val="22"/>
                <w:szCs w:val="22"/>
              </w:rPr>
              <w:br/>
              <w:t>2dу300-85м</w:t>
            </w:r>
            <w:r w:rsidRPr="00EA203F">
              <w:rPr>
                <w:iCs/>
                <w:color w:val="000000"/>
                <w:sz w:val="22"/>
                <w:szCs w:val="22"/>
              </w:rPr>
              <w:br/>
              <w:t>2dу250-895м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24914,3</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24914,3</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Проектирование </w:t>
            </w:r>
          </w:p>
          <w:p w:rsidR="00512BE8" w:rsidRPr="00EA203F" w:rsidRDefault="00512BE8" w:rsidP="00512BE8">
            <w:pPr>
              <w:ind w:right="-147"/>
              <w:rPr>
                <w:iCs/>
                <w:color w:val="000000"/>
                <w:sz w:val="22"/>
                <w:szCs w:val="22"/>
              </w:rPr>
            </w:pPr>
            <w:r w:rsidRPr="00EA203F">
              <w:rPr>
                <w:iCs/>
                <w:color w:val="000000"/>
                <w:sz w:val="22"/>
                <w:szCs w:val="22"/>
              </w:rPr>
              <w:t xml:space="preserve">и строительство тепловой сети </w:t>
            </w:r>
          </w:p>
          <w:p w:rsidR="00512BE8" w:rsidRPr="00EA203F" w:rsidRDefault="00512BE8" w:rsidP="00512BE8">
            <w:pPr>
              <w:ind w:right="-147"/>
              <w:rPr>
                <w:iCs/>
                <w:color w:val="000000"/>
                <w:sz w:val="22"/>
                <w:szCs w:val="22"/>
              </w:rPr>
            </w:pPr>
            <w:r w:rsidRPr="00EA203F">
              <w:rPr>
                <w:iCs/>
                <w:color w:val="000000"/>
                <w:sz w:val="22"/>
                <w:szCs w:val="22"/>
              </w:rPr>
              <w:t xml:space="preserve">до границ земельного участка 2-х жилых домов по ул. </w:t>
            </w:r>
            <w:proofErr w:type="gramStart"/>
            <w:r w:rsidRPr="00EA203F">
              <w:rPr>
                <w:iCs/>
                <w:color w:val="000000"/>
                <w:sz w:val="22"/>
                <w:szCs w:val="22"/>
              </w:rPr>
              <w:t>Вокзальная</w:t>
            </w:r>
            <w:proofErr w:type="gramEnd"/>
            <w:r w:rsidRPr="00EA203F">
              <w:rPr>
                <w:iCs/>
                <w:color w:val="000000"/>
                <w:sz w:val="22"/>
                <w:szCs w:val="22"/>
              </w:rPr>
              <w:t xml:space="preserve">.  </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Увеличение диаметра трубопровода для увеличения пропускной способности трубопровода</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2dу250-124м</w:t>
            </w:r>
            <w:r w:rsidRPr="00EA203F">
              <w:rPr>
                <w:iCs/>
                <w:color w:val="000000"/>
                <w:sz w:val="22"/>
                <w:szCs w:val="22"/>
              </w:rPr>
              <w:br/>
              <w:t xml:space="preserve">2dу125-50м </w:t>
            </w:r>
            <w:r w:rsidRPr="00EA203F">
              <w:rPr>
                <w:iCs/>
                <w:color w:val="000000"/>
                <w:sz w:val="22"/>
                <w:szCs w:val="22"/>
              </w:rPr>
              <w:br/>
              <w:t>2dу100-90м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10596,7</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10596,8</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21193,5</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Перекладка тепловых сетей УТ-177 </w:t>
            </w:r>
            <w:proofErr w:type="gramStart"/>
            <w:r w:rsidRPr="00EA203F">
              <w:rPr>
                <w:iCs/>
                <w:color w:val="000000"/>
                <w:sz w:val="22"/>
                <w:szCs w:val="22"/>
              </w:rPr>
              <w:t>до</w:t>
            </w:r>
            <w:proofErr w:type="gramEnd"/>
            <w:r w:rsidRPr="00EA203F">
              <w:rPr>
                <w:iCs/>
                <w:color w:val="000000"/>
                <w:sz w:val="22"/>
                <w:szCs w:val="22"/>
              </w:rPr>
              <w:t xml:space="preserve"> </w:t>
            </w:r>
          </w:p>
          <w:p w:rsidR="00512BE8" w:rsidRPr="00EA203F" w:rsidRDefault="00512BE8" w:rsidP="00512BE8">
            <w:pPr>
              <w:ind w:right="-147"/>
              <w:rPr>
                <w:iCs/>
                <w:color w:val="000000"/>
                <w:sz w:val="22"/>
                <w:szCs w:val="22"/>
              </w:rPr>
            </w:pPr>
            <w:r w:rsidRPr="00EA203F">
              <w:rPr>
                <w:iCs/>
                <w:color w:val="000000"/>
                <w:sz w:val="22"/>
                <w:szCs w:val="22"/>
              </w:rPr>
              <w:t xml:space="preserve">УТ-163 по ул. </w:t>
            </w:r>
            <w:proofErr w:type="gramStart"/>
            <w:r w:rsidRPr="00EA203F">
              <w:rPr>
                <w:iCs/>
                <w:color w:val="000000"/>
                <w:sz w:val="22"/>
                <w:szCs w:val="22"/>
              </w:rPr>
              <w:t>Центральная</w:t>
            </w:r>
            <w:proofErr w:type="gramEnd"/>
            <w:r w:rsidRPr="00EA203F">
              <w:rPr>
                <w:iCs/>
                <w:color w:val="000000"/>
                <w:sz w:val="22"/>
                <w:szCs w:val="22"/>
              </w:rPr>
              <w:t xml:space="preserve"> с </w:t>
            </w:r>
            <w:r w:rsidRPr="00EA203F">
              <w:rPr>
                <w:iCs/>
                <w:color w:val="000000"/>
                <w:sz w:val="22"/>
                <w:szCs w:val="22"/>
              </w:rPr>
              <w:lastRenderedPageBreak/>
              <w:t>учетом перспективы.</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lastRenderedPageBreak/>
              <w:t xml:space="preserve">Увеличение диаметра трубопровода для увеличения пропускной </w:t>
            </w:r>
            <w:r w:rsidRPr="00EA203F">
              <w:rPr>
                <w:iCs/>
                <w:color w:val="000000"/>
                <w:sz w:val="22"/>
                <w:szCs w:val="22"/>
              </w:rPr>
              <w:lastRenderedPageBreak/>
              <w:t>способности трубопровода</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lastRenderedPageBreak/>
              <w:t>2dу150-175м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1547,2</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1547,2</w:t>
            </w:r>
          </w:p>
        </w:tc>
      </w:tr>
      <w:tr w:rsidR="00512BE8" w:rsidRPr="00EA203F" w:rsidTr="00512BE8">
        <w:trPr>
          <w:trHeight w:val="259"/>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Перекладка тепловых сетей </w:t>
            </w:r>
          </w:p>
          <w:p w:rsidR="00512BE8" w:rsidRPr="00EA203F" w:rsidRDefault="00512BE8" w:rsidP="00512BE8">
            <w:pPr>
              <w:ind w:right="-147"/>
              <w:rPr>
                <w:iCs/>
                <w:color w:val="000000"/>
                <w:sz w:val="22"/>
                <w:szCs w:val="22"/>
              </w:rPr>
            </w:pPr>
            <w:r w:rsidRPr="00EA203F">
              <w:rPr>
                <w:iCs/>
                <w:color w:val="000000"/>
                <w:sz w:val="22"/>
                <w:szCs w:val="22"/>
              </w:rPr>
              <w:t xml:space="preserve">от УТ-43 до </w:t>
            </w:r>
          </w:p>
          <w:p w:rsidR="00512BE8" w:rsidRPr="00EA203F" w:rsidRDefault="00512BE8" w:rsidP="00512BE8">
            <w:pPr>
              <w:ind w:right="-147"/>
              <w:rPr>
                <w:iCs/>
                <w:color w:val="000000"/>
                <w:sz w:val="22"/>
                <w:szCs w:val="22"/>
              </w:rPr>
            </w:pPr>
            <w:r w:rsidRPr="00EA203F">
              <w:rPr>
                <w:iCs/>
                <w:color w:val="000000"/>
                <w:sz w:val="22"/>
                <w:szCs w:val="22"/>
              </w:rPr>
              <w:t>УТ-44 с учетом перспективы строительства</w:t>
            </w:r>
          </w:p>
          <w:p w:rsidR="00512BE8" w:rsidRPr="00EA203F" w:rsidRDefault="00512BE8" w:rsidP="00512BE8">
            <w:pPr>
              <w:ind w:right="-147"/>
              <w:rPr>
                <w:iCs/>
                <w:color w:val="000000"/>
                <w:sz w:val="22"/>
                <w:szCs w:val="22"/>
              </w:rPr>
            </w:pPr>
            <w:r w:rsidRPr="00EA203F">
              <w:rPr>
                <w:iCs/>
                <w:color w:val="000000"/>
                <w:sz w:val="22"/>
                <w:szCs w:val="22"/>
              </w:rPr>
              <w:t xml:space="preserve"> </w:t>
            </w:r>
            <w:proofErr w:type="gramStart"/>
            <w:r w:rsidRPr="00EA203F">
              <w:rPr>
                <w:iCs/>
                <w:color w:val="000000"/>
                <w:sz w:val="22"/>
                <w:szCs w:val="22"/>
              </w:rPr>
              <w:t>ж</w:t>
            </w:r>
            <w:proofErr w:type="gramEnd"/>
            <w:r w:rsidRPr="00EA203F">
              <w:rPr>
                <w:iCs/>
                <w:color w:val="000000"/>
                <w:sz w:val="22"/>
                <w:szCs w:val="22"/>
              </w:rPr>
              <w:t xml:space="preserve">/д вокзала и гостиницы </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Увеличение диаметра трубопровода для увеличения пропускной способности трубопровода</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2dу250-380м</w:t>
            </w:r>
            <w:r w:rsidRPr="00EA203F">
              <w:rPr>
                <w:iCs/>
                <w:color w:val="000000"/>
                <w:sz w:val="22"/>
                <w:szCs w:val="22"/>
              </w:rPr>
              <w:br/>
              <w:t>2dу125-130м</w:t>
            </w:r>
            <w:r w:rsidRPr="00EA203F">
              <w:rPr>
                <w:iCs/>
                <w:color w:val="000000"/>
                <w:sz w:val="22"/>
                <w:szCs w:val="22"/>
              </w:rPr>
              <w:br/>
              <w:t>2dу15-25м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25244,3</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25244,3</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Капитальный ремонт тепловых сетей от УТ-201  к ж/д №1  по </w:t>
            </w:r>
            <w:proofErr w:type="spellStart"/>
            <w:r w:rsidRPr="00EA203F">
              <w:rPr>
                <w:iCs/>
                <w:color w:val="000000"/>
                <w:sz w:val="22"/>
                <w:szCs w:val="22"/>
              </w:rPr>
              <w:t>ул</w:t>
            </w:r>
            <w:proofErr w:type="gramStart"/>
            <w:r w:rsidRPr="00EA203F">
              <w:rPr>
                <w:iCs/>
                <w:color w:val="000000"/>
                <w:sz w:val="22"/>
                <w:szCs w:val="22"/>
              </w:rPr>
              <w:t>.С</w:t>
            </w:r>
            <w:proofErr w:type="gramEnd"/>
            <w:r w:rsidRPr="00EA203F">
              <w:rPr>
                <w:iCs/>
                <w:color w:val="000000"/>
                <w:sz w:val="22"/>
                <w:szCs w:val="22"/>
              </w:rPr>
              <w:t>адовая</w:t>
            </w:r>
            <w:proofErr w:type="spellEnd"/>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Переключение жилого дома с пристроенной котельной №6 на котельную №14 с учетом перспективного строительства</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2dу125-140,4м</w:t>
            </w:r>
            <w:r w:rsidRPr="00EA203F">
              <w:rPr>
                <w:iCs/>
                <w:color w:val="000000"/>
                <w:sz w:val="22"/>
                <w:szCs w:val="22"/>
              </w:rPr>
              <w:br/>
              <w:t>2dу100-46м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1517,6</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1517,6</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Капитальный ремонт тепловых сетей от УТ-107А до УТ-305 в районе ЦГБ.</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Уменьшение тепловых и гидравлических потерь при транспортировке теплоносителя</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2dу250-129,5м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4707,4</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4707,4</w:t>
            </w:r>
          </w:p>
        </w:tc>
      </w:tr>
      <w:tr w:rsidR="00512BE8" w:rsidRPr="00EA203F" w:rsidTr="00512BE8">
        <w:trPr>
          <w:trHeight w:val="259"/>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Капитальный ремонт тепловых сетей от УТ-227 до УТ-222 по ул. </w:t>
            </w:r>
            <w:proofErr w:type="gramStart"/>
            <w:r w:rsidRPr="00EA203F">
              <w:rPr>
                <w:iCs/>
                <w:color w:val="000000"/>
                <w:sz w:val="22"/>
                <w:szCs w:val="22"/>
              </w:rPr>
              <w:t>Полевая</w:t>
            </w:r>
            <w:proofErr w:type="gramEnd"/>
            <w:r w:rsidRPr="00EA203F">
              <w:rPr>
                <w:iCs/>
                <w:color w:val="000000"/>
                <w:sz w:val="22"/>
                <w:szCs w:val="22"/>
              </w:rPr>
              <w:t>.</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Уменьшение тепловых и гидравлических потерь при транспортировке теплоносителя</w:t>
            </w:r>
          </w:p>
        </w:tc>
        <w:tc>
          <w:tcPr>
            <w:tcW w:w="1547" w:type="dxa"/>
            <w:vAlign w:val="center"/>
          </w:tcPr>
          <w:p w:rsidR="00512BE8" w:rsidRPr="00EA203F" w:rsidRDefault="00512BE8" w:rsidP="00512BE8">
            <w:pPr>
              <w:jc w:val="center"/>
              <w:rPr>
                <w:b/>
                <w:bCs/>
                <w:iCs/>
                <w:color w:val="000000"/>
                <w:sz w:val="22"/>
                <w:szCs w:val="22"/>
              </w:rPr>
            </w:pPr>
            <w:r w:rsidRPr="00EA203F">
              <w:rPr>
                <w:b/>
                <w:bCs/>
                <w:iCs/>
                <w:color w:val="000000"/>
                <w:sz w:val="22"/>
                <w:szCs w:val="22"/>
              </w:rPr>
              <w:t xml:space="preserve">2dу200-20,5м </w:t>
            </w:r>
            <w:r w:rsidRPr="00EA203F">
              <w:rPr>
                <w:b/>
                <w:bCs/>
                <w:iCs/>
                <w:color w:val="000000"/>
                <w:sz w:val="22"/>
                <w:szCs w:val="22"/>
              </w:rPr>
              <w:br/>
              <w:t xml:space="preserve">2dу150-39м </w:t>
            </w:r>
            <w:r w:rsidRPr="00EA203F">
              <w:rPr>
                <w:b/>
                <w:bCs/>
                <w:iCs/>
                <w:color w:val="000000"/>
                <w:sz w:val="22"/>
                <w:szCs w:val="22"/>
              </w:rPr>
              <w:br/>
              <w:t>2dу125-61м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1903,5</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1903,5</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Перекладка тепловых сетей </w:t>
            </w:r>
          </w:p>
          <w:p w:rsidR="00512BE8" w:rsidRPr="00EA203F" w:rsidRDefault="00512BE8" w:rsidP="00512BE8">
            <w:pPr>
              <w:ind w:right="-147"/>
              <w:rPr>
                <w:iCs/>
                <w:color w:val="000000"/>
                <w:sz w:val="22"/>
                <w:szCs w:val="22"/>
              </w:rPr>
            </w:pPr>
            <w:r w:rsidRPr="00EA203F">
              <w:rPr>
                <w:iCs/>
                <w:color w:val="000000"/>
                <w:sz w:val="22"/>
                <w:szCs w:val="22"/>
              </w:rPr>
              <w:t xml:space="preserve">от котельной №11 до границы земельного участка строительства </w:t>
            </w:r>
          </w:p>
          <w:p w:rsidR="00512BE8" w:rsidRPr="00EA203F" w:rsidRDefault="00512BE8" w:rsidP="00512BE8">
            <w:pPr>
              <w:ind w:right="-147"/>
              <w:rPr>
                <w:iCs/>
                <w:color w:val="000000"/>
                <w:sz w:val="22"/>
                <w:szCs w:val="22"/>
              </w:rPr>
            </w:pPr>
            <w:r w:rsidRPr="00EA203F">
              <w:rPr>
                <w:iCs/>
                <w:color w:val="000000"/>
                <w:sz w:val="22"/>
                <w:szCs w:val="22"/>
              </w:rPr>
              <w:lastRenderedPageBreak/>
              <w:t>на Окружном проезде.</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lastRenderedPageBreak/>
              <w:t>Увеличение диаметра трубопровода для увеличения пропускной способности трубопровода</w:t>
            </w:r>
          </w:p>
        </w:tc>
        <w:tc>
          <w:tcPr>
            <w:tcW w:w="1547" w:type="dxa"/>
            <w:vAlign w:val="center"/>
          </w:tcPr>
          <w:p w:rsidR="00512BE8" w:rsidRPr="00EA203F" w:rsidRDefault="00512BE8" w:rsidP="00512BE8">
            <w:pPr>
              <w:spacing w:after="240"/>
              <w:jc w:val="center"/>
              <w:rPr>
                <w:iCs/>
                <w:color w:val="000000"/>
                <w:sz w:val="22"/>
                <w:szCs w:val="22"/>
              </w:rPr>
            </w:pPr>
            <w:r w:rsidRPr="00EA203F">
              <w:rPr>
                <w:iCs/>
                <w:color w:val="000000"/>
                <w:sz w:val="22"/>
                <w:szCs w:val="22"/>
              </w:rPr>
              <w:t xml:space="preserve">2dу250-177 м </w:t>
            </w:r>
            <w:r w:rsidRPr="00EA203F">
              <w:rPr>
                <w:iCs/>
                <w:color w:val="000000"/>
                <w:sz w:val="22"/>
                <w:szCs w:val="22"/>
              </w:rPr>
              <w:br/>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14471,2</w:t>
            </w: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14471,2</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Реконструкция теплотрассы от котельной №14</w:t>
            </w:r>
          </w:p>
          <w:p w:rsidR="00512BE8" w:rsidRPr="00EA203F" w:rsidRDefault="00512BE8" w:rsidP="00512BE8">
            <w:pPr>
              <w:ind w:right="-147"/>
              <w:rPr>
                <w:iCs/>
                <w:color w:val="000000"/>
                <w:sz w:val="22"/>
                <w:szCs w:val="22"/>
              </w:rPr>
            </w:pPr>
            <w:r w:rsidRPr="00EA203F">
              <w:rPr>
                <w:iCs/>
                <w:color w:val="000000"/>
                <w:sz w:val="22"/>
                <w:szCs w:val="22"/>
              </w:rPr>
              <w:t xml:space="preserve"> до УТ 86 по ул. Нахимова.</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Увеличение диаметра трубопровода для увеличения пропускной способности трубопровода с учетом перспективы строительства</w:t>
            </w:r>
          </w:p>
        </w:tc>
        <w:tc>
          <w:tcPr>
            <w:tcW w:w="1547" w:type="dxa"/>
            <w:vAlign w:val="center"/>
          </w:tcPr>
          <w:p w:rsidR="00512BE8" w:rsidRPr="00EA203F" w:rsidRDefault="00512BE8" w:rsidP="00512BE8">
            <w:pPr>
              <w:jc w:val="center"/>
              <w:rPr>
                <w:b/>
                <w:bCs/>
                <w:iCs/>
                <w:color w:val="000000"/>
                <w:sz w:val="22"/>
                <w:szCs w:val="22"/>
              </w:rPr>
            </w:pPr>
            <w:r w:rsidRPr="00EA203F">
              <w:rPr>
                <w:b/>
                <w:bCs/>
                <w:iCs/>
                <w:color w:val="000000"/>
                <w:sz w:val="22"/>
                <w:szCs w:val="22"/>
              </w:rPr>
              <w:t xml:space="preserve">2dу300-1236м </w:t>
            </w:r>
            <w:r w:rsidRPr="00EA203F">
              <w:rPr>
                <w:b/>
                <w:bCs/>
                <w:iCs/>
                <w:color w:val="000000"/>
                <w:sz w:val="22"/>
                <w:szCs w:val="22"/>
              </w:rPr>
              <w:br/>
              <w:t>2dу250-300м</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27305,7</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5852,2</w:t>
            </w: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33157,9</w:t>
            </w:r>
          </w:p>
        </w:tc>
      </w:tr>
      <w:tr w:rsidR="00512BE8" w:rsidRPr="00EA203F" w:rsidTr="00512BE8">
        <w:trPr>
          <w:trHeight w:val="259"/>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Реконструкция ЦТП</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Повышение надежности теплоснабжения</w:t>
            </w:r>
          </w:p>
        </w:tc>
        <w:tc>
          <w:tcPr>
            <w:tcW w:w="1547" w:type="dxa"/>
            <w:vAlign w:val="center"/>
          </w:tcPr>
          <w:p w:rsidR="00512BE8" w:rsidRPr="00EA203F" w:rsidRDefault="00512BE8" w:rsidP="00EA203F">
            <w:pPr>
              <w:ind w:firstLineChars="100" w:firstLine="221"/>
              <w:jc w:val="center"/>
              <w:rPr>
                <w:b/>
                <w:bCs/>
                <w:color w:val="000000"/>
                <w:sz w:val="22"/>
                <w:szCs w:val="22"/>
              </w:rPr>
            </w:pP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0</w:t>
            </w: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3531,3</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3637,24</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3746,36</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3858,75</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3974,51</w:t>
            </w:r>
          </w:p>
        </w:tc>
        <w:tc>
          <w:tcPr>
            <w:tcW w:w="1052" w:type="dxa"/>
            <w:vAlign w:val="center"/>
          </w:tcPr>
          <w:p w:rsidR="00512BE8" w:rsidRPr="00EA203F" w:rsidRDefault="00512BE8" w:rsidP="00512BE8">
            <w:pPr>
              <w:jc w:val="center"/>
              <w:rPr>
                <w:sz w:val="22"/>
                <w:szCs w:val="22"/>
              </w:rPr>
            </w:pPr>
            <w:r w:rsidRPr="00EA203F">
              <w:rPr>
                <w:color w:val="000000"/>
                <w:sz w:val="22"/>
                <w:szCs w:val="22"/>
              </w:rPr>
              <w:t>21734,25</w:t>
            </w:r>
          </w:p>
        </w:tc>
        <w:tc>
          <w:tcPr>
            <w:tcW w:w="1052" w:type="dxa"/>
            <w:vAlign w:val="center"/>
          </w:tcPr>
          <w:p w:rsidR="00512BE8" w:rsidRPr="00EA203F" w:rsidRDefault="00512BE8" w:rsidP="00512BE8">
            <w:pPr>
              <w:jc w:val="center"/>
              <w:rPr>
                <w:sz w:val="22"/>
                <w:szCs w:val="22"/>
              </w:rPr>
            </w:pPr>
            <w:r w:rsidRPr="00EA203F">
              <w:rPr>
                <w:color w:val="000000"/>
                <w:sz w:val="22"/>
                <w:szCs w:val="22"/>
              </w:rPr>
              <w:t>19854,54</w:t>
            </w: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60336,94</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Строительство котельной в районе Ленинской Слободы.</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Обеспечение надежности системы теплоснабжения, для частичного снятия нагрузки с котельных №№13,15</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мощностью 60 МВт</w:t>
            </w:r>
          </w:p>
        </w:tc>
        <w:tc>
          <w:tcPr>
            <w:tcW w:w="1052" w:type="dxa"/>
            <w:vAlign w:val="center"/>
          </w:tcPr>
          <w:p w:rsidR="00512BE8" w:rsidRPr="00EA203F" w:rsidRDefault="00512BE8" w:rsidP="00512BE8">
            <w:pPr>
              <w:jc w:val="center"/>
              <w:rPr>
                <w:iCs/>
                <w:color w:val="000000"/>
                <w:sz w:val="22"/>
                <w:szCs w:val="22"/>
              </w:rPr>
            </w:pPr>
          </w:p>
        </w:tc>
        <w:tc>
          <w:tcPr>
            <w:tcW w:w="940"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iCs/>
                <w:color w:val="000000"/>
                <w:sz w:val="22"/>
                <w:szCs w:val="22"/>
              </w:rPr>
            </w:pPr>
          </w:p>
        </w:tc>
        <w:tc>
          <w:tcPr>
            <w:tcW w:w="1052" w:type="dxa"/>
            <w:vAlign w:val="center"/>
          </w:tcPr>
          <w:p w:rsidR="00512BE8" w:rsidRPr="00EA203F" w:rsidRDefault="00512BE8" w:rsidP="00512BE8">
            <w:pPr>
              <w:jc w:val="center"/>
              <w:rPr>
                <w:sz w:val="22"/>
                <w:szCs w:val="22"/>
              </w:rPr>
            </w:pPr>
            <w:r w:rsidRPr="00EA203F">
              <w:rPr>
                <w:iCs/>
                <w:color w:val="000000"/>
                <w:sz w:val="22"/>
                <w:szCs w:val="22"/>
              </w:rPr>
              <w:t>8000</w:t>
            </w:r>
          </w:p>
        </w:tc>
        <w:tc>
          <w:tcPr>
            <w:tcW w:w="1052" w:type="dxa"/>
            <w:vAlign w:val="center"/>
          </w:tcPr>
          <w:p w:rsidR="00512BE8" w:rsidRPr="00EA203F" w:rsidRDefault="00512BE8" w:rsidP="00512BE8">
            <w:pPr>
              <w:jc w:val="center"/>
              <w:rPr>
                <w:sz w:val="22"/>
                <w:szCs w:val="22"/>
              </w:rPr>
            </w:pPr>
            <w:r w:rsidRPr="00EA203F">
              <w:rPr>
                <w:color w:val="000000"/>
                <w:sz w:val="22"/>
                <w:szCs w:val="22"/>
              </w:rPr>
              <w:t>110000</w:t>
            </w: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118000</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vAlign w:val="center"/>
          </w:tcPr>
          <w:p w:rsidR="00512BE8" w:rsidRPr="00EA203F" w:rsidRDefault="00512BE8" w:rsidP="00512BE8">
            <w:pPr>
              <w:ind w:right="-147"/>
              <w:rPr>
                <w:iCs/>
                <w:color w:val="000000"/>
                <w:sz w:val="22"/>
                <w:szCs w:val="22"/>
              </w:rPr>
            </w:pPr>
            <w:r w:rsidRPr="00EA203F">
              <w:rPr>
                <w:iCs/>
                <w:color w:val="000000"/>
                <w:sz w:val="22"/>
                <w:szCs w:val="22"/>
              </w:rPr>
              <w:t xml:space="preserve">Текущий ремонт тепловых сетей </w:t>
            </w:r>
          </w:p>
        </w:tc>
        <w:tc>
          <w:tcPr>
            <w:tcW w:w="1829" w:type="dxa"/>
            <w:vAlign w:val="center"/>
          </w:tcPr>
          <w:p w:rsidR="00512BE8" w:rsidRPr="00EA203F" w:rsidRDefault="00512BE8" w:rsidP="00512BE8">
            <w:pPr>
              <w:jc w:val="center"/>
              <w:rPr>
                <w:iCs/>
                <w:color w:val="000000"/>
                <w:sz w:val="22"/>
                <w:szCs w:val="22"/>
              </w:rPr>
            </w:pPr>
            <w:r w:rsidRPr="00EA203F">
              <w:rPr>
                <w:iCs/>
                <w:color w:val="000000"/>
                <w:sz w:val="22"/>
                <w:szCs w:val="22"/>
              </w:rPr>
              <w:t>Обеспечение надежности системы теплоснабжения</w:t>
            </w:r>
          </w:p>
        </w:tc>
        <w:tc>
          <w:tcPr>
            <w:tcW w:w="1547" w:type="dxa"/>
            <w:vAlign w:val="center"/>
          </w:tcPr>
          <w:p w:rsidR="00512BE8" w:rsidRPr="00EA203F" w:rsidRDefault="00512BE8" w:rsidP="00512BE8">
            <w:pPr>
              <w:jc w:val="center"/>
              <w:rPr>
                <w:iCs/>
                <w:color w:val="000000"/>
                <w:sz w:val="22"/>
                <w:szCs w:val="22"/>
              </w:rPr>
            </w:pPr>
            <w:r w:rsidRPr="00EA203F">
              <w:rPr>
                <w:iCs/>
                <w:color w:val="000000"/>
                <w:sz w:val="22"/>
                <w:szCs w:val="22"/>
              </w:rPr>
              <w:t>dу50 – dу300мм</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1800,0</w:t>
            </w:r>
          </w:p>
        </w:tc>
        <w:tc>
          <w:tcPr>
            <w:tcW w:w="940" w:type="dxa"/>
            <w:vAlign w:val="center"/>
          </w:tcPr>
          <w:p w:rsidR="00512BE8" w:rsidRPr="00EA203F" w:rsidRDefault="00512BE8" w:rsidP="00512BE8">
            <w:pPr>
              <w:jc w:val="center"/>
              <w:rPr>
                <w:iCs/>
                <w:color w:val="000000"/>
                <w:sz w:val="22"/>
                <w:szCs w:val="22"/>
              </w:rPr>
            </w:pPr>
            <w:r w:rsidRPr="00EA203F">
              <w:rPr>
                <w:iCs/>
                <w:color w:val="000000"/>
                <w:sz w:val="22"/>
                <w:szCs w:val="22"/>
              </w:rPr>
              <w:t>1908,0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2022,0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2144,0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2272,0</w:t>
            </w:r>
          </w:p>
        </w:tc>
        <w:tc>
          <w:tcPr>
            <w:tcW w:w="1052" w:type="dxa"/>
            <w:vAlign w:val="center"/>
          </w:tcPr>
          <w:p w:rsidR="00512BE8" w:rsidRPr="00EA203F" w:rsidRDefault="00512BE8" w:rsidP="00512BE8">
            <w:pPr>
              <w:jc w:val="center"/>
              <w:rPr>
                <w:iCs/>
                <w:color w:val="000000"/>
                <w:sz w:val="22"/>
                <w:szCs w:val="22"/>
              </w:rPr>
            </w:pPr>
            <w:r w:rsidRPr="00EA203F">
              <w:rPr>
                <w:iCs/>
                <w:color w:val="000000"/>
                <w:sz w:val="22"/>
                <w:szCs w:val="22"/>
              </w:rPr>
              <w:t>2409,0</w:t>
            </w:r>
          </w:p>
        </w:tc>
        <w:tc>
          <w:tcPr>
            <w:tcW w:w="1052" w:type="dxa"/>
            <w:vAlign w:val="center"/>
          </w:tcPr>
          <w:p w:rsidR="00512BE8" w:rsidRPr="00EA203F" w:rsidRDefault="00512BE8" w:rsidP="00512BE8">
            <w:pPr>
              <w:jc w:val="center"/>
              <w:rPr>
                <w:sz w:val="22"/>
                <w:szCs w:val="22"/>
              </w:rPr>
            </w:pPr>
            <w:r w:rsidRPr="00EA203F">
              <w:rPr>
                <w:color w:val="000000"/>
                <w:sz w:val="22"/>
                <w:szCs w:val="22"/>
              </w:rPr>
              <w:t>14395,0</w:t>
            </w:r>
          </w:p>
        </w:tc>
        <w:tc>
          <w:tcPr>
            <w:tcW w:w="1052" w:type="dxa"/>
            <w:vAlign w:val="center"/>
          </w:tcPr>
          <w:p w:rsidR="00512BE8" w:rsidRPr="00EA203F" w:rsidRDefault="00512BE8" w:rsidP="00512BE8">
            <w:pPr>
              <w:jc w:val="center"/>
              <w:rPr>
                <w:sz w:val="22"/>
                <w:szCs w:val="22"/>
              </w:rPr>
            </w:pPr>
            <w:r w:rsidRPr="00EA203F">
              <w:rPr>
                <w:color w:val="000000"/>
                <w:sz w:val="22"/>
                <w:szCs w:val="22"/>
              </w:rPr>
              <w:t>14951,0</w:t>
            </w: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41901</w:t>
            </w:r>
          </w:p>
        </w:tc>
      </w:tr>
      <w:tr w:rsidR="00512BE8" w:rsidRPr="00EA203F" w:rsidTr="00512BE8">
        <w:trPr>
          <w:trHeight w:val="274"/>
        </w:trPr>
        <w:tc>
          <w:tcPr>
            <w:tcW w:w="392" w:type="dxa"/>
          </w:tcPr>
          <w:p w:rsidR="00512BE8" w:rsidRPr="00D25EBE" w:rsidRDefault="00512BE8" w:rsidP="00512BE8">
            <w:pPr>
              <w:pStyle w:val="a4"/>
              <w:numPr>
                <w:ilvl w:val="0"/>
                <w:numId w:val="12"/>
              </w:numPr>
              <w:jc w:val="center"/>
              <w:rPr>
                <w:rFonts w:ascii="Times New Roman" w:hAnsi="Times New Roman"/>
                <w:sz w:val="24"/>
                <w:szCs w:val="24"/>
              </w:rPr>
            </w:pPr>
          </w:p>
        </w:tc>
        <w:tc>
          <w:tcPr>
            <w:tcW w:w="1662" w:type="dxa"/>
          </w:tcPr>
          <w:p w:rsidR="00512BE8" w:rsidRPr="00EA203F" w:rsidRDefault="00512BE8" w:rsidP="00512BE8">
            <w:pPr>
              <w:ind w:right="-147"/>
              <w:rPr>
                <w:sz w:val="22"/>
                <w:szCs w:val="22"/>
              </w:rPr>
            </w:pPr>
            <w:r w:rsidRPr="00EA203F">
              <w:rPr>
                <w:sz w:val="22"/>
                <w:szCs w:val="22"/>
              </w:rPr>
              <w:t>ИТОГО:</w:t>
            </w:r>
          </w:p>
        </w:tc>
        <w:tc>
          <w:tcPr>
            <w:tcW w:w="1829" w:type="dxa"/>
            <w:vAlign w:val="center"/>
          </w:tcPr>
          <w:p w:rsidR="00512BE8" w:rsidRPr="00EA203F" w:rsidRDefault="00512BE8" w:rsidP="00512BE8">
            <w:pPr>
              <w:jc w:val="center"/>
              <w:rPr>
                <w:sz w:val="22"/>
                <w:szCs w:val="22"/>
              </w:rPr>
            </w:pPr>
          </w:p>
        </w:tc>
        <w:tc>
          <w:tcPr>
            <w:tcW w:w="1547" w:type="dxa"/>
            <w:vAlign w:val="center"/>
          </w:tcPr>
          <w:p w:rsidR="00512BE8" w:rsidRPr="00EA203F" w:rsidRDefault="00512BE8" w:rsidP="00512BE8">
            <w:pPr>
              <w:jc w:val="center"/>
              <w:rPr>
                <w:sz w:val="22"/>
                <w:szCs w:val="22"/>
              </w:rPr>
            </w:pP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22785,75</w:t>
            </w:r>
          </w:p>
        </w:tc>
        <w:tc>
          <w:tcPr>
            <w:tcW w:w="940" w:type="dxa"/>
            <w:vAlign w:val="center"/>
          </w:tcPr>
          <w:p w:rsidR="00512BE8" w:rsidRPr="00EA203F" w:rsidRDefault="00512BE8" w:rsidP="00512BE8">
            <w:pPr>
              <w:jc w:val="center"/>
              <w:rPr>
                <w:color w:val="000000"/>
                <w:sz w:val="22"/>
                <w:szCs w:val="22"/>
              </w:rPr>
            </w:pPr>
            <w:r w:rsidRPr="00EA203F">
              <w:rPr>
                <w:color w:val="000000"/>
                <w:sz w:val="22"/>
                <w:szCs w:val="22"/>
              </w:rPr>
              <w:t>81190,5</w:t>
            </w: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185815,9</w:t>
            </w: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142747,1</w:t>
            </w: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33436,45</w:t>
            </w: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12235,71</w:t>
            </w:r>
          </w:p>
        </w:tc>
        <w:tc>
          <w:tcPr>
            <w:tcW w:w="1052" w:type="dxa"/>
            <w:vAlign w:val="center"/>
          </w:tcPr>
          <w:p w:rsidR="00512BE8" w:rsidRPr="00EA203F" w:rsidRDefault="00512BE8" w:rsidP="00512BE8">
            <w:pPr>
              <w:jc w:val="center"/>
              <w:rPr>
                <w:sz w:val="22"/>
                <w:szCs w:val="22"/>
              </w:rPr>
            </w:pPr>
            <w:r w:rsidRPr="00EA203F">
              <w:rPr>
                <w:color w:val="000000"/>
                <w:sz w:val="22"/>
                <w:szCs w:val="22"/>
              </w:rPr>
              <w:t>170129,2</w:t>
            </w:r>
          </w:p>
        </w:tc>
        <w:tc>
          <w:tcPr>
            <w:tcW w:w="1052" w:type="dxa"/>
            <w:vAlign w:val="center"/>
          </w:tcPr>
          <w:p w:rsidR="00512BE8" w:rsidRPr="00EA203F" w:rsidRDefault="00512BE8" w:rsidP="00512BE8">
            <w:pPr>
              <w:jc w:val="center"/>
              <w:rPr>
                <w:sz w:val="22"/>
                <w:szCs w:val="22"/>
              </w:rPr>
            </w:pPr>
            <w:r w:rsidRPr="00EA203F">
              <w:rPr>
                <w:color w:val="000000"/>
                <w:sz w:val="22"/>
                <w:szCs w:val="22"/>
              </w:rPr>
              <w:t>144805,5</w:t>
            </w:r>
          </w:p>
        </w:tc>
        <w:tc>
          <w:tcPr>
            <w:tcW w:w="1052" w:type="dxa"/>
            <w:vAlign w:val="center"/>
          </w:tcPr>
          <w:p w:rsidR="00512BE8" w:rsidRPr="00EA203F" w:rsidRDefault="00512BE8" w:rsidP="00512BE8">
            <w:pPr>
              <w:jc w:val="center"/>
              <w:rPr>
                <w:color w:val="000000"/>
                <w:sz w:val="22"/>
                <w:szCs w:val="22"/>
              </w:rPr>
            </w:pPr>
            <w:r w:rsidRPr="00EA203F">
              <w:rPr>
                <w:color w:val="000000"/>
                <w:sz w:val="22"/>
                <w:szCs w:val="22"/>
              </w:rPr>
              <w:t>793146,3</w:t>
            </w:r>
          </w:p>
        </w:tc>
      </w:tr>
      <w:tr w:rsidR="00512BE8" w:rsidRPr="00D25EBE" w:rsidTr="00512BE8">
        <w:trPr>
          <w:trHeight w:val="274"/>
        </w:trPr>
        <w:tc>
          <w:tcPr>
            <w:tcW w:w="14786" w:type="dxa"/>
            <w:gridSpan w:val="13"/>
          </w:tcPr>
          <w:p w:rsidR="00512BE8" w:rsidRPr="00D25EBE" w:rsidRDefault="00512BE8" w:rsidP="00512BE8">
            <w:pPr>
              <w:jc w:val="both"/>
              <w:rPr>
                <w:color w:val="000000"/>
                <w:sz w:val="24"/>
                <w:szCs w:val="24"/>
              </w:rPr>
            </w:pPr>
            <w:r w:rsidRPr="00D25EBE">
              <w:rPr>
                <w:sz w:val="24"/>
                <w:szCs w:val="24"/>
              </w:rPr>
              <w:t>Источник: ЗАО «Фрязинская Теплосеть»</w:t>
            </w:r>
          </w:p>
        </w:tc>
      </w:tr>
      <w:tr w:rsidR="00512BE8" w:rsidRPr="00D25EBE" w:rsidTr="00512BE8">
        <w:trPr>
          <w:trHeight w:val="274"/>
        </w:trPr>
        <w:tc>
          <w:tcPr>
            <w:tcW w:w="14786" w:type="dxa"/>
            <w:gridSpan w:val="13"/>
          </w:tcPr>
          <w:p w:rsidR="00512BE8" w:rsidRPr="00D25EBE" w:rsidRDefault="00512BE8" w:rsidP="00512BE8">
            <w:pPr>
              <w:jc w:val="both"/>
              <w:rPr>
                <w:sz w:val="24"/>
                <w:szCs w:val="24"/>
              </w:rPr>
            </w:pPr>
            <w:r w:rsidRPr="00D25EBE">
              <w:rPr>
                <w:sz w:val="24"/>
                <w:szCs w:val="24"/>
              </w:rPr>
              <w:t xml:space="preserve">Примечание. </w:t>
            </w:r>
          </w:p>
          <w:p w:rsidR="00512BE8" w:rsidRPr="00D25EBE" w:rsidRDefault="00512BE8" w:rsidP="00512BE8">
            <w:pPr>
              <w:jc w:val="both"/>
              <w:rPr>
                <w:sz w:val="24"/>
                <w:szCs w:val="24"/>
              </w:rPr>
            </w:pPr>
            <w:r w:rsidRPr="00D25EBE">
              <w:rPr>
                <w:sz w:val="24"/>
                <w:szCs w:val="24"/>
              </w:rPr>
              <w:t>Общая потребность в финансовых средствах для реализации мероприятий по обеспечению надежности системы теплоснабжения с учетом роста нагрузок до 01.01.2028 г. составляет</w:t>
            </w:r>
            <w:r w:rsidRPr="00D25EBE">
              <w:rPr>
                <w:color w:val="000000"/>
                <w:sz w:val="24"/>
                <w:szCs w:val="24"/>
              </w:rPr>
              <w:t xml:space="preserve"> 793146,3</w:t>
            </w:r>
            <w:r w:rsidRPr="00D25EBE">
              <w:rPr>
                <w:sz w:val="24"/>
                <w:szCs w:val="24"/>
              </w:rPr>
              <w:t xml:space="preserve"> тыс. руб. в ценах 2013 г. </w:t>
            </w:r>
          </w:p>
          <w:p w:rsidR="00512BE8" w:rsidRPr="00D25EBE" w:rsidRDefault="00512BE8" w:rsidP="00512BE8">
            <w:pPr>
              <w:jc w:val="both"/>
              <w:rPr>
                <w:sz w:val="24"/>
                <w:szCs w:val="24"/>
              </w:rPr>
            </w:pPr>
            <w:r w:rsidRPr="00D25EBE">
              <w:rPr>
                <w:sz w:val="24"/>
                <w:szCs w:val="24"/>
              </w:rPr>
              <w:t xml:space="preserve">В среднем на год финансирование за период 2013-2027 г. включительно составляет 52,9 млн. руб. </w:t>
            </w:r>
          </w:p>
        </w:tc>
      </w:tr>
    </w:tbl>
    <w:p w:rsidR="00512BE8" w:rsidRPr="00D25EBE" w:rsidRDefault="00512BE8" w:rsidP="0078583F">
      <w:pPr>
        <w:ind w:firstLine="225"/>
        <w:jc w:val="both"/>
        <w:rPr>
          <w:rFonts w:ascii="Times New Roman" w:eastAsia="Times New Roman" w:hAnsi="Times New Roman" w:cs="Times New Roman"/>
          <w:color w:val="0033CC"/>
          <w:sz w:val="24"/>
          <w:szCs w:val="24"/>
          <w:lang w:eastAsia="ru-RU"/>
        </w:rPr>
      </w:pPr>
    </w:p>
    <w:p w:rsidR="00512BE8" w:rsidRPr="00D25EBE" w:rsidRDefault="00512BE8" w:rsidP="0078583F">
      <w:pPr>
        <w:ind w:firstLine="225"/>
        <w:jc w:val="both"/>
        <w:rPr>
          <w:rFonts w:ascii="Times New Roman" w:eastAsia="Times New Roman" w:hAnsi="Times New Roman" w:cs="Times New Roman"/>
          <w:color w:val="0033CC"/>
          <w:sz w:val="24"/>
          <w:szCs w:val="24"/>
          <w:lang w:eastAsia="ru-RU"/>
        </w:rPr>
        <w:sectPr w:rsidR="00512BE8" w:rsidRPr="00D25EBE" w:rsidSect="00512BE8">
          <w:pgSz w:w="16838" w:h="11906" w:orient="landscape"/>
          <w:pgMar w:top="1134" w:right="1134" w:bottom="851" w:left="1134" w:header="709" w:footer="709" w:gutter="0"/>
          <w:cols w:space="708"/>
          <w:docGrid w:linePitch="360"/>
        </w:sectPr>
      </w:pPr>
    </w:p>
    <w:p w:rsidR="006B0009" w:rsidRDefault="006B0009" w:rsidP="00A07BB5">
      <w:pPr>
        <w:ind w:firstLine="225"/>
        <w:jc w:val="center"/>
        <w:rPr>
          <w:rFonts w:ascii="Times New Roman" w:eastAsia="Times New Roman" w:hAnsi="Times New Roman" w:cs="Times New Roman"/>
          <w:b/>
          <w:color w:val="0033CC"/>
          <w:sz w:val="24"/>
          <w:szCs w:val="24"/>
          <w:lang w:eastAsia="ru-RU"/>
        </w:rPr>
      </w:pPr>
      <w:r w:rsidRPr="00D25EBE">
        <w:rPr>
          <w:rFonts w:ascii="Times New Roman" w:eastAsia="Times New Roman" w:hAnsi="Times New Roman" w:cs="Times New Roman"/>
          <w:b/>
          <w:color w:val="0033CC"/>
          <w:sz w:val="24"/>
          <w:szCs w:val="24"/>
          <w:lang w:eastAsia="ru-RU"/>
        </w:rPr>
        <w:lastRenderedPageBreak/>
        <w:t>Раздел 8 "Решение об определении единой теплоснабжающей организации (организаций)"</w:t>
      </w:r>
    </w:p>
    <w:p w:rsidR="00094570" w:rsidRPr="00D25EBE" w:rsidRDefault="00094570" w:rsidP="00A07BB5">
      <w:pPr>
        <w:ind w:firstLine="225"/>
        <w:jc w:val="center"/>
        <w:rPr>
          <w:rFonts w:ascii="Times New Roman" w:eastAsia="Times New Roman" w:hAnsi="Times New Roman" w:cs="Times New Roman"/>
          <w:b/>
          <w:color w:val="0033CC"/>
          <w:sz w:val="24"/>
          <w:szCs w:val="24"/>
          <w:lang w:eastAsia="ru-RU"/>
        </w:rPr>
      </w:pPr>
    </w:p>
    <w:p w:rsidR="00F824F1" w:rsidRPr="009E5CC1" w:rsidRDefault="00F824F1" w:rsidP="00094570">
      <w:pPr>
        <w:ind w:firstLine="426"/>
        <w:jc w:val="both"/>
        <w:rPr>
          <w:rFonts w:ascii="Times New Roman" w:hAnsi="Times New Roman" w:cs="Times New Roman"/>
          <w:sz w:val="24"/>
          <w:szCs w:val="24"/>
        </w:rPr>
      </w:pPr>
      <w:r w:rsidRPr="009E5CC1">
        <w:rPr>
          <w:rFonts w:ascii="Times New Roman" w:hAnsi="Times New Roman" w:cs="Times New Roman"/>
          <w:sz w:val="24"/>
          <w:szCs w:val="24"/>
        </w:rPr>
        <w:t xml:space="preserve">В настоящее время собственником оборудования тепловых сетей является ОАО «Фрязинская теплосеть». Эксплуатацию тепловой сети и предоставление услуг потребителям осуществляет </w:t>
      </w:r>
      <w:r w:rsidR="005E033B" w:rsidRPr="009E5CC1">
        <w:rPr>
          <w:rFonts w:ascii="Times New Roman" w:hAnsi="Times New Roman" w:cs="Times New Roman"/>
          <w:sz w:val="24"/>
          <w:szCs w:val="24"/>
        </w:rPr>
        <w:t>ЗАО «Фрязинская теплосеть».</w:t>
      </w:r>
    </w:p>
    <w:p w:rsidR="005E033B" w:rsidRPr="009E5CC1" w:rsidRDefault="005E033B" w:rsidP="0078583F">
      <w:pPr>
        <w:jc w:val="both"/>
        <w:rPr>
          <w:rFonts w:ascii="Times New Roman" w:hAnsi="Times New Roman" w:cs="Times New Roman"/>
          <w:sz w:val="24"/>
          <w:szCs w:val="24"/>
        </w:rPr>
      </w:pPr>
      <w:r w:rsidRPr="009E5CC1">
        <w:rPr>
          <w:rFonts w:ascii="Times New Roman" w:hAnsi="Times New Roman" w:cs="Times New Roman"/>
          <w:sz w:val="24"/>
          <w:szCs w:val="24"/>
        </w:rPr>
        <w:t>Критерии определения ЕТО утверждены Прави</w:t>
      </w:r>
      <w:r w:rsidR="00A07BB5" w:rsidRPr="009E5CC1">
        <w:rPr>
          <w:rFonts w:ascii="Times New Roman" w:hAnsi="Times New Roman" w:cs="Times New Roman"/>
          <w:sz w:val="24"/>
          <w:szCs w:val="24"/>
        </w:rPr>
        <w:t>лами организации теплоснабжения</w:t>
      </w:r>
      <w:r w:rsidRPr="009E5CC1">
        <w:rPr>
          <w:rFonts w:ascii="Times New Roman" w:hAnsi="Times New Roman" w:cs="Times New Roman"/>
          <w:sz w:val="24"/>
          <w:szCs w:val="24"/>
        </w:rPr>
        <w:t>:</w:t>
      </w:r>
    </w:p>
    <w:p w:rsidR="006B303C" w:rsidRPr="009E5CC1" w:rsidRDefault="006B303C" w:rsidP="006B303C">
      <w:pPr>
        <w:numPr>
          <w:ilvl w:val="0"/>
          <w:numId w:val="18"/>
        </w:numPr>
        <w:tabs>
          <w:tab w:val="left" w:pos="567"/>
        </w:tabs>
        <w:spacing w:line="322" w:lineRule="exact"/>
        <w:ind w:left="360" w:right="20" w:hanging="360"/>
        <w:jc w:val="both"/>
        <w:rPr>
          <w:rFonts w:ascii="Times New Roman" w:hAnsi="Times New Roman" w:cs="Times New Roman"/>
          <w:sz w:val="24"/>
          <w:szCs w:val="24"/>
        </w:rPr>
      </w:pPr>
      <w:r w:rsidRPr="009E5CC1">
        <w:rPr>
          <w:rFonts w:ascii="Times New Roman" w:hAnsi="Times New Roman"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B303C" w:rsidRPr="009E5CC1" w:rsidRDefault="006B303C" w:rsidP="006B303C">
      <w:pPr>
        <w:numPr>
          <w:ilvl w:val="0"/>
          <w:numId w:val="18"/>
        </w:numPr>
        <w:tabs>
          <w:tab w:val="left" w:pos="567"/>
        </w:tabs>
        <w:spacing w:line="322" w:lineRule="exact"/>
        <w:ind w:left="360" w:hanging="360"/>
        <w:jc w:val="both"/>
        <w:rPr>
          <w:rFonts w:ascii="Times New Roman" w:hAnsi="Times New Roman" w:cs="Times New Roman"/>
          <w:sz w:val="24"/>
          <w:szCs w:val="24"/>
        </w:rPr>
      </w:pPr>
      <w:r w:rsidRPr="009E5CC1">
        <w:rPr>
          <w:rFonts w:ascii="Times New Roman" w:hAnsi="Times New Roman" w:cs="Times New Roman"/>
          <w:sz w:val="24"/>
          <w:szCs w:val="24"/>
        </w:rPr>
        <w:t>размер собственного капитала;</w:t>
      </w:r>
    </w:p>
    <w:p w:rsidR="006B303C" w:rsidRPr="009E5CC1" w:rsidRDefault="006B303C" w:rsidP="006B303C">
      <w:pPr>
        <w:numPr>
          <w:ilvl w:val="0"/>
          <w:numId w:val="18"/>
        </w:numPr>
        <w:tabs>
          <w:tab w:val="left" w:pos="567"/>
        </w:tabs>
        <w:spacing w:after="250" w:line="317" w:lineRule="exact"/>
        <w:ind w:left="360" w:right="20" w:hanging="360"/>
        <w:jc w:val="both"/>
        <w:rPr>
          <w:rFonts w:ascii="Times New Roman" w:hAnsi="Times New Roman" w:cs="Times New Roman"/>
          <w:sz w:val="24"/>
          <w:szCs w:val="24"/>
        </w:rPr>
      </w:pPr>
      <w:r w:rsidRPr="009E5CC1">
        <w:rPr>
          <w:rFonts w:ascii="Times New Roman" w:hAnsi="Times New Roman" w:cs="Times New Roman"/>
          <w:sz w:val="24"/>
          <w:szCs w:val="24"/>
        </w:rPr>
        <w:t>способность в лучшей мере обеспечить надежность теплоснабжения в соответствующей системе теплоснабжения.</w:t>
      </w:r>
    </w:p>
    <w:p w:rsidR="006B303C" w:rsidRPr="00D25EBE" w:rsidRDefault="006B303C" w:rsidP="006B303C">
      <w:pPr>
        <w:pStyle w:val="3"/>
        <w:shd w:val="clear" w:color="auto" w:fill="auto"/>
        <w:tabs>
          <w:tab w:val="left" w:pos="366"/>
        </w:tabs>
        <w:spacing w:after="0" w:line="276" w:lineRule="auto"/>
        <w:ind w:left="20" w:right="20"/>
        <w:rPr>
          <w:rFonts w:ascii="Times New Roman" w:hAnsi="Times New Roman" w:cs="Times New Roman"/>
          <w:sz w:val="24"/>
          <w:szCs w:val="24"/>
        </w:rPr>
      </w:pPr>
      <w:bookmarkStart w:id="2" w:name="bookmark52"/>
      <w:r>
        <w:rPr>
          <w:rStyle w:val="11"/>
          <w:rFonts w:ascii="Times New Roman" w:hAnsi="Times New Roman" w:cs="Times New Roman"/>
          <w:sz w:val="24"/>
          <w:szCs w:val="24"/>
        </w:rPr>
        <w:tab/>
      </w:r>
      <w:r w:rsidRPr="00D25EBE">
        <w:rPr>
          <w:rStyle w:val="11"/>
          <w:rFonts w:ascii="Times New Roman" w:hAnsi="Times New Roman" w:cs="Times New Roman"/>
          <w:sz w:val="24"/>
          <w:szCs w:val="24"/>
        </w:rPr>
        <w:t>Статус единой теплоснабжающей организации присваивается той</w:t>
      </w:r>
      <w:r w:rsidRPr="00D25EBE">
        <w:rPr>
          <w:rStyle w:val="21"/>
          <w:rFonts w:ascii="Times New Roman" w:hAnsi="Times New Roman" w:cs="Times New Roman"/>
          <w:sz w:val="24"/>
          <w:szCs w:val="24"/>
        </w:rPr>
        <w:t xml:space="preserve"> </w:t>
      </w:r>
      <w:r w:rsidRPr="00D25EBE">
        <w:rPr>
          <w:rStyle w:val="11"/>
          <w:rFonts w:ascii="Times New Roman" w:hAnsi="Times New Roman" w:cs="Times New Roman"/>
          <w:sz w:val="24"/>
          <w:szCs w:val="24"/>
        </w:rPr>
        <w:t xml:space="preserve">организации из </w:t>
      </w:r>
      <w:proofErr w:type="gramStart"/>
      <w:r w:rsidRPr="00D25EBE">
        <w:rPr>
          <w:rStyle w:val="11"/>
          <w:rFonts w:ascii="Times New Roman" w:hAnsi="Times New Roman" w:cs="Times New Roman"/>
          <w:sz w:val="24"/>
          <w:szCs w:val="24"/>
        </w:rPr>
        <w:t>указанных</w:t>
      </w:r>
      <w:proofErr w:type="gramEnd"/>
      <w:r w:rsidRPr="00D25EBE">
        <w:rPr>
          <w:rStyle w:val="11"/>
          <w:rFonts w:ascii="Times New Roman" w:hAnsi="Times New Roman" w:cs="Times New Roman"/>
          <w:sz w:val="24"/>
          <w:szCs w:val="24"/>
        </w:rPr>
        <w:t>, которая имеет наибольший собственный</w:t>
      </w:r>
      <w:r w:rsidRPr="00D25EBE">
        <w:rPr>
          <w:rStyle w:val="21"/>
          <w:rFonts w:ascii="Times New Roman" w:hAnsi="Times New Roman" w:cs="Times New Roman"/>
          <w:sz w:val="24"/>
          <w:szCs w:val="24"/>
        </w:rPr>
        <w:t xml:space="preserve"> </w:t>
      </w:r>
      <w:r w:rsidRPr="00D25EBE">
        <w:rPr>
          <w:rStyle w:val="11"/>
          <w:rFonts w:ascii="Times New Roman" w:hAnsi="Times New Roman" w:cs="Times New Roman"/>
          <w:sz w:val="24"/>
          <w:szCs w:val="24"/>
        </w:rPr>
        <w:t>капитал. Размер собственного капитала определяется по данным</w:t>
      </w:r>
      <w:r w:rsidRPr="00D25EBE">
        <w:rPr>
          <w:rStyle w:val="21"/>
          <w:rFonts w:ascii="Times New Roman" w:hAnsi="Times New Roman" w:cs="Times New Roman"/>
          <w:sz w:val="24"/>
          <w:szCs w:val="24"/>
        </w:rPr>
        <w:t xml:space="preserve"> </w:t>
      </w:r>
      <w:r w:rsidRPr="00D25EBE">
        <w:rPr>
          <w:rStyle w:val="11"/>
          <w:rFonts w:ascii="Times New Roman" w:hAnsi="Times New Roman" w:cs="Times New Roman"/>
          <w:sz w:val="24"/>
          <w:szCs w:val="24"/>
        </w:rPr>
        <w:t>бухгалтерской отчетности на последнюю отчетную дату перед подачей</w:t>
      </w:r>
      <w:r w:rsidRPr="00D25EBE">
        <w:rPr>
          <w:rStyle w:val="21"/>
          <w:rFonts w:ascii="Times New Roman" w:hAnsi="Times New Roman" w:cs="Times New Roman"/>
          <w:sz w:val="24"/>
          <w:szCs w:val="24"/>
        </w:rPr>
        <w:t xml:space="preserve"> </w:t>
      </w:r>
      <w:r w:rsidRPr="00D25EBE">
        <w:rPr>
          <w:rStyle w:val="11"/>
          <w:rFonts w:ascii="Times New Roman" w:hAnsi="Times New Roman" w:cs="Times New Roman"/>
          <w:sz w:val="24"/>
          <w:szCs w:val="24"/>
        </w:rPr>
        <w:t>заявки на присвоение статуса единой теплоснабжающей организации.</w:t>
      </w:r>
    </w:p>
    <w:p w:rsidR="006B303C" w:rsidRPr="00D25EBE" w:rsidRDefault="006B303C" w:rsidP="006B303C">
      <w:pPr>
        <w:pStyle w:val="3"/>
        <w:shd w:val="clear" w:color="auto" w:fill="auto"/>
        <w:tabs>
          <w:tab w:val="left" w:pos="383"/>
        </w:tabs>
        <w:spacing w:after="0" w:line="276" w:lineRule="auto"/>
        <w:ind w:left="20" w:right="20"/>
        <w:rPr>
          <w:rFonts w:ascii="Times New Roman" w:hAnsi="Times New Roman" w:cs="Times New Roman"/>
          <w:sz w:val="24"/>
          <w:szCs w:val="24"/>
        </w:rPr>
      </w:pPr>
      <w:r>
        <w:rPr>
          <w:rStyle w:val="11"/>
          <w:rFonts w:ascii="Times New Roman" w:hAnsi="Times New Roman" w:cs="Times New Roman"/>
          <w:sz w:val="24"/>
          <w:szCs w:val="24"/>
        </w:rPr>
        <w:tab/>
      </w:r>
      <w:r w:rsidRPr="00D25EBE">
        <w:rPr>
          <w:rStyle w:val="11"/>
          <w:rFonts w:ascii="Times New Roman" w:hAnsi="Times New Roman" w:cs="Times New Roman"/>
          <w:sz w:val="24"/>
          <w:szCs w:val="24"/>
        </w:rPr>
        <w:t>В случае если размер собственного капитала организаций различается не</w:t>
      </w:r>
      <w:r w:rsidRPr="00D25EBE">
        <w:rPr>
          <w:rStyle w:val="21"/>
          <w:rFonts w:ascii="Times New Roman" w:hAnsi="Times New Roman" w:cs="Times New Roman"/>
          <w:sz w:val="24"/>
          <w:szCs w:val="24"/>
        </w:rPr>
        <w:t xml:space="preserve"> </w:t>
      </w:r>
      <w:r w:rsidRPr="00D25EBE">
        <w:rPr>
          <w:rStyle w:val="11"/>
          <w:rFonts w:ascii="Times New Roman" w:hAnsi="Times New Roman" w:cs="Times New Roman"/>
          <w:sz w:val="24"/>
          <w:szCs w:val="24"/>
        </w:rPr>
        <w:t>более чем на 5% от размера наибольшего из сравниваемых собственных</w:t>
      </w:r>
      <w:r w:rsidRPr="00D25EBE">
        <w:rPr>
          <w:rStyle w:val="21"/>
          <w:rFonts w:ascii="Times New Roman" w:hAnsi="Times New Roman" w:cs="Times New Roman"/>
          <w:sz w:val="24"/>
          <w:szCs w:val="24"/>
        </w:rPr>
        <w:t xml:space="preserve"> </w:t>
      </w:r>
      <w:r w:rsidRPr="00D25EBE">
        <w:rPr>
          <w:rStyle w:val="11"/>
          <w:rFonts w:ascii="Times New Roman" w:hAnsi="Times New Roman" w:cs="Times New Roman"/>
          <w:sz w:val="24"/>
          <w:szCs w:val="24"/>
        </w:rPr>
        <w:t>капиталов, статус единой теплоснабжающей организации присваивается</w:t>
      </w:r>
      <w:r w:rsidRPr="00D25EBE">
        <w:rPr>
          <w:rStyle w:val="21"/>
          <w:rFonts w:ascii="Times New Roman" w:hAnsi="Times New Roman" w:cs="Times New Roman"/>
          <w:sz w:val="24"/>
          <w:szCs w:val="24"/>
        </w:rPr>
        <w:t xml:space="preserve"> </w:t>
      </w:r>
      <w:r w:rsidRPr="00D25EBE">
        <w:rPr>
          <w:rStyle w:val="11"/>
          <w:rFonts w:ascii="Times New Roman" w:hAnsi="Times New Roman" w:cs="Times New Roman"/>
          <w:sz w:val="24"/>
          <w:szCs w:val="24"/>
        </w:rPr>
        <w:t>организации, способной в лучшей мере обеспечить надежность</w:t>
      </w:r>
      <w:r w:rsidRPr="00D25EBE">
        <w:rPr>
          <w:rStyle w:val="21"/>
          <w:rFonts w:ascii="Times New Roman" w:hAnsi="Times New Roman" w:cs="Times New Roman"/>
          <w:sz w:val="24"/>
          <w:szCs w:val="24"/>
        </w:rPr>
        <w:t xml:space="preserve"> </w:t>
      </w:r>
      <w:r w:rsidRPr="00D25EBE">
        <w:rPr>
          <w:rStyle w:val="10pt"/>
          <w:rFonts w:ascii="Times New Roman" w:hAnsi="Times New Roman" w:cs="Times New Roman"/>
          <w:sz w:val="24"/>
          <w:szCs w:val="24"/>
        </w:rPr>
        <w:t>теплоснабжения</w:t>
      </w:r>
      <w:r w:rsidRPr="00D25EBE">
        <w:rPr>
          <w:rStyle w:val="95pt"/>
          <w:rFonts w:ascii="Times New Roman" w:hAnsi="Times New Roman" w:cs="Times New Roman"/>
          <w:sz w:val="24"/>
          <w:szCs w:val="24"/>
        </w:rPr>
        <w:t xml:space="preserve"> </w:t>
      </w:r>
      <w:r w:rsidRPr="00D25EBE">
        <w:rPr>
          <w:rStyle w:val="95pt"/>
          <w:rFonts w:ascii="Times New Roman" w:hAnsi="Times New Roman" w:cs="Times New Roman"/>
          <w:smallCaps w:val="0"/>
          <w:sz w:val="24"/>
          <w:szCs w:val="24"/>
        </w:rPr>
        <w:t>в существующей системе</w:t>
      </w:r>
      <w:r w:rsidRPr="00D25EBE">
        <w:rPr>
          <w:rStyle w:val="10pt"/>
          <w:rFonts w:ascii="Times New Roman" w:hAnsi="Times New Roman" w:cs="Times New Roman"/>
          <w:sz w:val="24"/>
          <w:szCs w:val="24"/>
        </w:rPr>
        <w:t xml:space="preserve"> теплоснабжения</w:t>
      </w:r>
    </w:p>
    <w:p w:rsidR="004C741D" w:rsidRPr="00D25EBE" w:rsidRDefault="004C741D" w:rsidP="0078583F">
      <w:pPr>
        <w:pStyle w:val="31"/>
        <w:keepNext/>
        <w:keepLines/>
        <w:shd w:val="clear" w:color="auto" w:fill="auto"/>
        <w:spacing w:after="0" w:line="276" w:lineRule="auto"/>
        <w:ind w:left="3140"/>
        <w:rPr>
          <w:sz w:val="24"/>
          <w:szCs w:val="24"/>
        </w:rPr>
      </w:pPr>
    </w:p>
    <w:p w:rsidR="00761884" w:rsidRPr="00D25EBE" w:rsidRDefault="00761884" w:rsidP="004C741D">
      <w:pPr>
        <w:pStyle w:val="31"/>
        <w:keepNext/>
        <w:keepLines/>
        <w:shd w:val="clear" w:color="auto" w:fill="auto"/>
        <w:spacing w:after="0" w:line="276" w:lineRule="auto"/>
        <w:rPr>
          <w:i/>
          <w:sz w:val="24"/>
          <w:szCs w:val="24"/>
        </w:rPr>
      </w:pPr>
      <w:r w:rsidRPr="00D25EBE">
        <w:rPr>
          <w:i/>
          <w:sz w:val="24"/>
          <w:szCs w:val="24"/>
        </w:rPr>
        <w:t>Решение по определению единой теплоснабжающей организации</w:t>
      </w:r>
      <w:bookmarkEnd w:id="2"/>
    </w:p>
    <w:p w:rsidR="00761884" w:rsidRPr="00D25EBE" w:rsidRDefault="00761884" w:rsidP="004C741D">
      <w:pPr>
        <w:pStyle w:val="7"/>
        <w:shd w:val="clear" w:color="auto" w:fill="auto"/>
        <w:spacing w:before="0" w:line="276" w:lineRule="auto"/>
        <w:ind w:left="20" w:right="-1" w:firstLine="420"/>
        <w:jc w:val="both"/>
        <w:rPr>
          <w:sz w:val="24"/>
          <w:szCs w:val="24"/>
        </w:rPr>
      </w:pPr>
      <w:r w:rsidRPr="00D25EBE">
        <w:rPr>
          <w:sz w:val="24"/>
          <w:szCs w:val="24"/>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761884" w:rsidRPr="00D25EBE" w:rsidRDefault="00761884" w:rsidP="0078583F">
      <w:pPr>
        <w:pStyle w:val="7"/>
        <w:shd w:val="clear" w:color="auto" w:fill="auto"/>
        <w:spacing w:before="0" w:line="276" w:lineRule="auto"/>
        <w:ind w:left="20" w:firstLine="420"/>
        <w:jc w:val="both"/>
        <w:rPr>
          <w:sz w:val="24"/>
          <w:szCs w:val="24"/>
        </w:rPr>
      </w:pPr>
      <w:r w:rsidRPr="00D25EBE">
        <w:rPr>
          <w:sz w:val="24"/>
          <w:szCs w:val="24"/>
        </w:rPr>
        <w:t>В соответствии со статьей 2 пунктом 28 Федерального закона 190 «О теплоснабжении»:</w:t>
      </w:r>
    </w:p>
    <w:p w:rsidR="00761884" w:rsidRPr="00D25EBE" w:rsidRDefault="00761884" w:rsidP="006B303C">
      <w:pPr>
        <w:pStyle w:val="7"/>
        <w:shd w:val="clear" w:color="auto" w:fill="auto"/>
        <w:spacing w:before="0" w:line="276" w:lineRule="auto"/>
        <w:ind w:left="20" w:right="280" w:firstLine="420"/>
        <w:jc w:val="both"/>
        <w:rPr>
          <w:sz w:val="24"/>
          <w:szCs w:val="24"/>
        </w:rPr>
      </w:pPr>
      <w:proofErr w:type="gramStart"/>
      <w:r w:rsidRPr="00D25EBE">
        <w:rPr>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w:t>
      </w:r>
      <w:proofErr w:type="gramEnd"/>
      <w:r w:rsidRPr="00D25EBE">
        <w:rPr>
          <w:sz w:val="24"/>
          <w:szCs w:val="24"/>
        </w:rPr>
        <w:t xml:space="preserve">, </w:t>
      </w:r>
      <w:proofErr w:type="gramStart"/>
      <w:r w:rsidRPr="00D25EBE">
        <w:rPr>
          <w:sz w:val="24"/>
          <w:szCs w:val="24"/>
        </w:rPr>
        <w:t>утвержденными</w:t>
      </w:r>
      <w:proofErr w:type="gramEnd"/>
      <w:r w:rsidRPr="00D25EBE">
        <w:rPr>
          <w:sz w:val="24"/>
          <w:szCs w:val="24"/>
        </w:rPr>
        <w:t xml:space="preserve"> Правительством Российской Федерации».</w:t>
      </w:r>
    </w:p>
    <w:p w:rsidR="00761884" w:rsidRPr="00D25EBE" w:rsidRDefault="00761884" w:rsidP="006B303C">
      <w:pPr>
        <w:pStyle w:val="7"/>
        <w:shd w:val="clear" w:color="auto" w:fill="auto"/>
        <w:spacing w:before="0" w:line="276" w:lineRule="auto"/>
        <w:ind w:left="20" w:firstLine="420"/>
        <w:jc w:val="both"/>
        <w:rPr>
          <w:sz w:val="24"/>
          <w:szCs w:val="24"/>
        </w:rPr>
      </w:pPr>
      <w:r w:rsidRPr="00D25EBE">
        <w:rPr>
          <w:sz w:val="24"/>
          <w:szCs w:val="24"/>
        </w:rPr>
        <w:t>В соответствии со статьей 6 пунктом 6 Федерального закона 190 «О теплоснабжении»:</w:t>
      </w:r>
    </w:p>
    <w:p w:rsidR="00761884" w:rsidRPr="00D25EBE" w:rsidRDefault="00761884" w:rsidP="006B303C">
      <w:pPr>
        <w:pStyle w:val="7"/>
        <w:shd w:val="clear" w:color="auto" w:fill="auto"/>
        <w:spacing w:before="0" w:line="276" w:lineRule="auto"/>
        <w:ind w:left="20" w:right="280" w:firstLine="420"/>
        <w:jc w:val="both"/>
        <w:rPr>
          <w:sz w:val="24"/>
          <w:szCs w:val="24"/>
        </w:rPr>
      </w:pPr>
      <w:r w:rsidRPr="00D25EBE">
        <w:rPr>
          <w:sz w:val="24"/>
          <w:szCs w:val="24"/>
        </w:rPr>
        <w:t xml:space="preserve">«К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w:t>
      </w:r>
      <w:r w:rsidRPr="00D25EBE">
        <w:rPr>
          <w:sz w:val="24"/>
          <w:szCs w:val="24"/>
        </w:rPr>
        <w:lastRenderedPageBreak/>
        <w:t>населения менее пятисот тысяч человек, в том числе определение единой теплоснабжающей организации»</w:t>
      </w:r>
    </w:p>
    <w:p w:rsidR="00761884" w:rsidRPr="00D25EBE" w:rsidRDefault="00761884" w:rsidP="00A07BB5">
      <w:pPr>
        <w:pStyle w:val="7"/>
        <w:shd w:val="clear" w:color="auto" w:fill="auto"/>
        <w:spacing w:before="0" w:line="276" w:lineRule="auto"/>
        <w:ind w:left="20" w:right="-1" w:firstLine="420"/>
        <w:jc w:val="both"/>
        <w:rPr>
          <w:sz w:val="24"/>
          <w:szCs w:val="24"/>
        </w:rPr>
      </w:pPr>
      <w:r w:rsidRPr="00D25EBE">
        <w:rPr>
          <w:sz w:val="24"/>
          <w:szCs w:val="24"/>
        </w:rP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w:t>
      </w:r>
    </w:p>
    <w:p w:rsidR="00761884" w:rsidRPr="00D25EBE" w:rsidRDefault="00761884" w:rsidP="00A07BB5">
      <w:pPr>
        <w:pStyle w:val="40"/>
        <w:keepNext/>
        <w:keepLines/>
        <w:shd w:val="clear" w:color="auto" w:fill="auto"/>
        <w:spacing w:before="0" w:after="0" w:line="276" w:lineRule="auto"/>
        <w:ind w:left="20" w:right="-1" w:firstLine="420"/>
        <w:jc w:val="both"/>
        <w:rPr>
          <w:sz w:val="24"/>
          <w:szCs w:val="24"/>
        </w:rPr>
      </w:pPr>
      <w:bookmarkStart w:id="3" w:name="bookmark53"/>
      <w:r w:rsidRPr="00D25EBE">
        <w:rPr>
          <w:sz w:val="24"/>
          <w:szCs w:val="24"/>
        </w:rPr>
        <w:t>Критерии и порядок определения единой теплоснабжающей организации</w:t>
      </w:r>
      <w:bookmarkEnd w:id="3"/>
    </w:p>
    <w:p w:rsidR="00761884" w:rsidRPr="00D25EBE" w:rsidRDefault="00761884" w:rsidP="00A07BB5">
      <w:pPr>
        <w:pStyle w:val="7"/>
        <w:numPr>
          <w:ilvl w:val="0"/>
          <w:numId w:val="9"/>
        </w:numPr>
        <w:shd w:val="clear" w:color="auto" w:fill="auto"/>
        <w:tabs>
          <w:tab w:val="left" w:pos="682"/>
        </w:tabs>
        <w:spacing w:before="0" w:line="276" w:lineRule="auto"/>
        <w:ind w:left="20" w:right="-1" w:firstLine="420"/>
        <w:jc w:val="both"/>
        <w:rPr>
          <w:sz w:val="24"/>
          <w:szCs w:val="24"/>
        </w:rPr>
      </w:pPr>
      <w:r w:rsidRPr="00D25EBE">
        <w:rPr>
          <w:sz w:val="24"/>
          <w:szCs w:val="24"/>
        </w:rPr>
        <w:t>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rsidR="00761884" w:rsidRPr="00D25EBE" w:rsidRDefault="00761884" w:rsidP="00A07BB5">
      <w:pPr>
        <w:pStyle w:val="7"/>
        <w:numPr>
          <w:ilvl w:val="0"/>
          <w:numId w:val="9"/>
        </w:numPr>
        <w:shd w:val="clear" w:color="auto" w:fill="auto"/>
        <w:tabs>
          <w:tab w:val="left" w:pos="682"/>
        </w:tabs>
        <w:spacing w:before="0" w:line="276" w:lineRule="auto"/>
        <w:ind w:left="20" w:right="-1" w:firstLine="420"/>
        <w:jc w:val="both"/>
        <w:rPr>
          <w:sz w:val="24"/>
          <w:szCs w:val="24"/>
        </w:rPr>
      </w:pPr>
      <w:r w:rsidRPr="00D25EBE">
        <w:rPr>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w:t>
      </w:r>
    </w:p>
    <w:p w:rsidR="00761884" w:rsidRPr="00D25EBE" w:rsidRDefault="00761884" w:rsidP="00A07BB5">
      <w:pPr>
        <w:pStyle w:val="7"/>
        <w:shd w:val="clear" w:color="auto" w:fill="auto"/>
        <w:spacing w:before="0" w:line="276" w:lineRule="auto"/>
        <w:ind w:left="20" w:right="-1" w:firstLine="420"/>
        <w:jc w:val="both"/>
        <w:rPr>
          <w:sz w:val="24"/>
          <w:szCs w:val="24"/>
        </w:rPr>
      </w:pPr>
      <w:r w:rsidRPr="00D25EBE">
        <w:rPr>
          <w:sz w:val="24"/>
          <w:szCs w:val="24"/>
        </w:rPr>
        <w:t>В случае</w:t>
      </w:r>
      <w:proofErr w:type="gramStart"/>
      <w:r w:rsidRPr="00D25EBE">
        <w:rPr>
          <w:sz w:val="24"/>
          <w:szCs w:val="24"/>
        </w:rPr>
        <w:t>,</w:t>
      </w:r>
      <w:proofErr w:type="gramEnd"/>
      <w:r w:rsidRPr="00D25EBE">
        <w:rPr>
          <w:sz w:val="24"/>
          <w:szCs w:val="24"/>
        </w:rPr>
        <w:t xml:space="preserve"> если на территории поселения, городского округа существуют несколько систем теплоснабжения, уполномоченные органы вправе:</w:t>
      </w:r>
    </w:p>
    <w:p w:rsidR="00761884" w:rsidRPr="00D25EBE" w:rsidRDefault="00761884" w:rsidP="00A07BB5">
      <w:pPr>
        <w:pStyle w:val="7"/>
        <w:shd w:val="clear" w:color="auto" w:fill="auto"/>
        <w:spacing w:before="0" w:line="276" w:lineRule="auto"/>
        <w:ind w:left="20" w:right="-1" w:firstLine="420"/>
        <w:jc w:val="both"/>
        <w:rPr>
          <w:sz w:val="24"/>
          <w:szCs w:val="24"/>
        </w:rPr>
      </w:pPr>
      <w:r w:rsidRPr="00D25EBE">
        <w:rPr>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761884" w:rsidRPr="00D25EBE" w:rsidRDefault="00761884" w:rsidP="00A07BB5">
      <w:pPr>
        <w:pStyle w:val="7"/>
        <w:shd w:val="clear" w:color="auto" w:fill="auto"/>
        <w:spacing w:before="0" w:line="276" w:lineRule="auto"/>
        <w:ind w:left="20" w:right="-1" w:firstLine="420"/>
        <w:jc w:val="both"/>
        <w:rPr>
          <w:sz w:val="24"/>
          <w:szCs w:val="24"/>
        </w:rPr>
      </w:pPr>
      <w:r w:rsidRPr="00D25EBE">
        <w:rPr>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761884" w:rsidRPr="00D25EBE" w:rsidRDefault="00761884" w:rsidP="00A07BB5">
      <w:pPr>
        <w:pStyle w:val="7"/>
        <w:numPr>
          <w:ilvl w:val="0"/>
          <w:numId w:val="9"/>
        </w:numPr>
        <w:shd w:val="clear" w:color="auto" w:fill="auto"/>
        <w:tabs>
          <w:tab w:val="left" w:pos="682"/>
        </w:tabs>
        <w:spacing w:before="0" w:line="276" w:lineRule="auto"/>
        <w:ind w:left="20" w:right="-1" w:firstLine="420"/>
        <w:jc w:val="both"/>
        <w:rPr>
          <w:sz w:val="24"/>
          <w:szCs w:val="24"/>
        </w:rPr>
      </w:pPr>
      <w:proofErr w:type="gramStart"/>
      <w:r w:rsidRPr="00D25EBE">
        <w:rPr>
          <w:sz w:val="24"/>
          <w:szCs w:val="24"/>
        </w:rPr>
        <w:t>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w:t>
      </w:r>
      <w:proofErr w:type="gramEnd"/>
      <w:r w:rsidRPr="00D25EBE">
        <w:rPr>
          <w:sz w:val="24"/>
          <w:szCs w:val="24"/>
        </w:rPr>
        <w:t xml:space="preserve">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w:t>
      </w:r>
      <w:proofErr w:type="gramStart"/>
      <w:r w:rsidRPr="00D25EBE">
        <w:rPr>
          <w:sz w:val="24"/>
          <w:szCs w:val="24"/>
        </w:rPr>
        <w:t>разместить сведения</w:t>
      </w:r>
      <w:proofErr w:type="gramEnd"/>
      <w:r w:rsidRPr="00D25EBE">
        <w:rPr>
          <w:sz w:val="24"/>
          <w:szCs w:val="24"/>
        </w:rPr>
        <w:t xml:space="preserve"> о принятых заявках на сайте поселения, городского округа.</w:t>
      </w:r>
    </w:p>
    <w:p w:rsidR="00761884" w:rsidRPr="00D25EBE" w:rsidRDefault="00761884" w:rsidP="00094570">
      <w:pPr>
        <w:pStyle w:val="7"/>
        <w:numPr>
          <w:ilvl w:val="0"/>
          <w:numId w:val="9"/>
        </w:numPr>
        <w:shd w:val="clear" w:color="auto" w:fill="auto"/>
        <w:tabs>
          <w:tab w:val="left" w:pos="673"/>
        </w:tabs>
        <w:spacing w:before="0" w:line="276" w:lineRule="auto"/>
        <w:ind w:left="20" w:right="-1" w:firstLine="406"/>
        <w:jc w:val="both"/>
        <w:rPr>
          <w:sz w:val="24"/>
          <w:szCs w:val="24"/>
        </w:rPr>
      </w:pPr>
      <w:r w:rsidRPr="00D25EBE">
        <w:rPr>
          <w:sz w:val="24"/>
          <w:szCs w:val="24"/>
        </w:rPr>
        <w:t>В случае</w:t>
      </w:r>
      <w:proofErr w:type="gramStart"/>
      <w:r w:rsidRPr="00D25EBE">
        <w:rPr>
          <w:sz w:val="24"/>
          <w:szCs w:val="24"/>
        </w:rPr>
        <w:t>,</w:t>
      </w:r>
      <w:proofErr w:type="gramEnd"/>
      <w:r w:rsidRPr="00D25EBE">
        <w:rPr>
          <w:sz w:val="24"/>
          <w:szCs w:val="24"/>
        </w:rPr>
        <w:t xml:space="preserve">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w:t>
      </w:r>
      <w:r w:rsidR="004C741D" w:rsidRPr="00D25EBE">
        <w:rPr>
          <w:sz w:val="24"/>
          <w:szCs w:val="24"/>
        </w:rPr>
        <w:t xml:space="preserve"> </w:t>
      </w:r>
      <w:r w:rsidRPr="00D25EBE">
        <w:rPr>
          <w:sz w:val="24"/>
          <w:szCs w:val="24"/>
        </w:rPr>
        <w:t>теплоснабжения, то статус единой теплоснабжающей организации присваивается указанному лицу. В случае</w:t>
      </w:r>
      <w:proofErr w:type="gramStart"/>
      <w:r w:rsidRPr="00D25EBE">
        <w:rPr>
          <w:sz w:val="24"/>
          <w:szCs w:val="24"/>
        </w:rPr>
        <w:t>,</w:t>
      </w:r>
      <w:proofErr w:type="gramEnd"/>
      <w:r w:rsidRPr="00D25EBE">
        <w:rPr>
          <w:sz w:val="24"/>
          <w:szCs w:val="24"/>
        </w:rPr>
        <w:t xml:space="preserve"> если в отношении одной зоны деятельности единой теплоснабжающей организации подано несколько заявок от лиц, </w:t>
      </w:r>
      <w:r w:rsidRPr="00D25EBE">
        <w:rPr>
          <w:sz w:val="24"/>
          <w:szCs w:val="24"/>
        </w:rPr>
        <w:lastRenderedPageBreak/>
        <w:t>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rsidR="00761884" w:rsidRPr="00D25EBE" w:rsidRDefault="00761884" w:rsidP="00A07BB5">
      <w:pPr>
        <w:pStyle w:val="7"/>
        <w:numPr>
          <w:ilvl w:val="0"/>
          <w:numId w:val="9"/>
        </w:numPr>
        <w:shd w:val="clear" w:color="auto" w:fill="auto"/>
        <w:tabs>
          <w:tab w:val="left" w:pos="666"/>
        </w:tabs>
        <w:spacing w:before="0" w:line="276" w:lineRule="auto"/>
        <w:ind w:left="20" w:firstLine="420"/>
        <w:jc w:val="both"/>
        <w:rPr>
          <w:sz w:val="24"/>
          <w:szCs w:val="24"/>
        </w:rPr>
      </w:pPr>
      <w:r w:rsidRPr="00D25EBE">
        <w:rPr>
          <w:sz w:val="24"/>
          <w:szCs w:val="24"/>
        </w:rPr>
        <w:t>Критериями определения единой теплоснабжающей организации являются:</w:t>
      </w:r>
    </w:p>
    <w:p w:rsidR="00761884" w:rsidRPr="00D25EBE" w:rsidRDefault="00761884" w:rsidP="00A07BB5">
      <w:pPr>
        <w:pStyle w:val="7"/>
        <w:numPr>
          <w:ilvl w:val="1"/>
          <w:numId w:val="9"/>
        </w:numPr>
        <w:shd w:val="clear" w:color="auto" w:fill="auto"/>
        <w:tabs>
          <w:tab w:val="left" w:pos="711"/>
        </w:tabs>
        <w:spacing w:before="0" w:line="276" w:lineRule="auto"/>
        <w:ind w:left="20" w:right="800" w:firstLine="420"/>
        <w:jc w:val="both"/>
        <w:rPr>
          <w:sz w:val="24"/>
          <w:szCs w:val="24"/>
        </w:rPr>
      </w:pPr>
      <w:proofErr w:type="gramStart"/>
      <w:r w:rsidRPr="00D25EBE">
        <w:rPr>
          <w:sz w:val="24"/>
          <w:szCs w:val="24"/>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roofErr w:type="gramEnd"/>
    </w:p>
    <w:p w:rsidR="00761884" w:rsidRPr="00D25EBE" w:rsidRDefault="00761884" w:rsidP="00A07BB5">
      <w:pPr>
        <w:pStyle w:val="7"/>
        <w:numPr>
          <w:ilvl w:val="1"/>
          <w:numId w:val="9"/>
        </w:numPr>
        <w:shd w:val="clear" w:color="auto" w:fill="auto"/>
        <w:tabs>
          <w:tab w:val="left" w:pos="706"/>
        </w:tabs>
        <w:spacing w:before="0" w:line="276" w:lineRule="auto"/>
        <w:ind w:left="20" w:right="320" w:firstLine="420"/>
        <w:jc w:val="both"/>
        <w:rPr>
          <w:sz w:val="24"/>
          <w:szCs w:val="24"/>
        </w:rPr>
      </w:pPr>
      <w:r w:rsidRPr="00D25EBE">
        <w:rPr>
          <w:sz w:val="24"/>
          <w:szCs w:val="24"/>
        </w:rPr>
        <w:t xml:space="preserve">размер уставного (складочного) капитала хозяйственного товарищества или общества, уставного фонда унитарного предприятия должен быть не </w:t>
      </w:r>
      <w:proofErr w:type="gramStart"/>
      <w:r w:rsidRPr="00D25EBE">
        <w:rPr>
          <w:sz w:val="24"/>
          <w:szCs w:val="24"/>
        </w:rPr>
        <w:t>менее остаточной</w:t>
      </w:r>
      <w:proofErr w:type="gramEnd"/>
      <w:r w:rsidRPr="00D25EBE">
        <w:rPr>
          <w:sz w:val="24"/>
          <w:szCs w:val="24"/>
        </w:rPr>
        <w:t xml:space="preserve">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roofErr w:type="gramStart"/>
      <w:r w:rsidRPr="00D25EBE">
        <w:rPr>
          <w:sz w:val="24"/>
          <w:szCs w:val="24"/>
        </w:rPr>
        <w:t>..</w:t>
      </w:r>
      <w:proofErr w:type="gramEnd"/>
    </w:p>
    <w:p w:rsidR="00761884" w:rsidRPr="00D25EBE" w:rsidRDefault="00761884" w:rsidP="00A07BB5">
      <w:pPr>
        <w:pStyle w:val="7"/>
        <w:numPr>
          <w:ilvl w:val="0"/>
          <w:numId w:val="9"/>
        </w:numPr>
        <w:shd w:val="clear" w:color="auto" w:fill="auto"/>
        <w:tabs>
          <w:tab w:val="left" w:pos="682"/>
        </w:tabs>
        <w:spacing w:before="0" w:line="276" w:lineRule="auto"/>
        <w:ind w:left="20" w:right="320" w:firstLine="420"/>
        <w:jc w:val="both"/>
        <w:rPr>
          <w:sz w:val="24"/>
          <w:szCs w:val="24"/>
        </w:rPr>
      </w:pPr>
      <w:proofErr w:type="gramStart"/>
      <w:r w:rsidRPr="00D25EBE">
        <w:rPr>
          <w:sz w:val="24"/>
          <w:szCs w:val="24"/>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roofErr w:type="gramEnd"/>
    </w:p>
    <w:p w:rsidR="00761884" w:rsidRPr="00D25EBE" w:rsidRDefault="00761884" w:rsidP="00A07BB5">
      <w:pPr>
        <w:pStyle w:val="7"/>
        <w:shd w:val="clear" w:color="auto" w:fill="auto"/>
        <w:spacing w:before="0" w:line="276" w:lineRule="auto"/>
        <w:ind w:left="20" w:right="320" w:firstLine="420"/>
        <w:jc w:val="both"/>
        <w:rPr>
          <w:sz w:val="24"/>
          <w:szCs w:val="24"/>
        </w:rPr>
      </w:pPr>
      <w:r w:rsidRPr="00D25EBE">
        <w:rPr>
          <w:sz w:val="24"/>
          <w:szCs w:val="24"/>
        </w:rP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761884" w:rsidRPr="00D25EBE" w:rsidRDefault="00761884" w:rsidP="00A07BB5">
      <w:pPr>
        <w:pStyle w:val="7"/>
        <w:numPr>
          <w:ilvl w:val="0"/>
          <w:numId w:val="9"/>
        </w:numPr>
        <w:shd w:val="clear" w:color="auto" w:fill="auto"/>
        <w:tabs>
          <w:tab w:val="left" w:pos="678"/>
        </w:tabs>
        <w:spacing w:before="0" w:line="276" w:lineRule="auto"/>
        <w:ind w:left="20" w:right="320" w:firstLine="420"/>
        <w:jc w:val="both"/>
        <w:rPr>
          <w:sz w:val="24"/>
          <w:szCs w:val="24"/>
        </w:rPr>
      </w:pPr>
      <w:r w:rsidRPr="00D25EBE">
        <w:rPr>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rsidR="00761884" w:rsidRPr="00D25EBE" w:rsidRDefault="00761884" w:rsidP="00A07BB5">
      <w:pPr>
        <w:pStyle w:val="7"/>
        <w:shd w:val="clear" w:color="auto" w:fill="auto"/>
        <w:spacing w:before="0" w:line="276" w:lineRule="auto"/>
        <w:ind w:firstLine="420"/>
        <w:jc w:val="both"/>
        <w:rPr>
          <w:sz w:val="24"/>
          <w:szCs w:val="24"/>
        </w:rPr>
      </w:pPr>
      <w:r w:rsidRPr="00D25EBE">
        <w:rPr>
          <w:sz w:val="24"/>
          <w:szCs w:val="24"/>
        </w:rPr>
        <w:t>8. Единая теплоснабжающая организация при осуществлении своей деятельности обязана:</w:t>
      </w:r>
    </w:p>
    <w:p w:rsidR="00761884" w:rsidRPr="00D25EBE" w:rsidRDefault="00761884" w:rsidP="00A07BB5">
      <w:pPr>
        <w:pStyle w:val="7"/>
        <w:shd w:val="clear" w:color="auto" w:fill="auto"/>
        <w:tabs>
          <w:tab w:val="left" w:pos="667"/>
        </w:tabs>
        <w:spacing w:before="0" w:line="276" w:lineRule="auto"/>
        <w:ind w:right="380" w:firstLine="420"/>
        <w:jc w:val="both"/>
        <w:rPr>
          <w:sz w:val="24"/>
          <w:szCs w:val="24"/>
        </w:rPr>
      </w:pPr>
      <w:r w:rsidRPr="00D25EBE">
        <w:rPr>
          <w:sz w:val="24"/>
          <w:szCs w:val="24"/>
        </w:rPr>
        <w:t>а)</w:t>
      </w:r>
      <w:r w:rsidRPr="00D25EBE">
        <w:rPr>
          <w:sz w:val="24"/>
          <w:szCs w:val="24"/>
        </w:rPr>
        <w:tab/>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761884" w:rsidRPr="00D25EBE" w:rsidRDefault="00761884" w:rsidP="00A07BB5">
      <w:pPr>
        <w:pStyle w:val="7"/>
        <w:shd w:val="clear" w:color="auto" w:fill="auto"/>
        <w:tabs>
          <w:tab w:val="left" w:pos="686"/>
        </w:tabs>
        <w:spacing w:before="0" w:line="276" w:lineRule="auto"/>
        <w:ind w:right="380" w:firstLine="420"/>
        <w:jc w:val="both"/>
        <w:rPr>
          <w:sz w:val="24"/>
          <w:szCs w:val="24"/>
        </w:rPr>
      </w:pPr>
      <w:r w:rsidRPr="00D25EBE">
        <w:rPr>
          <w:sz w:val="24"/>
          <w:szCs w:val="24"/>
        </w:rPr>
        <w:t>б)</w:t>
      </w:r>
      <w:r w:rsidRPr="00D25EBE">
        <w:rPr>
          <w:sz w:val="24"/>
          <w:szCs w:val="24"/>
        </w:rPr>
        <w:tab/>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761884" w:rsidRPr="00D25EBE" w:rsidRDefault="00761884" w:rsidP="00A07BB5">
      <w:pPr>
        <w:pStyle w:val="7"/>
        <w:shd w:val="clear" w:color="auto" w:fill="auto"/>
        <w:tabs>
          <w:tab w:val="left" w:pos="677"/>
        </w:tabs>
        <w:spacing w:before="0" w:line="276" w:lineRule="auto"/>
        <w:ind w:right="380" w:firstLine="420"/>
        <w:jc w:val="both"/>
        <w:rPr>
          <w:sz w:val="24"/>
          <w:szCs w:val="24"/>
        </w:rPr>
      </w:pPr>
      <w:r w:rsidRPr="00D25EBE">
        <w:rPr>
          <w:sz w:val="24"/>
          <w:szCs w:val="24"/>
        </w:rPr>
        <w:t>в)</w:t>
      </w:r>
      <w:r w:rsidRPr="00D25EBE">
        <w:rPr>
          <w:sz w:val="24"/>
          <w:szCs w:val="24"/>
        </w:rPr>
        <w:tab/>
        <w:t xml:space="preserve">надлежащим образом исполнять обязательства перед иными теплоснабжающими и </w:t>
      </w:r>
      <w:proofErr w:type="spellStart"/>
      <w:r w:rsidRPr="00D25EBE">
        <w:rPr>
          <w:sz w:val="24"/>
          <w:szCs w:val="24"/>
        </w:rPr>
        <w:t>теплосетевыми</w:t>
      </w:r>
      <w:proofErr w:type="spellEnd"/>
      <w:r w:rsidRPr="00D25EBE">
        <w:rPr>
          <w:sz w:val="24"/>
          <w:szCs w:val="24"/>
        </w:rPr>
        <w:t xml:space="preserve"> организациями в зоне своей деятельности;</w:t>
      </w:r>
    </w:p>
    <w:p w:rsidR="00761884" w:rsidRPr="00D25EBE" w:rsidRDefault="00761884" w:rsidP="00A07BB5">
      <w:pPr>
        <w:pStyle w:val="7"/>
        <w:shd w:val="clear" w:color="auto" w:fill="auto"/>
        <w:tabs>
          <w:tab w:val="left" w:pos="655"/>
        </w:tabs>
        <w:spacing w:before="0" w:line="276" w:lineRule="auto"/>
        <w:ind w:firstLine="420"/>
        <w:jc w:val="both"/>
        <w:rPr>
          <w:sz w:val="24"/>
          <w:szCs w:val="24"/>
        </w:rPr>
      </w:pPr>
      <w:r w:rsidRPr="00D25EBE">
        <w:rPr>
          <w:sz w:val="24"/>
          <w:szCs w:val="24"/>
        </w:rPr>
        <w:lastRenderedPageBreak/>
        <w:t>г)</w:t>
      </w:r>
      <w:r w:rsidRPr="00D25EBE">
        <w:rPr>
          <w:sz w:val="24"/>
          <w:szCs w:val="24"/>
        </w:rPr>
        <w:tab/>
        <w:t>осуществлять контроль режимов потребления тепловой энергии в зоне своей деятельности.</w:t>
      </w:r>
    </w:p>
    <w:p w:rsidR="00761884" w:rsidRPr="00D25EBE" w:rsidRDefault="00761884" w:rsidP="00A07BB5">
      <w:pPr>
        <w:pStyle w:val="40"/>
        <w:keepNext/>
        <w:keepLines/>
        <w:shd w:val="clear" w:color="auto" w:fill="auto"/>
        <w:spacing w:before="0" w:after="0" w:line="276" w:lineRule="auto"/>
        <w:ind w:left="20" w:right="280" w:firstLine="420"/>
        <w:jc w:val="both"/>
        <w:rPr>
          <w:sz w:val="24"/>
          <w:szCs w:val="24"/>
        </w:rPr>
      </w:pPr>
      <w:r w:rsidRPr="00D25EBE">
        <w:rPr>
          <w:sz w:val="24"/>
          <w:szCs w:val="24"/>
        </w:rPr>
        <w:t xml:space="preserve">В настоящее время предприятие </w:t>
      </w:r>
      <w:r w:rsidR="004C741D" w:rsidRPr="00D25EBE">
        <w:rPr>
          <w:sz w:val="24"/>
          <w:szCs w:val="24"/>
        </w:rPr>
        <w:t xml:space="preserve">ЗАО «Фрязинская Теплосеть» </w:t>
      </w:r>
      <w:r w:rsidRPr="00D25EBE">
        <w:rPr>
          <w:sz w:val="24"/>
          <w:szCs w:val="24"/>
        </w:rPr>
        <w:t>отвечает всем требованиям критериев по определению единой теплоснабжающей организации, а именно:</w:t>
      </w:r>
    </w:p>
    <w:p w:rsidR="00761884" w:rsidRPr="00D25EBE" w:rsidRDefault="00761884" w:rsidP="00A07BB5">
      <w:pPr>
        <w:pStyle w:val="7"/>
        <w:numPr>
          <w:ilvl w:val="1"/>
          <w:numId w:val="9"/>
        </w:numPr>
        <w:shd w:val="clear" w:color="auto" w:fill="auto"/>
        <w:tabs>
          <w:tab w:val="left" w:pos="682"/>
        </w:tabs>
        <w:spacing w:before="0" w:line="276" w:lineRule="auto"/>
        <w:ind w:right="380" w:firstLine="420"/>
        <w:jc w:val="both"/>
        <w:rPr>
          <w:sz w:val="24"/>
          <w:szCs w:val="24"/>
        </w:rPr>
      </w:pPr>
      <w:proofErr w:type="gramStart"/>
      <w:r w:rsidRPr="00D25EBE">
        <w:rPr>
          <w:sz w:val="24"/>
          <w:szCs w:val="24"/>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roofErr w:type="gramEnd"/>
    </w:p>
    <w:p w:rsidR="00761884" w:rsidRPr="00C87094" w:rsidRDefault="00C87094" w:rsidP="00A07BB5">
      <w:pPr>
        <w:pStyle w:val="7"/>
        <w:shd w:val="clear" w:color="auto" w:fill="auto"/>
        <w:spacing w:before="0" w:line="276" w:lineRule="auto"/>
        <w:ind w:firstLine="420"/>
        <w:jc w:val="both"/>
        <w:rPr>
          <w:color w:val="auto"/>
          <w:sz w:val="24"/>
          <w:szCs w:val="24"/>
        </w:rPr>
      </w:pPr>
      <w:r>
        <w:rPr>
          <w:color w:val="auto"/>
          <w:sz w:val="24"/>
          <w:szCs w:val="24"/>
        </w:rPr>
        <w:t>П</w:t>
      </w:r>
      <w:r w:rsidR="00761884" w:rsidRPr="00C87094">
        <w:rPr>
          <w:color w:val="auto"/>
          <w:sz w:val="24"/>
          <w:szCs w:val="24"/>
        </w:rPr>
        <w:t>редприяти</w:t>
      </w:r>
      <w:r>
        <w:rPr>
          <w:color w:val="auto"/>
          <w:sz w:val="24"/>
          <w:szCs w:val="24"/>
        </w:rPr>
        <w:t>е</w:t>
      </w:r>
      <w:r w:rsidR="00761884" w:rsidRPr="00C87094">
        <w:rPr>
          <w:color w:val="auto"/>
          <w:sz w:val="24"/>
          <w:szCs w:val="24"/>
        </w:rPr>
        <w:t xml:space="preserve"> </w:t>
      </w:r>
      <w:r w:rsidR="004C741D" w:rsidRPr="00C87094">
        <w:rPr>
          <w:color w:val="auto"/>
          <w:sz w:val="24"/>
          <w:szCs w:val="24"/>
        </w:rPr>
        <w:t xml:space="preserve">ЗАО «Фрязинская Теплосеть» </w:t>
      </w:r>
      <w:r>
        <w:rPr>
          <w:color w:val="auto"/>
          <w:sz w:val="24"/>
          <w:szCs w:val="24"/>
        </w:rPr>
        <w:t>обслуживает</w:t>
      </w:r>
      <w:r w:rsidR="00761884" w:rsidRPr="00C87094">
        <w:rPr>
          <w:color w:val="auto"/>
          <w:sz w:val="24"/>
          <w:szCs w:val="24"/>
        </w:rPr>
        <w:t xml:space="preserve"> все магистральные тепловые сети в городском </w:t>
      </w:r>
      <w:r w:rsidR="004C741D" w:rsidRPr="00C87094">
        <w:rPr>
          <w:color w:val="auto"/>
          <w:sz w:val="24"/>
          <w:szCs w:val="24"/>
        </w:rPr>
        <w:t>округе Фрязино</w:t>
      </w:r>
      <w:r w:rsidR="00761884" w:rsidRPr="00C87094">
        <w:rPr>
          <w:color w:val="auto"/>
          <w:sz w:val="24"/>
          <w:szCs w:val="24"/>
        </w:rPr>
        <w:t>.</w:t>
      </w:r>
    </w:p>
    <w:p w:rsidR="00761884" w:rsidRPr="00D25EBE" w:rsidRDefault="00761884" w:rsidP="00A07BB5">
      <w:pPr>
        <w:pStyle w:val="7"/>
        <w:numPr>
          <w:ilvl w:val="1"/>
          <w:numId w:val="9"/>
        </w:numPr>
        <w:shd w:val="clear" w:color="auto" w:fill="auto"/>
        <w:tabs>
          <w:tab w:val="left" w:pos="691"/>
        </w:tabs>
        <w:spacing w:before="0" w:line="276" w:lineRule="auto"/>
        <w:ind w:right="380" w:firstLine="420"/>
        <w:jc w:val="both"/>
        <w:rPr>
          <w:sz w:val="24"/>
          <w:szCs w:val="24"/>
        </w:rPr>
      </w:pPr>
      <w:r w:rsidRPr="00D25EBE">
        <w:rPr>
          <w:sz w:val="24"/>
          <w:szCs w:val="24"/>
        </w:rPr>
        <w:t>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761884" w:rsidRPr="00D25EBE" w:rsidRDefault="00761884" w:rsidP="00A07BB5">
      <w:pPr>
        <w:pStyle w:val="7"/>
        <w:shd w:val="clear" w:color="auto" w:fill="auto"/>
        <w:spacing w:before="0" w:line="276" w:lineRule="auto"/>
        <w:ind w:right="380" w:firstLine="420"/>
        <w:jc w:val="both"/>
        <w:rPr>
          <w:sz w:val="24"/>
          <w:szCs w:val="24"/>
        </w:rPr>
      </w:pPr>
      <w:r w:rsidRPr="00D25EBE">
        <w:rPr>
          <w:sz w:val="24"/>
          <w:szCs w:val="24"/>
        </w:rPr>
        <w:t xml:space="preserve">Способность обеспечить надежность теплоснабжения определяется наличием у предприятия </w:t>
      </w:r>
      <w:r w:rsidR="004C741D" w:rsidRPr="00D25EBE">
        <w:rPr>
          <w:sz w:val="24"/>
          <w:szCs w:val="24"/>
        </w:rPr>
        <w:t xml:space="preserve">ЗАО «Фрязинская Теплосеть» </w:t>
      </w:r>
      <w:r w:rsidRPr="00D25EBE">
        <w:rPr>
          <w:sz w:val="24"/>
          <w:szCs w:val="24"/>
        </w:rPr>
        <w:t>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rsidR="00761884" w:rsidRPr="00D25EBE" w:rsidRDefault="00761884" w:rsidP="00A07BB5">
      <w:pPr>
        <w:pStyle w:val="7"/>
        <w:shd w:val="clear" w:color="auto" w:fill="auto"/>
        <w:spacing w:before="0" w:line="276" w:lineRule="auto"/>
        <w:ind w:left="20" w:right="280" w:firstLine="420"/>
        <w:jc w:val="both"/>
        <w:rPr>
          <w:sz w:val="24"/>
          <w:szCs w:val="24"/>
        </w:rPr>
      </w:pPr>
      <w:r w:rsidRPr="00D25EBE">
        <w:rPr>
          <w:sz w:val="24"/>
          <w:szCs w:val="24"/>
        </w:rPr>
        <w:t xml:space="preserve">3) Предприятие </w:t>
      </w:r>
      <w:r w:rsidR="004C741D" w:rsidRPr="00D25EBE">
        <w:rPr>
          <w:sz w:val="24"/>
          <w:szCs w:val="24"/>
        </w:rPr>
        <w:t>З</w:t>
      </w:r>
      <w:r w:rsidRPr="00D25EBE">
        <w:rPr>
          <w:sz w:val="24"/>
          <w:szCs w:val="24"/>
        </w:rPr>
        <w:t>АО «</w:t>
      </w:r>
      <w:r w:rsidR="004C741D" w:rsidRPr="00D25EBE">
        <w:rPr>
          <w:sz w:val="24"/>
          <w:szCs w:val="24"/>
        </w:rPr>
        <w:t>Фряз</w:t>
      </w:r>
      <w:r w:rsidRPr="00D25EBE">
        <w:rPr>
          <w:sz w:val="24"/>
          <w:szCs w:val="24"/>
        </w:rPr>
        <w:t>инская Теплосеть» согласно требованиям критериев по определению единой теплоснабжающей организации при осуществлении своей деятельности фактически уже исполняет обязанности единой теплоснабжающей организации, а именно:</w:t>
      </w:r>
    </w:p>
    <w:p w:rsidR="00761884" w:rsidRPr="00D25EBE" w:rsidRDefault="00761884" w:rsidP="00A07BB5">
      <w:pPr>
        <w:pStyle w:val="7"/>
        <w:shd w:val="clear" w:color="auto" w:fill="auto"/>
        <w:tabs>
          <w:tab w:val="left" w:pos="687"/>
        </w:tabs>
        <w:spacing w:before="0" w:line="276" w:lineRule="auto"/>
        <w:ind w:left="20" w:right="280" w:firstLine="420"/>
        <w:jc w:val="both"/>
        <w:rPr>
          <w:sz w:val="24"/>
          <w:szCs w:val="24"/>
        </w:rPr>
      </w:pPr>
      <w:r w:rsidRPr="00D25EBE">
        <w:rPr>
          <w:sz w:val="24"/>
          <w:szCs w:val="24"/>
        </w:rPr>
        <w:t>а)</w:t>
      </w:r>
      <w:r w:rsidRPr="00D25EBE">
        <w:rPr>
          <w:sz w:val="24"/>
          <w:szCs w:val="24"/>
        </w:rPr>
        <w:tab/>
        <w:t>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761884" w:rsidRPr="00D25EBE" w:rsidRDefault="00761884" w:rsidP="00A07BB5">
      <w:pPr>
        <w:pStyle w:val="7"/>
        <w:shd w:val="clear" w:color="auto" w:fill="auto"/>
        <w:tabs>
          <w:tab w:val="left" w:pos="706"/>
        </w:tabs>
        <w:spacing w:before="0" w:line="276" w:lineRule="auto"/>
        <w:ind w:left="20" w:right="280" w:firstLine="420"/>
        <w:jc w:val="both"/>
        <w:rPr>
          <w:sz w:val="24"/>
          <w:szCs w:val="24"/>
        </w:rPr>
      </w:pPr>
      <w:r w:rsidRPr="00D25EBE">
        <w:rPr>
          <w:sz w:val="24"/>
          <w:szCs w:val="24"/>
        </w:rPr>
        <w:t>б)</w:t>
      </w:r>
      <w:r w:rsidRPr="00D25EBE">
        <w:rPr>
          <w:sz w:val="24"/>
          <w:szCs w:val="24"/>
        </w:rPr>
        <w:tab/>
        <w:t xml:space="preserve">надлежащим образом исполняет обязательства перед иными теплоснабжающими и </w:t>
      </w:r>
      <w:proofErr w:type="spellStart"/>
      <w:r w:rsidRPr="00D25EBE">
        <w:rPr>
          <w:sz w:val="24"/>
          <w:szCs w:val="24"/>
        </w:rPr>
        <w:t>теплосетевыми</w:t>
      </w:r>
      <w:proofErr w:type="spellEnd"/>
      <w:r w:rsidRPr="00D25EBE">
        <w:rPr>
          <w:sz w:val="24"/>
          <w:szCs w:val="24"/>
        </w:rPr>
        <w:t xml:space="preserve"> организациями в зоне своей деятельности;</w:t>
      </w:r>
    </w:p>
    <w:p w:rsidR="00761884" w:rsidRPr="00D25EBE" w:rsidRDefault="00761884" w:rsidP="00A07BB5">
      <w:pPr>
        <w:pStyle w:val="7"/>
        <w:shd w:val="clear" w:color="auto" w:fill="auto"/>
        <w:tabs>
          <w:tab w:val="left" w:pos="690"/>
        </w:tabs>
        <w:spacing w:before="0" w:line="276" w:lineRule="auto"/>
        <w:ind w:left="20" w:firstLine="420"/>
        <w:jc w:val="both"/>
        <w:rPr>
          <w:sz w:val="24"/>
          <w:szCs w:val="24"/>
        </w:rPr>
      </w:pPr>
      <w:r w:rsidRPr="00D25EBE">
        <w:rPr>
          <w:sz w:val="24"/>
          <w:szCs w:val="24"/>
        </w:rPr>
        <w:t>в)</w:t>
      </w:r>
      <w:r w:rsidRPr="00D25EBE">
        <w:rPr>
          <w:sz w:val="24"/>
          <w:szCs w:val="24"/>
        </w:rPr>
        <w:tab/>
        <w:t>осуществляет контроль режимов потребления тепловой энергии в зоне своей деятельности.</w:t>
      </w:r>
    </w:p>
    <w:p w:rsidR="00761884" w:rsidRPr="00D25EBE" w:rsidRDefault="00761884" w:rsidP="00A07BB5">
      <w:pPr>
        <w:pStyle w:val="7"/>
        <w:shd w:val="clear" w:color="auto" w:fill="auto"/>
        <w:tabs>
          <w:tab w:val="left" w:pos="682"/>
        </w:tabs>
        <w:spacing w:before="0" w:line="276" w:lineRule="auto"/>
        <w:ind w:left="20" w:right="280" w:firstLine="420"/>
        <w:jc w:val="both"/>
        <w:rPr>
          <w:sz w:val="24"/>
          <w:szCs w:val="24"/>
        </w:rPr>
      </w:pPr>
      <w:r w:rsidRPr="00D25EBE">
        <w:rPr>
          <w:sz w:val="24"/>
          <w:szCs w:val="24"/>
        </w:rPr>
        <w:t>г)</w:t>
      </w:r>
      <w:r w:rsidRPr="00D25EBE">
        <w:rPr>
          <w:sz w:val="24"/>
          <w:szCs w:val="24"/>
        </w:rPr>
        <w:tab/>
        <w:t xml:space="preserve">будет осуществлять мониторинг реализации схемы </w:t>
      </w:r>
      <w:proofErr w:type="gramStart"/>
      <w:r w:rsidRPr="00D25EBE">
        <w:rPr>
          <w:sz w:val="24"/>
          <w:szCs w:val="24"/>
        </w:rPr>
        <w:t>теплоснабжения</w:t>
      </w:r>
      <w:proofErr w:type="gramEnd"/>
      <w:r w:rsidRPr="00D25EBE">
        <w:rPr>
          <w:sz w:val="24"/>
          <w:szCs w:val="24"/>
        </w:rPr>
        <w:t xml:space="preserve"> и подавать в орган, утвердивший схему теплоснабжения, отчеты о реализации, включая предложения по актуализации схемы теплоснабжения.</w:t>
      </w:r>
    </w:p>
    <w:p w:rsidR="00761884" w:rsidRPr="00D25EBE" w:rsidRDefault="00761884" w:rsidP="00A07BB5">
      <w:pPr>
        <w:pStyle w:val="40"/>
        <w:keepNext/>
        <w:keepLines/>
        <w:shd w:val="clear" w:color="auto" w:fill="auto"/>
        <w:spacing w:before="0" w:after="0" w:line="276" w:lineRule="auto"/>
        <w:ind w:left="20" w:right="280" w:firstLine="420"/>
        <w:jc w:val="both"/>
        <w:rPr>
          <w:sz w:val="24"/>
          <w:szCs w:val="24"/>
        </w:rPr>
      </w:pPr>
      <w:bookmarkStart w:id="4" w:name="bookmark54"/>
      <w:r w:rsidRPr="00D25EBE">
        <w:rPr>
          <w:sz w:val="24"/>
          <w:szCs w:val="24"/>
        </w:rPr>
        <w:t>Таким образом, на основании критериев определения единой теплоснабжающей организации, установленных в проекте правил организации теплоснабжения, утверждаемых Правительством Российской Федерации, предлагается определить единой теплоснабжающей организацией городского округа Фрязино предприятие ЗАО «Фрязинская Теплосеть».</w:t>
      </w:r>
      <w:bookmarkEnd w:id="4"/>
    </w:p>
    <w:p w:rsidR="005E033B" w:rsidRPr="00D25EBE" w:rsidRDefault="005E033B" w:rsidP="00A07BB5">
      <w:pPr>
        <w:jc w:val="both"/>
        <w:rPr>
          <w:rFonts w:ascii="Times New Roman" w:hAnsi="Times New Roman" w:cs="Times New Roman"/>
          <w:color w:val="444444"/>
          <w:sz w:val="24"/>
          <w:szCs w:val="24"/>
        </w:rPr>
      </w:pPr>
    </w:p>
    <w:p w:rsidR="004C741D" w:rsidRPr="00094570" w:rsidRDefault="00DC4D2F" w:rsidP="00A07BB5">
      <w:pPr>
        <w:pStyle w:val="a4"/>
        <w:numPr>
          <w:ilvl w:val="0"/>
          <w:numId w:val="5"/>
        </w:numPr>
        <w:jc w:val="both"/>
        <w:rPr>
          <w:rFonts w:ascii="Times New Roman" w:hAnsi="Times New Roman"/>
          <w:i/>
          <w:sz w:val="24"/>
          <w:szCs w:val="24"/>
        </w:rPr>
      </w:pPr>
      <w:r w:rsidRPr="00094570">
        <w:rPr>
          <w:rFonts w:ascii="Times New Roman" w:hAnsi="Times New Roman"/>
          <w:i/>
          <w:sz w:val="24"/>
          <w:szCs w:val="24"/>
        </w:rPr>
        <w:t>определение границы зон деятельности единой теплоснабжающей организации</w:t>
      </w:r>
    </w:p>
    <w:p w:rsidR="00A07BB5" w:rsidRPr="00094570" w:rsidRDefault="004C10B7" w:rsidP="00A07BB5">
      <w:pPr>
        <w:jc w:val="both"/>
        <w:rPr>
          <w:rFonts w:ascii="Times New Roman" w:hAnsi="Times New Roman" w:cs="Times New Roman"/>
          <w:sz w:val="24"/>
          <w:szCs w:val="24"/>
        </w:rPr>
      </w:pPr>
      <w:r w:rsidRPr="00094570">
        <w:rPr>
          <w:rFonts w:ascii="Times New Roman" w:hAnsi="Times New Roman" w:cs="Times New Roman"/>
          <w:sz w:val="24"/>
          <w:szCs w:val="24"/>
        </w:rPr>
        <w:t xml:space="preserve">Зона деятельности предлагаемой для утверждения в качестве единой теплоснабжающей организации «ЗАО «Фрязинская Теплосеть» представлена на рис. </w:t>
      </w:r>
      <w:r w:rsidR="00AC78E8" w:rsidRPr="00094570">
        <w:rPr>
          <w:rFonts w:ascii="Times New Roman" w:hAnsi="Times New Roman" w:cs="Times New Roman"/>
          <w:sz w:val="24"/>
          <w:szCs w:val="24"/>
        </w:rPr>
        <w:t>8.1.</w:t>
      </w:r>
    </w:p>
    <w:p w:rsidR="004C10B7" w:rsidRDefault="004C10B7" w:rsidP="00A07BB5">
      <w:pPr>
        <w:jc w:val="both"/>
        <w:rPr>
          <w:rFonts w:ascii="Times New Roman" w:hAnsi="Times New Roman" w:cs="Times New Roman"/>
          <w:sz w:val="24"/>
          <w:szCs w:val="24"/>
        </w:rPr>
      </w:pPr>
    </w:p>
    <w:p w:rsidR="004C10B7" w:rsidRDefault="004C10B7" w:rsidP="00A07BB5">
      <w:pPr>
        <w:jc w:val="both"/>
        <w:rPr>
          <w:rFonts w:ascii="Times New Roman" w:hAnsi="Times New Roman" w:cs="Times New Roman"/>
          <w:sz w:val="24"/>
          <w:szCs w:val="24"/>
        </w:rPr>
        <w:sectPr w:rsidR="004C10B7" w:rsidSect="00897905">
          <w:pgSz w:w="11906" w:h="16838"/>
          <w:pgMar w:top="1134" w:right="850" w:bottom="1134" w:left="1701" w:header="708" w:footer="708" w:gutter="0"/>
          <w:cols w:space="708"/>
          <w:docGrid w:linePitch="360"/>
        </w:sectPr>
      </w:pPr>
    </w:p>
    <w:p w:rsidR="004C10B7" w:rsidRPr="004C10B7" w:rsidRDefault="00AC78E8" w:rsidP="00A07BB5">
      <w:pPr>
        <w:jc w:val="both"/>
        <w:rPr>
          <w:rFonts w:ascii="Times New Roman" w:hAnsi="Times New Roman" w:cs="Times New Roman"/>
          <w:sz w:val="24"/>
          <w:szCs w:val="24"/>
        </w:rPr>
      </w:pPr>
      <w:r w:rsidRPr="00AC78E8">
        <w:rPr>
          <w:rFonts w:ascii="Times New Roman" w:hAnsi="Times New Roman" w:cs="Times New Roman"/>
          <w:noProof/>
          <w:sz w:val="24"/>
          <w:szCs w:val="24"/>
          <w:lang w:eastAsia="ru-RU"/>
        </w:rPr>
        <w:lastRenderedPageBreak/>
        <w:drawing>
          <wp:inline distT="0" distB="0" distL="0" distR="0">
            <wp:extent cx="9152890" cy="5649595"/>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9152890" cy="5649595"/>
                    </a:xfrm>
                    <a:prstGeom prst="rect">
                      <a:avLst/>
                    </a:prstGeom>
                    <a:noFill/>
                    <a:ln w="9525">
                      <a:noFill/>
                      <a:miter lim="800000"/>
                      <a:headEnd/>
                      <a:tailEnd/>
                    </a:ln>
                  </pic:spPr>
                </pic:pic>
              </a:graphicData>
            </a:graphic>
          </wp:inline>
        </w:drawing>
      </w:r>
    </w:p>
    <w:p w:rsidR="004C10B7" w:rsidRPr="00AC78E8" w:rsidRDefault="00AC78E8" w:rsidP="00AC78E8">
      <w:pPr>
        <w:jc w:val="center"/>
        <w:rPr>
          <w:rFonts w:ascii="Times New Roman" w:hAnsi="Times New Roman" w:cs="Times New Roman"/>
          <w:color w:val="0033CC"/>
          <w:sz w:val="24"/>
          <w:szCs w:val="24"/>
        </w:rPr>
        <w:sectPr w:rsidR="004C10B7" w:rsidRPr="00AC78E8" w:rsidSect="00AC78E8">
          <w:pgSz w:w="16838" w:h="11906" w:orient="landscape"/>
          <w:pgMar w:top="1134" w:right="1134" w:bottom="851" w:left="1134" w:header="709" w:footer="709" w:gutter="0"/>
          <w:cols w:space="708"/>
          <w:docGrid w:linePitch="360"/>
        </w:sectPr>
      </w:pPr>
      <w:r w:rsidRPr="00AC78E8">
        <w:rPr>
          <w:rFonts w:ascii="Times New Roman" w:hAnsi="Times New Roman" w:cs="Times New Roman"/>
          <w:color w:val="0033CC"/>
          <w:sz w:val="24"/>
          <w:szCs w:val="24"/>
        </w:rPr>
        <w:t xml:space="preserve">Рис. 8.1. </w:t>
      </w:r>
      <w:r w:rsidRPr="00AC78E8">
        <w:rPr>
          <w:rFonts w:ascii="Times New Roman" w:hAnsi="Times New Roman" w:cs="Times New Roman"/>
          <w:color w:val="444444"/>
          <w:sz w:val="24"/>
          <w:szCs w:val="24"/>
        </w:rPr>
        <w:t xml:space="preserve">Границы зон деятельности единой теплоснабжающей организации </w:t>
      </w:r>
      <w:r w:rsidRPr="00AC78E8">
        <w:rPr>
          <w:rFonts w:ascii="Times New Roman" w:hAnsi="Times New Roman" w:cs="Times New Roman"/>
          <w:sz w:val="24"/>
          <w:szCs w:val="24"/>
        </w:rPr>
        <w:t>«ЗАО «Фрязинская Теплосеть»</w:t>
      </w:r>
    </w:p>
    <w:p w:rsidR="004C10B7" w:rsidRPr="00D25EBE" w:rsidRDefault="004C10B7" w:rsidP="00A07BB5">
      <w:pPr>
        <w:jc w:val="both"/>
        <w:rPr>
          <w:rFonts w:ascii="Times New Roman" w:hAnsi="Times New Roman" w:cs="Times New Roman"/>
          <w:color w:val="0033CC"/>
          <w:sz w:val="24"/>
          <w:szCs w:val="24"/>
        </w:rPr>
      </w:pPr>
    </w:p>
    <w:p w:rsidR="006B0009" w:rsidRPr="00D25EBE" w:rsidRDefault="004C741D" w:rsidP="001E77DC">
      <w:pPr>
        <w:ind w:firstLine="225"/>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t>Р</w:t>
      </w:r>
      <w:r w:rsidR="006B0009" w:rsidRPr="00D25EBE">
        <w:rPr>
          <w:rFonts w:ascii="Times New Roman" w:eastAsia="Times New Roman" w:hAnsi="Times New Roman" w:cs="Times New Roman"/>
          <w:b/>
          <w:color w:val="0070C0"/>
          <w:sz w:val="24"/>
          <w:szCs w:val="24"/>
          <w:lang w:eastAsia="ru-RU"/>
        </w:rPr>
        <w:t>аздел 9 "Решения о распределении тепловой нагрузки между источниками тепловой энергии"</w:t>
      </w:r>
    </w:p>
    <w:p w:rsidR="001E77DC" w:rsidRPr="00D25EBE" w:rsidRDefault="001E77DC" w:rsidP="001E77DC">
      <w:pPr>
        <w:ind w:firstLine="225"/>
        <w:jc w:val="center"/>
        <w:rPr>
          <w:rFonts w:ascii="Times New Roman" w:eastAsia="Times New Roman" w:hAnsi="Times New Roman" w:cs="Times New Roman"/>
          <w:b/>
          <w:color w:val="0033CC"/>
          <w:sz w:val="24"/>
          <w:szCs w:val="24"/>
          <w:lang w:eastAsia="ru-RU"/>
        </w:rPr>
      </w:pPr>
    </w:p>
    <w:p w:rsidR="006B0009" w:rsidRPr="009E5CC1" w:rsidRDefault="00DC4D2F" w:rsidP="009E5CC1">
      <w:pPr>
        <w:jc w:val="both"/>
        <w:rPr>
          <w:rFonts w:ascii="Times New Roman" w:hAnsi="Times New Roman"/>
          <w:b/>
          <w:sz w:val="24"/>
          <w:szCs w:val="24"/>
        </w:rPr>
      </w:pPr>
      <w:r w:rsidRPr="009E5CC1">
        <w:rPr>
          <w:rFonts w:ascii="Times New Roman" w:hAnsi="Times New Roman"/>
          <w:b/>
          <w:sz w:val="24"/>
          <w:szCs w:val="24"/>
        </w:rPr>
        <w:t>распределение тепловой нагрузки между источниками тепловой энергии</w:t>
      </w:r>
    </w:p>
    <w:p w:rsidR="001E77DC" w:rsidRPr="009E5CC1" w:rsidRDefault="001E77DC" w:rsidP="0078583F">
      <w:pPr>
        <w:jc w:val="both"/>
        <w:rPr>
          <w:rFonts w:ascii="Times New Roman" w:hAnsi="Times New Roman" w:cs="Times New Roman"/>
          <w:b/>
          <w:sz w:val="24"/>
          <w:szCs w:val="24"/>
        </w:rPr>
      </w:pPr>
    </w:p>
    <w:p w:rsidR="001E77DC" w:rsidRPr="00D25EBE" w:rsidRDefault="001E77DC" w:rsidP="001E77DC">
      <w:pPr>
        <w:ind w:firstLine="585"/>
        <w:jc w:val="both"/>
        <w:rPr>
          <w:rFonts w:ascii="Times New Roman" w:hAnsi="Times New Roman" w:cs="Times New Roman"/>
          <w:sz w:val="24"/>
          <w:szCs w:val="24"/>
        </w:rPr>
      </w:pPr>
      <w:r w:rsidRPr="00D25EBE">
        <w:rPr>
          <w:rFonts w:ascii="Times New Roman" w:hAnsi="Times New Roman" w:cs="Times New Roman"/>
          <w:sz w:val="24"/>
          <w:szCs w:val="24"/>
        </w:rPr>
        <w:t>На городской территории действуют 7 изолированных систем теплоснабжения, образованные на базе котельных. Перемычку имеют тепловые сети котельных №14 и №15.</w:t>
      </w:r>
    </w:p>
    <w:p w:rsidR="009F2F05" w:rsidRPr="00D25EBE" w:rsidRDefault="009F2F05" w:rsidP="009F2F05">
      <w:pPr>
        <w:spacing w:line="240" w:lineRule="auto"/>
        <w:ind w:firstLine="709"/>
        <w:jc w:val="both"/>
        <w:rPr>
          <w:rFonts w:ascii="Times New Roman" w:hAnsi="Times New Roman" w:cs="Times New Roman"/>
          <w:sz w:val="24"/>
          <w:szCs w:val="24"/>
        </w:rPr>
      </w:pPr>
      <w:r w:rsidRPr="00D25EBE">
        <w:rPr>
          <w:rFonts w:ascii="Times New Roman" w:hAnsi="Times New Roman" w:cs="Times New Roman"/>
          <w:sz w:val="24"/>
          <w:szCs w:val="24"/>
        </w:rPr>
        <w:t xml:space="preserve">Для обеспечения теплоснабжением жилой застройки необходимо произвести реконструкцию котельных № 13, № 14 и № 15, с монтажом котлов КВГМ-50 и перераспределением тепловых нагрузок между основными котельными городского округа, с устройством перемычек между тепловыми сетями основных теплоисточников. Кроме того, необходимо осуществить реконструкцию существующих и строительство новых распределительных сетей теплоснабжения, что составит, примерно, </w:t>
      </w:r>
      <w:smartTag w:uri="urn:schemas-microsoft-com:office:smarttags" w:element="metricconverter">
        <w:smartTagPr>
          <w:attr w:name="ProductID" w:val="15 км"/>
        </w:smartTagPr>
        <w:r w:rsidRPr="00D25EBE">
          <w:rPr>
            <w:rFonts w:ascii="Times New Roman" w:hAnsi="Times New Roman" w:cs="Times New Roman"/>
            <w:sz w:val="24"/>
            <w:szCs w:val="24"/>
          </w:rPr>
          <w:t>15 км</w:t>
        </w:r>
      </w:smartTag>
      <w:r w:rsidRPr="00D25EBE">
        <w:rPr>
          <w:rFonts w:ascii="Times New Roman" w:hAnsi="Times New Roman" w:cs="Times New Roman"/>
          <w:sz w:val="24"/>
          <w:szCs w:val="24"/>
        </w:rPr>
        <w:t xml:space="preserve"> в двухтрубном исчислении.</w:t>
      </w:r>
    </w:p>
    <w:p w:rsidR="001E77DC" w:rsidRPr="00D25EBE" w:rsidRDefault="001E77DC" w:rsidP="001E77DC">
      <w:pPr>
        <w:ind w:firstLine="585"/>
        <w:jc w:val="both"/>
        <w:rPr>
          <w:rFonts w:ascii="Times New Roman" w:hAnsi="Times New Roman" w:cs="Times New Roman"/>
          <w:sz w:val="24"/>
          <w:szCs w:val="24"/>
        </w:rPr>
      </w:pPr>
    </w:p>
    <w:p w:rsidR="006B0009" w:rsidRPr="009E5CC1" w:rsidRDefault="00DC4D2F" w:rsidP="009E5CC1">
      <w:pPr>
        <w:jc w:val="both"/>
        <w:rPr>
          <w:rFonts w:ascii="Times New Roman" w:hAnsi="Times New Roman"/>
          <w:b/>
          <w:sz w:val="24"/>
          <w:szCs w:val="24"/>
        </w:rPr>
      </w:pPr>
      <w:r w:rsidRPr="009E5CC1">
        <w:rPr>
          <w:rFonts w:ascii="Times New Roman" w:hAnsi="Times New Roman"/>
          <w:b/>
          <w:sz w:val="24"/>
          <w:szCs w:val="24"/>
        </w:rPr>
        <w:t>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DC4D2F" w:rsidRPr="00D25EBE" w:rsidRDefault="00A07BB5" w:rsidP="0078583F">
      <w:pPr>
        <w:ind w:firstLine="225"/>
        <w:jc w:val="both"/>
        <w:rPr>
          <w:rFonts w:ascii="Times New Roman" w:hAnsi="Times New Roman" w:cs="Times New Roman"/>
          <w:sz w:val="24"/>
          <w:szCs w:val="24"/>
        </w:rPr>
      </w:pPr>
      <w:r w:rsidRPr="00D25EBE">
        <w:rPr>
          <w:rFonts w:ascii="Times New Roman" w:eastAsia="Times New Roman" w:hAnsi="Times New Roman" w:cs="Times New Roman"/>
          <w:sz w:val="24"/>
          <w:szCs w:val="24"/>
          <w:lang w:eastAsia="ru-RU"/>
        </w:rPr>
        <w:t xml:space="preserve">В настоящее время возможность поставки </w:t>
      </w:r>
      <w:r w:rsidRPr="00D25EBE">
        <w:rPr>
          <w:rFonts w:ascii="Times New Roman" w:hAnsi="Times New Roman" w:cs="Times New Roman"/>
          <w:sz w:val="24"/>
          <w:szCs w:val="24"/>
        </w:rPr>
        <w:t>тепловой энергии потребителям от различных источников тепловой энергии при сохранении надежности теплоснабжения отсутствует. С учетом политики тарифных ограничений возможность необходимых масштабных инвестиций в развитие и модернизацию системы теплоснабжения для обеспечения такой возможности представляется маловероятной.</w:t>
      </w:r>
    </w:p>
    <w:p w:rsidR="00A07BB5" w:rsidRPr="00D25EBE" w:rsidRDefault="00A07BB5" w:rsidP="0078583F">
      <w:pPr>
        <w:ind w:firstLine="225"/>
        <w:jc w:val="both"/>
        <w:rPr>
          <w:rFonts w:ascii="Times New Roman" w:eastAsia="Times New Roman" w:hAnsi="Times New Roman" w:cs="Times New Roman"/>
          <w:color w:val="0033CC"/>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C87094" w:rsidRDefault="00C87094" w:rsidP="001E77DC">
      <w:pPr>
        <w:ind w:firstLine="225"/>
        <w:jc w:val="center"/>
        <w:rPr>
          <w:rFonts w:ascii="Times New Roman" w:eastAsia="Times New Roman" w:hAnsi="Times New Roman" w:cs="Times New Roman"/>
          <w:b/>
          <w:color w:val="0070C0"/>
          <w:sz w:val="24"/>
          <w:szCs w:val="24"/>
          <w:lang w:eastAsia="ru-RU"/>
        </w:rPr>
      </w:pPr>
    </w:p>
    <w:p w:rsidR="006B0009" w:rsidRPr="00D25EBE" w:rsidRDefault="006B0009" w:rsidP="001E77DC">
      <w:pPr>
        <w:ind w:firstLine="225"/>
        <w:jc w:val="center"/>
        <w:rPr>
          <w:rFonts w:ascii="Times New Roman" w:eastAsia="Times New Roman" w:hAnsi="Times New Roman" w:cs="Times New Roman"/>
          <w:b/>
          <w:color w:val="0070C0"/>
          <w:sz w:val="24"/>
          <w:szCs w:val="24"/>
          <w:lang w:eastAsia="ru-RU"/>
        </w:rPr>
      </w:pPr>
      <w:r w:rsidRPr="00D25EBE">
        <w:rPr>
          <w:rFonts w:ascii="Times New Roman" w:eastAsia="Times New Roman" w:hAnsi="Times New Roman" w:cs="Times New Roman"/>
          <w:b/>
          <w:color w:val="0070C0"/>
          <w:sz w:val="24"/>
          <w:szCs w:val="24"/>
          <w:lang w:eastAsia="ru-RU"/>
        </w:rPr>
        <w:lastRenderedPageBreak/>
        <w:t>Раздел 10 "Решения по бесхозяйным тепловым сетям"</w:t>
      </w:r>
    </w:p>
    <w:p w:rsidR="001E77DC" w:rsidRPr="00D25EBE" w:rsidRDefault="001E77DC" w:rsidP="0078583F">
      <w:pPr>
        <w:pStyle w:val="40"/>
        <w:keepNext/>
        <w:keepLines/>
        <w:shd w:val="clear" w:color="auto" w:fill="auto"/>
        <w:spacing w:before="0" w:after="0" w:line="276" w:lineRule="auto"/>
        <w:rPr>
          <w:i/>
          <w:sz w:val="24"/>
          <w:szCs w:val="24"/>
        </w:rPr>
      </w:pPr>
      <w:bookmarkStart w:id="5" w:name="bookmark56"/>
    </w:p>
    <w:p w:rsidR="00761884" w:rsidRPr="00D25EBE" w:rsidRDefault="00761884" w:rsidP="0078583F">
      <w:pPr>
        <w:pStyle w:val="40"/>
        <w:keepNext/>
        <w:keepLines/>
        <w:shd w:val="clear" w:color="auto" w:fill="auto"/>
        <w:spacing w:before="0" w:after="0" w:line="276" w:lineRule="auto"/>
        <w:rPr>
          <w:i/>
          <w:sz w:val="24"/>
          <w:szCs w:val="24"/>
        </w:rPr>
      </w:pPr>
      <w:r w:rsidRPr="00D25EBE">
        <w:rPr>
          <w:i/>
          <w:sz w:val="24"/>
          <w:szCs w:val="24"/>
        </w:rPr>
        <w:t>Выявления бесхозяйных тепловых сетей и определение организации, уполномоченной на их эксплуатацию</w:t>
      </w:r>
      <w:bookmarkEnd w:id="5"/>
    </w:p>
    <w:p w:rsidR="00761884" w:rsidRPr="00D25EBE" w:rsidRDefault="00761884" w:rsidP="0078583F">
      <w:pPr>
        <w:pStyle w:val="7"/>
        <w:shd w:val="clear" w:color="auto" w:fill="auto"/>
        <w:spacing w:before="0" w:line="276" w:lineRule="auto"/>
        <w:ind w:left="20" w:right="280" w:firstLine="420"/>
        <w:jc w:val="both"/>
        <w:rPr>
          <w:sz w:val="24"/>
          <w:szCs w:val="24"/>
        </w:rPr>
      </w:pPr>
      <w:r w:rsidRPr="00D25EBE">
        <w:rPr>
          <w:sz w:val="24"/>
          <w:szCs w:val="24"/>
        </w:rPr>
        <w:t xml:space="preserve">Статья 15, пункт 6. Федерального закона от 27 июля 2010 года № 190-ФЗ: </w:t>
      </w:r>
      <w:proofErr w:type="gramStart"/>
      <w:r w:rsidRPr="00D25EBE">
        <w:rPr>
          <w:sz w:val="24"/>
          <w:szCs w:val="24"/>
        </w:rPr>
        <w:t xml:space="preserve">«В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D25EBE">
        <w:rPr>
          <w:sz w:val="24"/>
          <w:szCs w:val="24"/>
        </w:rPr>
        <w:t>теплосетевую</w:t>
      </w:r>
      <w:proofErr w:type="spellEnd"/>
      <w:r w:rsidRPr="00D25EBE">
        <w:rPr>
          <w:sz w:val="24"/>
          <w:szCs w:val="24"/>
        </w:rP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w:t>
      </w:r>
      <w:proofErr w:type="gramEnd"/>
      <w:r w:rsidRPr="00D25EBE">
        <w:rPr>
          <w:sz w:val="24"/>
          <w:szCs w:val="24"/>
        </w:rPr>
        <w:t xml:space="preserve"> указанные бесхозяйные тепловые сети и </w:t>
      </w:r>
      <w:proofErr w:type="gramStart"/>
      <w:r w:rsidRPr="00D25EBE">
        <w:rPr>
          <w:sz w:val="24"/>
          <w:szCs w:val="24"/>
        </w:rPr>
        <w:t>которая</w:t>
      </w:r>
      <w:proofErr w:type="gramEnd"/>
      <w:r w:rsidRPr="00D25EBE">
        <w:rPr>
          <w:sz w:val="24"/>
          <w:szCs w:val="24"/>
        </w:rPr>
        <w:t xml:space="preserve">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761884" w:rsidRPr="00D25EBE" w:rsidRDefault="00761884" w:rsidP="0078583F">
      <w:pPr>
        <w:pStyle w:val="7"/>
        <w:shd w:val="clear" w:color="auto" w:fill="auto"/>
        <w:spacing w:before="0" w:line="276" w:lineRule="auto"/>
        <w:ind w:left="20" w:right="960" w:firstLine="420"/>
        <w:jc w:val="both"/>
        <w:rPr>
          <w:sz w:val="24"/>
          <w:szCs w:val="24"/>
        </w:rPr>
      </w:pPr>
      <w:r w:rsidRPr="00D25EBE">
        <w:rPr>
          <w:sz w:val="24"/>
          <w:szCs w:val="24"/>
        </w:rPr>
        <w:t>Принятие на учет ЗАО «Фрязинская Теплосеть»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761884" w:rsidRPr="00D25EBE" w:rsidRDefault="00761884" w:rsidP="0078583F">
      <w:pPr>
        <w:pStyle w:val="7"/>
        <w:shd w:val="clear" w:color="auto" w:fill="auto"/>
        <w:spacing w:before="0" w:line="276" w:lineRule="auto"/>
        <w:ind w:left="20" w:right="280" w:firstLine="420"/>
        <w:jc w:val="both"/>
        <w:rPr>
          <w:sz w:val="24"/>
          <w:szCs w:val="24"/>
        </w:rPr>
      </w:pPr>
      <w:r w:rsidRPr="00D25EBE">
        <w:rPr>
          <w:sz w:val="24"/>
          <w:szCs w:val="24"/>
        </w:rP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761884" w:rsidRPr="00D25EBE" w:rsidRDefault="00761884" w:rsidP="0078583F">
      <w:pPr>
        <w:pStyle w:val="7"/>
        <w:shd w:val="clear" w:color="auto" w:fill="auto"/>
        <w:spacing w:before="0" w:line="276" w:lineRule="auto"/>
        <w:ind w:right="280" w:firstLine="0"/>
        <w:jc w:val="left"/>
        <w:rPr>
          <w:sz w:val="24"/>
          <w:szCs w:val="24"/>
        </w:rPr>
      </w:pPr>
    </w:p>
    <w:p w:rsidR="00761884" w:rsidRPr="00D25EBE" w:rsidRDefault="00761884" w:rsidP="0078583F">
      <w:pPr>
        <w:pStyle w:val="7"/>
        <w:shd w:val="clear" w:color="auto" w:fill="auto"/>
        <w:spacing w:before="0" w:line="276" w:lineRule="auto"/>
        <w:ind w:right="280" w:firstLine="0"/>
        <w:jc w:val="left"/>
        <w:rPr>
          <w:i/>
          <w:sz w:val="24"/>
          <w:szCs w:val="24"/>
        </w:rPr>
      </w:pPr>
      <w:r w:rsidRPr="00D25EBE">
        <w:rPr>
          <w:i/>
          <w:sz w:val="24"/>
          <w:szCs w:val="24"/>
        </w:rPr>
        <w:t>Фактическая ситуация</w:t>
      </w:r>
    </w:p>
    <w:p w:rsidR="006B0009" w:rsidRPr="009E5CC1" w:rsidRDefault="00DC4D2F" w:rsidP="0078583F">
      <w:pPr>
        <w:ind w:firstLine="225"/>
        <w:jc w:val="both"/>
        <w:rPr>
          <w:rFonts w:ascii="Times New Roman" w:eastAsia="Times New Roman" w:hAnsi="Times New Roman" w:cs="Times New Roman"/>
          <w:sz w:val="24"/>
          <w:szCs w:val="24"/>
          <w:lang w:eastAsia="ru-RU"/>
        </w:rPr>
      </w:pPr>
      <w:r w:rsidRPr="009E5CC1">
        <w:rPr>
          <w:rFonts w:ascii="Times New Roman" w:eastAsia="Times New Roman" w:hAnsi="Times New Roman" w:cs="Times New Roman"/>
          <w:sz w:val="24"/>
          <w:szCs w:val="24"/>
          <w:lang w:eastAsia="ru-RU"/>
        </w:rPr>
        <w:t>Бесхозяйных тепловых сетей на территории городского округа Фрязино не выявлено.</w:t>
      </w:r>
    </w:p>
    <w:p w:rsidR="00101317" w:rsidRPr="00D25EBE" w:rsidRDefault="00101317" w:rsidP="0078583F">
      <w:pPr>
        <w:jc w:val="both"/>
        <w:rPr>
          <w:rFonts w:ascii="Times New Roman" w:eastAsia="Times New Roman" w:hAnsi="Times New Roman" w:cs="Times New Roman"/>
          <w:color w:val="0033CC"/>
          <w:sz w:val="24"/>
          <w:szCs w:val="24"/>
          <w:lang w:eastAsia="ru-RU"/>
        </w:rPr>
      </w:pPr>
    </w:p>
    <w:p w:rsidR="006B0009" w:rsidRPr="00D25EBE" w:rsidRDefault="006B0009" w:rsidP="0078583F">
      <w:pPr>
        <w:rPr>
          <w:rFonts w:ascii="Times New Roman" w:hAnsi="Times New Roman" w:cs="Times New Roman"/>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5905FC" w:rsidRDefault="005905FC" w:rsidP="007D74C9">
      <w:pPr>
        <w:jc w:val="center"/>
        <w:rPr>
          <w:rFonts w:ascii="Times New Roman" w:hAnsi="Times New Roman" w:cs="Times New Roman"/>
          <w:b/>
          <w:color w:val="0070C0"/>
          <w:sz w:val="24"/>
          <w:szCs w:val="24"/>
        </w:rPr>
      </w:pPr>
    </w:p>
    <w:p w:rsidR="00DC4D2F" w:rsidRPr="007D74C9" w:rsidRDefault="00DC4D2F" w:rsidP="007D74C9">
      <w:pPr>
        <w:jc w:val="center"/>
        <w:rPr>
          <w:rFonts w:ascii="Times New Roman" w:hAnsi="Times New Roman" w:cs="Times New Roman"/>
          <w:b/>
          <w:color w:val="0070C0"/>
          <w:sz w:val="24"/>
          <w:szCs w:val="24"/>
        </w:rPr>
      </w:pPr>
      <w:r w:rsidRPr="007D74C9">
        <w:rPr>
          <w:rFonts w:ascii="Times New Roman" w:hAnsi="Times New Roman" w:cs="Times New Roman"/>
          <w:b/>
          <w:color w:val="0070C0"/>
          <w:sz w:val="24"/>
          <w:szCs w:val="24"/>
        </w:rPr>
        <w:lastRenderedPageBreak/>
        <w:t>СПИСОК ИСПОЛЬЗОВАННЫХ ИСТОЧНИКОВ</w:t>
      </w:r>
    </w:p>
    <w:p w:rsidR="006B0009" w:rsidRPr="00D25EBE" w:rsidRDefault="006B0009" w:rsidP="0078583F">
      <w:pPr>
        <w:rPr>
          <w:rFonts w:ascii="Times New Roman" w:hAnsi="Times New Roman" w:cs="Times New Roman"/>
          <w:sz w:val="24"/>
          <w:szCs w:val="24"/>
        </w:rPr>
      </w:pPr>
    </w:p>
    <w:p w:rsidR="007D74C9" w:rsidRP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Федеральн</w:t>
      </w:r>
      <w:r>
        <w:rPr>
          <w:rFonts w:ascii="Times New Roman" w:hAnsi="Times New Roman"/>
          <w:sz w:val="24"/>
          <w:szCs w:val="24"/>
        </w:rPr>
        <w:t>ый</w:t>
      </w:r>
      <w:r w:rsidRPr="007D74C9">
        <w:rPr>
          <w:rFonts w:ascii="Times New Roman" w:hAnsi="Times New Roman"/>
          <w:sz w:val="24"/>
          <w:szCs w:val="24"/>
        </w:rPr>
        <w:t xml:space="preserve"> закон от 27.07.2010 года № 190-ФЗ «О теплоснабжении»;</w:t>
      </w:r>
    </w:p>
    <w:p w:rsidR="007D74C9" w:rsidRP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Федеральн</w:t>
      </w:r>
      <w:r>
        <w:rPr>
          <w:rFonts w:ascii="Times New Roman" w:hAnsi="Times New Roman"/>
          <w:sz w:val="24"/>
          <w:szCs w:val="24"/>
        </w:rPr>
        <w:t>ый</w:t>
      </w:r>
      <w:r w:rsidRPr="007D74C9">
        <w:rPr>
          <w:rFonts w:ascii="Times New Roman" w:hAnsi="Times New Roman"/>
          <w:sz w:val="24"/>
          <w:szCs w:val="24"/>
        </w:rPr>
        <w:t xml:space="preserve"> закон </w:t>
      </w:r>
      <w:r w:rsidRPr="007D74C9">
        <w:rPr>
          <w:rFonts w:ascii="Times New Roman" w:hAnsi="Times New Roman"/>
          <w:sz w:val="24"/>
          <w:szCs w:val="24"/>
          <w:shd w:val="clear" w:color="auto" w:fill="FFFFFF"/>
        </w:rPr>
        <w:t>от 06.10.2003 г. № 131 – ФЗ «Об общих принципах организации местного самоуправления в Российской Федерации», стать</w:t>
      </w:r>
      <w:r>
        <w:rPr>
          <w:rFonts w:ascii="Times New Roman" w:hAnsi="Times New Roman"/>
          <w:sz w:val="24"/>
          <w:szCs w:val="24"/>
          <w:shd w:val="clear" w:color="auto" w:fill="FFFFFF"/>
        </w:rPr>
        <w:t>я</w:t>
      </w:r>
      <w:r w:rsidRPr="007D74C9">
        <w:rPr>
          <w:rFonts w:ascii="Times New Roman" w:hAnsi="Times New Roman"/>
          <w:sz w:val="24"/>
          <w:szCs w:val="24"/>
          <w:shd w:val="clear" w:color="auto" w:fill="FFFFFF"/>
        </w:rPr>
        <w:t xml:space="preserve"> 16</w:t>
      </w:r>
    </w:p>
    <w:p w:rsidR="007D74C9" w:rsidRPr="007D74C9" w:rsidRDefault="007D74C9" w:rsidP="007D74C9">
      <w:pPr>
        <w:pStyle w:val="a4"/>
        <w:numPr>
          <w:ilvl w:val="0"/>
          <w:numId w:val="19"/>
        </w:numPr>
        <w:spacing w:line="240" w:lineRule="auto"/>
        <w:jc w:val="both"/>
        <w:rPr>
          <w:rStyle w:val="apple-converted-space"/>
          <w:rFonts w:ascii="Times New Roman" w:hAnsi="Times New Roman"/>
          <w:sz w:val="24"/>
          <w:szCs w:val="24"/>
          <w:shd w:val="clear" w:color="auto" w:fill="FFFFFF"/>
        </w:rPr>
      </w:pPr>
      <w:r w:rsidRPr="007D74C9">
        <w:rPr>
          <w:rFonts w:ascii="Times New Roman" w:hAnsi="Times New Roman"/>
          <w:sz w:val="24"/>
          <w:szCs w:val="24"/>
          <w:shd w:val="clear" w:color="auto" w:fill="FFFFFF"/>
        </w:rPr>
        <w:t>Постановлени</w:t>
      </w:r>
      <w:r>
        <w:rPr>
          <w:rFonts w:ascii="Times New Roman" w:hAnsi="Times New Roman"/>
          <w:sz w:val="24"/>
          <w:szCs w:val="24"/>
          <w:shd w:val="clear" w:color="auto" w:fill="FFFFFF"/>
        </w:rPr>
        <w:t>е</w:t>
      </w:r>
      <w:r w:rsidRPr="007D74C9">
        <w:rPr>
          <w:rFonts w:ascii="Times New Roman" w:hAnsi="Times New Roman"/>
          <w:sz w:val="24"/>
          <w:szCs w:val="24"/>
          <w:shd w:val="clear" w:color="auto" w:fill="FFFFFF"/>
        </w:rPr>
        <w:t xml:space="preserve"> Правительства Российской Федерации от 08.08.2012 г. № 808 «Об организации теплоснабжения в Российской Федерации и о внесении изменений в некоторые акты Правительства Российской Федерации»,</w:t>
      </w:r>
      <w:r w:rsidRPr="007D74C9">
        <w:rPr>
          <w:rStyle w:val="apple-converted-space"/>
          <w:rFonts w:ascii="Times New Roman" w:hAnsi="Times New Roman"/>
          <w:sz w:val="24"/>
          <w:szCs w:val="24"/>
          <w:shd w:val="clear" w:color="auto" w:fill="FFFFFF"/>
        </w:rPr>
        <w:t> </w:t>
      </w:r>
    </w:p>
    <w:p w:rsid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 xml:space="preserve"> </w:t>
      </w:r>
      <w:r w:rsidRPr="007D74C9">
        <w:rPr>
          <w:rFonts w:ascii="Times New Roman" w:hAnsi="Times New Roman"/>
          <w:sz w:val="24"/>
          <w:szCs w:val="24"/>
          <w:shd w:val="clear" w:color="auto" w:fill="FFFFFF"/>
        </w:rPr>
        <w:t xml:space="preserve">Постановление Правительства Российской Федерации </w:t>
      </w:r>
      <w:r w:rsidRPr="007D74C9">
        <w:rPr>
          <w:rFonts w:ascii="Times New Roman" w:hAnsi="Times New Roman"/>
          <w:sz w:val="24"/>
          <w:szCs w:val="24"/>
        </w:rPr>
        <w:t xml:space="preserve">от 22.02.2012 № 154 «Требования к разработке схем теплоснабжения» </w:t>
      </w:r>
    </w:p>
    <w:p w:rsidR="007D74C9" w:rsidRP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"Методически</w:t>
      </w:r>
      <w:r>
        <w:rPr>
          <w:rFonts w:ascii="Times New Roman" w:hAnsi="Times New Roman"/>
          <w:sz w:val="24"/>
          <w:szCs w:val="24"/>
        </w:rPr>
        <w:t>е</w:t>
      </w:r>
      <w:r w:rsidRPr="007D74C9">
        <w:rPr>
          <w:rFonts w:ascii="Times New Roman" w:hAnsi="Times New Roman"/>
          <w:sz w:val="24"/>
          <w:szCs w:val="24"/>
        </w:rPr>
        <w:t xml:space="preserve"> </w:t>
      </w:r>
      <w:proofErr w:type="gramStart"/>
      <w:r w:rsidRPr="007D74C9">
        <w:rPr>
          <w:rFonts w:ascii="Times New Roman" w:hAnsi="Times New Roman"/>
          <w:sz w:val="24"/>
          <w:szCs w:val="24"/>
        </w:rPr>
        <w:t>рекомендациях</w:t>
      </w:r>
      <w:proofErr w:type="gramEnd"/>
      <w:r w:rsidRPr="007D74C9">
        <w:rPr>
          <w:rFonts w:ascii="Times New Roman" w:hAnsi="Times New Roman"/>
          <w:sz w:val="24"/>
          <w:szCs w:val="24"/>
        </w:rPr>
        <w:t xml:space="preserve"> по разработке схем теплоснабжения" Утверждены совместным Приказом Минэнерго и Госстроя </w:t>
      </w:r>
      <w:r w:rsidR="00396E12">
        <w:rPr>
          <w:rFonts w:ascii="Times New Roman" w:hAnsi="Times New Roman"/>
          <w:sz w:val="24"/>
          <w:szCs w:val="24"/>
        </w:rPr>
        <w:t>от 29.12.2012 №565</w:t>
      </w:r>
      <w:r w:rsidR="00396E12" w:rsidRPr="00396E12">
        <w:rPr>
          <w:rFonts w:ascii="Times New Roman" w:hAnsi="Times New Roman"/>
          <w:sz w:val="24"/>
          <w:szCs w:val="24"/>
        </w:rPr>
        <w:t>/</w:t>
      </w:r>
      <w:r w:rsidR="00396E12">
        <w:rPr>
          <w:rFonts w:ascii="Times New Roman" w:hAnsi="Times New Roman"/>
          <w:sz w:val="24"/>
          <w:szCs w:val="24"/>
        </w:rPr>
        <w:t>667</w:t>
      </w:r>
    </w:p>
    <w:p w:rsidR="007D74C9" w:rsidRP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Генерального плана городского округа Фрязино (М.:</w:t>
      </w:r>
      <w:r w:rsidRPr="007D74C9">
        <w:rPr>
          <w:rFonts w:ascii="Times New Roman" w:hAnsi="Times New Roman"/>
          <w:spacing w:val="7"/>
          <w:sz w:val="24"/>
          <w:szCs w:val="24"/>
        </w:rPr>
        <w:t xml:space="preserve"> </w:t>
      </w:r>
      <w:r w:rsidRPr="007D74C9">
        <w:rPr>
          <w:rFonts w:ascii="Times New Roman" w:hAnsi="Times New Roman"/>
          <w:sz w:val="24"/>
          <w:szCs w:val="24"/>
        </w:rPr>
        <w:t>ГУП МО «</w:t>
      </w:r>
      <w:proofErr w:type="spellStart"/>
      <w:r w:rsidRPr="007D74C9">
        <w:rPr>
          <w:rFonts w:ascii="Times New Roman" w:hAnsi="Times New Roman"/>
          <w:sz w:val="24"/>
          <w:szCs w:val="24"/>
        </w:rPr>
        <w:t>НИиПИ</w:t>
      </w:r>
      <w:proofErr w:type="spellEnd"/>
      <w:r w:rsidRPr="007D74C9">
        <w:rPr>
          <w:rFonts w:ascii="Times New Roman" w:hAnsi="Times New Roman"/>
          <w:sz w:val="24"/>
          <w:szCs w:val="24"/>
        </w:rPr>
        <w:t xml:space="preserve"> градостроительства», 2009 г., т.2 – 176 с.)</w:t>
      </w:r>
    </w:p>
    <w:p w:rsidR="007D74C9" w:rsidRP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СН 531-80 Инструкция о составе, порядке разработки и утверждения схем теплоснабжения населенных пунктов с суммарной тепловой нагрузкой до 116 МВ</w:t>
      </w:r>
    </w:p>
    <w:p w:rsidR="007D74C9" w:rsidRP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«Требования к схемам теплоснабжения»</w:t>
      </w:r>
    </w:p>
    <w:p w:rsidR="007D74C9" w:rsidRP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 xml:space="preserve">«Требования к порядку разработки и утверждения схем теплоснабжения», </w:t>
      </w:r>
    </w:p>
    <w:p w:rsidR="007D74C9" w:rsidRPr="007D74C9" w:rsidRDefault="007D74C9" w:rsidP="007D74C9">
      <w:pPr>
        <w:pStyle w:val="a4"/>
        <w:numPr>
          <w:ilvl w:val="0"/>
          <w:numId w:val="19"/>
        </w:numPr>
        <w:spacing w:line="240" w:lineRule="auto"/>
        <w:jc w:val="both"/>
        <w:rPr>
          <w:rFonts w:ascii="Times New Roman" w:hAnsi="Times New Roman"/>
          <w:sz w:val="24"/>
          <w:szCs w:val="24"/>
        </w:rPr>
      </w:pPr>
      <w:r w:rsidRPr="007D74C9">
        <w:rPr>
          <w:rFonts w:ascii="Times New Roman" w:hAnsi="Times New Roman"/>
          <w:sz w:val="24"/>
          <w:szCs w:val="24"/>
        </w:rPr>
        <w:t>РД-10-ВЭП «Методические основы разработки схем теплоснабжения поселений и промышленных узлов РФ»,</w:t>
      </w:r>
    </w:p>
    <w:p w:rsidR="007D74C9" w:rsidRPr="00D25EBE" w:rsidRDefault="007D74C9" w:rsidP="007D74C9">
      <w:pPr>
        <w:pStyle w:val="7"/>
        <w:numPr>
          <w:ilvl w:val="0"/>
          <w:numId w:val="19"/>
        </w:numPr>
        <w:shd w:val="clear" w:color="auto" w:fill="auto"/>
        <w:spacing w:before="0" w:line="240" w:lineRule="auto"/>
        <w:jc w:val="both"/>
        <w:rPr>
          <w:sz w:val="24"/>
          <w:szCs w:val="24"/>
        </w:rPr>
      </w:pPr>
      <w:r w:rsidRPr="00D25EBE">
        <w:rPr>
          <w:sz w:val="24"/>
          <w:szCs w:val="24"/>
        </w:rPr>
        <w:t>ГОСТ 27.002-89 «Надежность в технике».</w:t>
      </w:r>
    </w:p>
    <w:p w:rsidR="007D74C9" w:rsidRPr="00D25EBE" w:rsidRDefault="007D74C9" w:rsidP="007D74C9">
      <w:pPr>
        <w:pStyle w:val="7"/>
        <w:numPr>
          <w:ilvl w:val="0"/>
          <w:numId w:val="19"/>
        </w:numPr>
        <w:shd w:val="clear" w:color="auto" w:fill="auto"/>
        <w:spacing w:before="0" w:line="240" w:lineRule="auto"/>
        <w:jc w:val="both"/>
        <w:rPr>
          <w:sz w:val="24"/>
          <w:szCs w:val="24"/>
        </w:rPr>
      </w:pPr>
      <w:r w:rsidRPr="00D25EBE">
        <w:rPr>
          <w:sz w:val="24"/>
          <w:szCs w:val="24"/>
        </w:rPr>
        <w:t>СНиП 41.02.2003 «Тепловые сети»</w:t>
      </w:r>
    </w:p>
    <w:p w:rsidR="007D74C9" w:rsidRPr="00D25EBE" w:rsidRDefault="007D74C9" w:rsidP="007D74C9">
      <w:pPr>
        <w:pStyle w:val="7"/>
        <w:numPr>
          <w:ilvl w:val="0"/>
          <w:numId w:val="19"/>
        </w:numPr>
        <w:shd w:val="clear" w:color="auto" w:fill="auto"/>
        <w:spacing w:before="0" w:line="240" w:lineRule="auto"/>
        <w:jc w:val="both"/>
        <w:rPr>
          <w:sz w:val="24"/>
          <w:szCs w:val="24"/>
        </w:rPr>
      </w:pPr>
      <w:r w:rsidRPr="00D25EBE">
        <w:rPr>
          <w:sz w:val="24"/>
          <w:szCs w:val="24"/>
        </w:rPr>
        <w:t>СНиП 23-02-2003 «Тепловая защита зданий».</w:t>
      </w:r>
    </w:p>
    <w:p w:rsidR="007D74C9" w:rsidRPr="00D25EBE" w:rsidRDefault="007D74C9" w:rsidP="007D74C9">
      <w:pPr>
        <w:pStyle w:val="7"/>
        <w:numPr>
          <w:ilvl w:val="0"/>
          <w:numId w:val="19"/>
        </w:numPr>
        <w:shd w:val="clear" w:color="auto" w:fill="auto"/>
        <w:spacing w:before="0" w:line="240" w:lineRule="auto"/>
        <w:jc w:val="both"/>
        <w:rPr>
          <w:sz w:val="24"/>
          <w:szCs w:val="24"/>
        </w:rPr>
      </w:pPr>
      <w:r w:rsidRPr="00D25EBE">
        <w:rPr>
          <w:sz w:val="24"/>
          <w:szCs w:val="24"/>
        </w:rPr>
        <w:t>МДК 4-02.2001 «Типовая инструкция по технической эксплуатации тепловых сетей систем коммунального теплоснабжения»</w:t>
      </w:r>
    </w:p>
    <w:p w:rsidR="007D74C9" w:rsidRPr="00D25EBE" w:rsidRDefault="007D74C9" w:rsidP="007D74C9">
      <w:pPr>
        <w:pStyle w:val="7"/>
        <w:numPr>
          <w:ilvl w:val="0"/>
          <w:numId w:val="19"/>
        </w:numPr>
        <w:shd w:val="clear" w:color="auto" w:fill="auto"/>
        <w:tabs>
          <w:tab w:val="left" w:pos="627"/>
        </w:tabs>
        <w:spacing w:before="0" w:line="240" w:lineRule="auto"/>
        <w:jc w:val="both"/>
        <w:rPr>
          <w:sz w:val="24"/>
          <w:szCs w:val="24"/>
        </w:rPr>
      </w:pPr>
      <w:r w:rsidRPr="00D25EBE">
        <w:rPr>
          <w:sz w:val="24"/>
          <w:szCs w:val="24"/>
        </w:rPr>
        <w:t>Генеральный план развития г.о. Фрязино до 2020 года;</w:t>
      </w:r>
    </w:p>
    <w:p w:rsidR="007D74C9" w:rsidRPr="00D25EBE" w:rsidRDefault="007D74C9" w:rsidP="007D74C9">
      <w:pPr>
        <w:pStyle w:val="7"/>
        <w:numPr>
          <w:ilvl w:val="0"/>
          <w:numId w:val="19"/>
        </w:numPr>
        <w:shd w:val="clear" w:color="auto" w:fill="auto"/>
        <w:tabs>
          <w:tab w:val="left" w:pos="627"/>
        </w:tabs>
        <w:spacing w:before="0" w:line="240" w:lineRule="auto"/>
        <w:jc w:val="both"/>
        <w:rPr>
          <w:sz w:val="24"/>
          <w:szCs w:val="24"/>
        </w:rPr>
      </w:pPr>
      <w:r w:rsidRPr="00D25EBE">
        <w:rPr>
          <w:sz w:val="24"/>
          <w:szCs w:val="24"/>
        </w:rPr>
        <w:t xml:space="preserve">Программа комплексного социально-экономического развития г. Фрязино как </w:t>
      </w:r>
      <w:proofErr w:type="spellStart"/>
      <w:r w:rsidRPr="00D25EBE">
        <w:rPr>
          <w:sz w:val="24"/>
          <w:szCs w:val="24"/>
        </w:rPr>
        <w:t>наукограда</w:t>
      </w:r>
      <w:proofErr w:type="spellEnd"/>
      <w:r w:rsidRPr="00D25EBE">
        <w:rPr>
          <w:sz w:val="24"/>
          <w:szCs w:val="24"/>
        </w:rPr>
        <w:t xml:space="preserve"> Российской Федерации на 2008-2012 годы</w:t>
      </w:r>
    </w:p>
    <w:p w:rsidR="007D74C9" w:rsidRDefault="007D74C9" w:rsidP="007D74C9">
      <w:pPr>
        <w:pStyle w:val="a4"/>
        <w:numPr>
          <w:ilvl w:val="0"/>
          <w:numId w:val="19"/>
        </w:numPr>
        <w:spacing w:line="240" w:lineRule="auto"/>
        <w:jc w:val="both"/>
      </w:pPr>
      <w:r w:rsidRPr="007D74C9">
        <w:rPr>
          <w:rFonts w:ascii="Times New Roman" w:hAnsi="Times New Roman"/>
          <w:sz w:val="24"/>
          <w:szCs w:val="24"/>
        </w:rPr>
        <w:t>график ввода в эксплуатацию объектов капитального строительства в г.о. Фрязино (</w:t>
      </w:r>
      <w:r w:rsidRPr="007D74C9">
        <w:rPr>
          <w:rFonts w:ascii="Times New Roman" w:hAnsi="Times New Roman"/>
          <w:bCs/>
          <w:sz w:val="24"/>
          <w:szCs w:val="24"/>
        </w:rPr>
        <w:t>Приложение № 3 к решению Совета депутатов города Фрязино  от 24.12.2009 № 461</w:t>
      </w:r>
      <w:r w:rsidRPr="007D74C9">
        <w:rPr>
          <w:rFonts w:ascii="Times New Roman" w:hAnsi="Times New Roman"/>
          <w:sz w:val="24"/>
          <w:szCs w:val="24"/>
        </w:rPr>
        <w:t>);</w:t>
      </w:r>
    </w:p>
    <w:p w:rsidR="00AC78E8" w:rsidRPr="007D74C9" w:rsidRDefault="00AC78E8" w:rsidP="007D74C9">
      <w:pPr>
        <w:pStyle w:val="a4"/>
        <w:numPr>
          <w:ilvl w:val="0"/>
          <w:numId w:val="19"/>
        </w:numPr>
        <w:jc w:val="both"/>
        <w:rPr>
          <w:rFonts w:ascii="Times New Roman" w:hAnsi="Times New Roman"/>
          <w:sz w:val="24"/>
          <w:szCs w:val="24"/>
        </w:rPr>
      </w:pPr>
      <w:r w:rsidRPr="007D74C9">
        <w:rPr>
          <w:rFonts w:ascii="Times New Roman" w:hAnsi="Times New Roman"/>
          <w:sz w:val="24"/>
          <w:szCs w:val="24"/>
        </w:rPr>
        <w:t>П</w:t>
      </w:r>
      <w:r w:rsidR="007D74C9" w:rsidRPr="007D74C9">
        <w:rPr>
          <w:rFonts w:ascii="Times New Roman" w:hAnsi="Times New Roman"/>
          <w:sz w:val="24"/>
          <w:szCs w:val="24"/>
        </w:rPr>
        <w:t>риказ</w:t>
      </w:r>
      <w:r w:rsidRPr="007D74C9">
        <w:rPr>
          <w:rFonts w:ascii="Times New Roman" w:hAnsi="Times New Roman"/>
          <w:sz w:val="24"/>
          <w:szCs w:val="24"/>
        </w:rPr>
        <w:t xml:space="preserve"> Минэнерго РФ от 30.12.2008 N 323 "О</w:t>
      </w:r>
      <w:r w:rsidR="007D74C9" w:rsidRPr="007D74C9">
        <w:rPr>
          <w:rFonts w:ascii="Times New Roman" w:hAnsi="Times New Roman"/>
          <w:sz w:val="24"/>
          <w:szCs w:val="24"/>
        </w:rPr>
        <w:t>б организации в министерстве энергетики российской федерации работы по утверждению нормативов удельного расхода топлива на отпущенную электрическую и тепловую энергию от тепловых электрических станций и котельных</w:t>
      </w:r>
      <w:r w:rsidRPr="007D74C9">
        <w:rPr>
          <w:rFonts w:ascii="Times New Roman" w:hAnsi="Times New Roman"/>
          <w:sz w:val="24"/>
          <w:szCs w:val="24"/>
        </w:rPr>
        <w:t>"</w:t>
      </w:r>
    </w:p>
    <w:p w:rsidR="007D74C9" w:rsidRPr="007D74C9" w:rsidRDefault="00AC78E8" w:rsidP="007D74C9">
      <w:pPr>
        <w:pStyle w:val="a4"/>
        <w:numPr>
          <w:ilvl w:val="0"/>
          <w:numId w:val="19"/>
        </w:numPr>
        <w:jc w:val="both"/>
        <w:rPr>
          <w:rFonts w:ascii="Times New Roman" w:hAnsi="Times New Roman"/>
          <w:color w:val="000000"/>
          <w:sz w:val="24"/>
          <w:szCs w:val="24"/>
          <w:shd w:val="clear" w:color="auto" w:fill="FFFFFF"/>
        </w:rPr>
      </w:pPr>
      <w:r w:rsidRPr="007D74C9">
        <w:rPr>
          <w:rFonts w:ascii="Times New Roman" w:hAnsi="Times New Roman"/>
          <w:color w:val="000000"/>
          <w:sz w:val="24"/>
          <w:szCs w:val="24"/>
          <w:shd w:val="clear" w:color="auto" w:fill="FFFFFF"/>
        </w:rPr>
        <w:t>Приказ Минэнерго России от 30.12.2008 N 325 (ред. от 10.08.2012)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 (Зарегистрировано в Минюсте России 16.03.2009 N 13513)</w:t>
      </w:r>
    </w:p>
    <w:p w:rsidR="006B0009" w:rsidRPr="007D74C9" w:rsidRDefault="007D74C9" w:rsidP="007D74C9">
      <w:pPr>
        <w:pStyle w:val="a4"/>
        <w:numPr>
          <w:ilvl w:val="0"/>
          <w:numId w:val="19"/>
        </w:numPr>
        <w:jc w:val="both"/>
        <w:rPr>
          <w:rFonts w:ascii="Times New Roman" w:hAnsi="Times New Roman"/>
          <w:sz w:val="24"/>
          <w:szCs w:val="24"/>
        </w:rPr>
      </w:pPr>
      <w:r w:rsidRPr="007D74C9">
        <w:rPr>
          <w:rFonts w:ascii="Times New Roman" w:hAnsi="Times New Roman"/>
          <w:sz w:val="24"/>
          <w:szCs w:val="24"/>
        </w:rPr>
        <w:t>Приказ Министерства энергетики РФ от 4 сентября 2008 г. N 66 "Об организации в Министерстве энергетики Российской Федерации работы по утверждению нормативов создания запасов топлива на тепловых электростанциях" (с изменениями и дополнениями)</w:t>
      </w:r>
    </w:p>
    <w:p w:rsidR="006B0009" w:rsidRPr="00D25EBE" w:rsidRDefault="006B0009" w:rsidP="007D74C9">
      <w:pPr>
        <w:jc w:val="both"/>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p>
    <w:p w:rsidR="006B0009" w:rsidRPr="00D25EBE" w:rsidRDefault="006B0009" w:rsidP="0078583F">
      <w:pPr>
        <w:rPr>
          <w:rFonts w:ascii="Times New Roman" w:hAnsi="Times New Roman" w:cs="Times New Roman"/>
          <w:sz w:val="24"/>
          <w:szCs w:val="24"/>
        </w:rPr>
      </w:pPr>
      <w:bookmarkStart w:id="6" w:name="_GoBack"/>
      <w:bookmarkEnd w:id="6"/>
    </w:p>
    <w:sectPr w:rsidR="006B0009" w:rsidRPr="00D25EBE" w:rsidSect="0089790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2603" w:rsidRDefault="004F2603" w:rsidP="00DC4D2F">
      <w:pPr>
        <w:spacing w:line="240" w:lineRule="auto"/>
      </w:pPr>
      <w:r>
        <w:separator/>
      </w:r>
    </w:p>
  </w:endnote>
  <w:endnote w:type="continuationSeparator" w:id="0">
    <w:p w:rsidR="004F2603" w:rsidRDefault="004F2603" w:rsidP="00DC4D2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6910546"/>
      <w:docPartObj>
        <w:docPartGallery w:val="Page Numbers (Bottom of Page)"/>
        <w:docPartUnique/>
      </w:docPartObj>
    </w:sdtPr>
    <w:sdtEndPr/>
    <w:sdtContent>
      <w:p w:rsidR="00720747" w:rsidRDefault="00720747">
        <w:pPr>
          <w:pStyle w:val="a7"/>
          <w:jc w:val="center"/>
        </w:pPr>
        <w:r>
          <w:fldChar w:fldCharType="begin"/>
        </w:r>
        <w:r>
          <w:instrText xml:space="preserve"> PAGE   \* MERGEFORMAT </w:instrText>
        </w:r>
        <w:r>
          <w:fldChar w:fldCharType="separate"/>
        </w:r>
        <w:r w:rsidR="00F21449">
          <w:rPr>
            <w:noProof/>
          </w:rPr>
          <w:t>1</w:t>
        </w:r>
        <w:r>
          <w:rPr>
            <w:noProof/>
          </w:rPr>
          <w:fldChar w:fldCharType="end"/>
        </w:r>
      </w:p>
    </w:sdtContent>
  </w:sdt>
  <w:p w:rsidR="00720747" w:rsidRDefault="00720747">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972145"/>
      <w:docPartObj>
        <w:docPartGallery w:val="Page Numbers (Bottom of Page)"/>
        <w:docPartUnique/>
      </w:docPartObj>
    </w:sdtPr>
    <w:sdtEndPr/>
    <w:sdtContent>
      <w:p w:rsidR="00720747" w:rsidRDefault="00720747">
        <w:pPr>
          <w:pStyle w:val="a7"/>
          <w:jc w:val="center"/>
        </w:pPr>
        <w:r>
          <w:fldChar w:fldCharType="begin"/>
        </w:r>
        <w:r>
          <w:instrText xml:space="preserve"> PAGE   \* MERGEFORMAT </w:instrText>
        </w:r>
        <w:r>
          <w:fldChar w:fldCharType="separate"/>
        </w:r>
        <w:r w:rsidR="00F21449">
          <w:rPr>
            <w:noProof/>
          </w:rPr>
          <w:t>86</w:t>
        </w:r>
        <w:r>
          <w:rPr>
            <w:noProof/>
          </w:rPr>
          <w:fldChar w:fldCharType="end"/>
        </w:r>
      </w:p>
    </w:sdtContent>
  </w:sdt>
  <w:p w:rsidR="00720747" w:rsidRDefault="00720747">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2603" w:rsidRDefault="004F2603" w:rsidP="00DC4D2F">
      <w:pPr>
        <w:spacing w:line="240" w:lineRule="auto"/>
      </w:pPr>
      <w:r>
        <w:separator/>
      </w:r>
    </w:p>
  </w:footnote>
  <w:footnote w:type="continuationSeparator" w:id="0">
    <w:p w:rsidR="004F2603" w:rsidRDefault="004F2603" w:rsidP="00DC4D2F">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95E4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B7B0CCB"/>
    <w:multiLevelType w:val="multilevel"/>
    <w:tmpl w:val="DE32B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C252471"/>
    <w:multiLevelType w:val="hybridMultilevel"/>
    <w:tmpl w:val="8CC01EDC"/>
    <w:lvl w:ilvl="0" w:tplc="D6B0E0C8">
      <w:start w:val="75"/>
      <w:numFmt w:val="bullet"/>
      <w:lvlText w:val="-"/>
      <w:lvlJc w:val="left"/>
      <w:pPr>
        <w:ind w:left="945" w:hanging="360"/>
      </w:pPr>
      <w:rPr>
        <w:rFonts w:hint="default"/>
      </w:rPr>
    </w:lvl>
    <w:lvl w:ilvl="1" w:tplc="04190003" w:tentative="1">
      <w:start w:val="1"/>
      <w:numFmt w:val="bullet"/>
      <w:lvlText w:val="o"/>
      <w:lvlJc w:val="left"/>
      <w:pPr>
        <w:ind w:left="1665" w:hanging="360"/>
      </w:pPr>
      <w:rPr>
        <w:rFonts w:ascii="Courier New" w:hAnsi="Courier New" w:cs="Courier New" w:hint="default"/>
      </w:rPr>
    </w:lvl>
    <w:lvl w:ilvl="2" w:tplc="04190005" w:tentative="1">
      <w:start w:val="1"/>
      <w:numFmt w:val="bullet"/>
      <w:lvlText w:val=""/>
      <w:lvlJc w:val="left"/>
      <w:pPr>
        <w:ind w:left="2385" w:hanging="360"/>
      </w:pPr>
      <w:rPr>
        <w:rFonts w:ascii="Wingdings" w:hAnsi="Wingdings" w:hint="default"/>
      </w:rPr>
    </w:lvl>
    <w:lvl w:ilvl="3" w:tplc="04190001" w:tentative="1">
      <w:start w:val="1"/>
      <w:numFmt w:val="bullet"/>
      <w:lvlText w:val=""/>
      <w:lvlJc w:val="left"/>
      <w:pPr>
        <w:ind w:left="3105" w:hanging="360"/>
      </w:pPr>
      <w:rPr>
        <w:rFonts w:ascii="Symbol" w:hAnsi="Symbol" w:hint="default"/>
      </w:rPr>
    </w:lvl>
    <w:lvl w:ilvl="4" w:tplc="04190003" w:tentative="1">
      <w:start w:val="1"/>
      <w:numFmt w:val="bullet"/>
      <w:lvlText w:val="o"/>
      <w:lvlJc w:val="left"/>
      <w:pPr>
        <w:ind w:left="3825" w:hanging="360"/>
      </w:pPr>
      <w:rPr>
        <w:rFonts w:ascii="Courier New" w:hAnsi="Courier New" w:cs="Courier New" w:hint="default"/>
      </w:rPr>
    </w:lvl>
    <w:lvl w:ilvl="5" w:tplc="04190005" w:tentative="1">
      <w:start w:val="1"/>
      <w:numFmt w:val="bullet"/>
      <w:lvlText w:val=""/>
      <w:lvlJc w:val="left"/>
      <w:pPr>
        <w:ind w:left="4545" w:hanging="360"/>
      </w:pPr>
      <w:rPr>
        <w:rFonts w:ascii="Wingdings" w:hAnsi="Wingdings" w:hint="default"/>
      </w:rPr>
    </w:lvl>
    <w:lvl w:ilvl="6" w:tplc="04190001" w:tentative="1">
      <w:start w:val="1"/>
      <w:numFmt w:val="bullet"/>
      <w:lvlText w:val=""/>
      <w:lvlJc w:val="left"/>
      <w:pPr>
        <w:ind w:left="5265" w:hanging="360"/>
      </w:pPr>
      <w:rPr>
        <w:rFonts w:ascii="Symbol" w:hAnsi="Symbol" w:hint="default"/>
      </w:rPr>
    </w:lvl>
    <w:lvl w:ilvl="7" w:tplc="04190003" w:tentative="1">
      <w:start w:val="1"/>
      <w:numFmt w:val="bullet"/>
      <w:lvlText w:val="o"/>
      <w:lvlJc w:val="left"/>
      <w:pPr>
        <w:ind w:left="5985" w:hanging="360"/>
      </w:pPr>
      <w:rPr>
        <w:rFonts w:ascii="Courier New" w:hAnsi="Courier New" w:cs="Courier New" w:hint="default"/>
      </w:rPr>
    </w:lvl>
    <w:lvl w:ilvl="8" w:tplc="04190005" w:tentative="1">
      <w:start w:val="1"/>
      <w:numFmt w:val="bullet"/>
      <w:lvlText w:val=""/>
      <w:lvlJc w:val="left"/>
      <w:pPr>
        <w:ind w:left="6705" w:hanging="360"/>
      </w:pPr>
      <w:rPr>
        <w:rFonts w:ascii="Wingdings" w:hAnsi="Wingdings" w:hint="default"/>
      </w:rPr>
    </w:lvl>
  </w:abstractNum>
  <w:abstractNum w:abstractNumId="3">
    <w:nsid w:val="129356D7"/>
    <w:multiLevelType w:val="multilevel"/>
    <w:tmpl w:val="EC3AF7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3567270"/>
    <w:multiLevelType w:val="hybridMultilevel"/>
    <w:tmpl w:val="F09088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7217239"/>
    <w:multiLevelType w:val="multilevel"/>
    <w:tmpl w:val="AE0217C6"/>
    <w:lvl w:ilvl="0">
      <w:start w:val="1"/>
      <w:numFmt w:val="bullet"/>
      <w:lvlText w:val=""/>
      <w:lvlJc w:val="left"/>
      <w:rPr>
        <w:rFonts w:ascii="Symbol" w:hAnsi="Symbol" w:hint="default"/>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A393BB3"/>
    <w:multiLevelType w:val="multilevel"/>
    <w:tmpl w:val="EF9CF22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F57125A"/>
    <w:multiLevelType w:val="hybridMultilevel"/>
    <w:tmpl w:val="565EDB84"/>
    <w:lvl w:ilvl="0" w:tplc="8A78C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0F76685"/>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267475D1"/>
    <w:multiLevelType w:val="multilevel"/>
    <w:tmpl w:val="2CC87B9C"/>
    <w:lvl w:ilvl="0">
      <w:start w:val="1"/>
      <w:numFmt w:val="decimal"/>
      <w:lvlText w:val="%1."/>
      <w:lvlJc w:val="left"/>
      <w:rPr>
        <w:rFonts w:ascii="Franklin Gothic Book" w:eastAsia="Franklin Gothic Book" w:hAnsi="Franklin Gothic Book" w:cs="Franklin Gothic Book"/>
        <w:b w:val="0"/>
        <w:bCs w:val="0"/>
        <w:i w:val="0"/>
        <w:iCs w:val="0"/>
        <w:smallCaps w:val="0"/>
        <w:strike w:val="0"/>
        <w:color w:val="000000"/>
        <w:spacing w:val="0"/>
        <w:w w:val="100"/>
        <w:position w:val="0"/>
        <w:sz w:val="25"/>
        <w:szCs w:val="25"/>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D5831E6"/>
    <w:multiLevelType w:val="hybridMultilevel"/>
    <w:tmpl w:val="FE5CD3E4"/>
    <w:lvl w:ilvl="0" w:tplc="8A78C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92F0597"/>
    <w:multiLevelType w:val="hybridMultilevel"/>
    <w:tmpl w:val="279AAF28"/>
    <w:lvl w:ilvl="0" w:tplc="8A78C5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0767508"/>
    <w:multiLevelType w:val="hybridMultilevel"/>
    <w:tmpl w:val="201C1F54"/>
    <w:lvl w:ilvl="0" w:tplc="D6B0E0C8">
      <w:start w:val="75"/>
      <w:numFmt w:val="bullet"/>
      <w:lvlText w:val="-"/>
      <w:lvlJc w:val="left"/>
      <w:pPr>
        <w:ind w:left="945" w:hanging="360"/>
      </w:pPr>
      <w:rPr>
        <w:rFonts w:hint="default"/>
      </w:rPr>
    </w:lvl>
    <w:lvl w:ilvl="1" w:tplc="04190003" w:tentative="1">
      <w:start w:val="1"/>
      <w:numFmt w:val="bullet"/>
      <w:lvlText w:val="o"/>
      <w:lvlJc w:val="left"/>
      <w:pPr>
        <w:ind w:left="1665" w:hanging="360"/>
      </w:pPr>
      <w:rPr>
        <w:rFonts w:ascii="Courier New" w:hAnsi="Courier New" w:cs="Courier New" w:hint="default"/>
      </w:rPr>
    </w:lvl>
    <w:lvl w:ilvl="2" w:tplc="04190005" w:tentative="1">
      <w:start w:val="1"/>
      <w:numFmt w:val="bullet"/>
      <w:lvlText w:val=""/>
      <w:lvlJc w:val="left"/>
      <w:pPr>
        <w:ind w:left="2385" w:hanging="360"/>
      </w:pPr>
      <w:rPr>
        <w:rFonts w:ascii="Wingdings" w:hAnsi="Wingdings" w:hint="default"/>
      </w:rPr>
    </w:lvl>
    <w:lvl w:ilvl="3" w:tplc="04190001" w:tentative="1">
      <w:start w:val="1"/>
      <w:numFmt w:val="bullet"/>
      <w:lvlText w:val=""/>
      <w:lvlJc w:val="left"/>
      <w:pPr>
        <w:ind w:left="3105" w:hanging="360"/>
      </w:pPr>
      <w:rPr>
        <w:rFonts w:ascii="Symbol" w:hAnsi="Symbol" w:hint="default"/>
      </w:rPr>
    </w:lvl>
    <w:lvl w:ilvl="4" w:tplc="04190003" w:tentative="1">
      <w:start w:val="1"/>
      <w:numFmt w:val="bullet"/>
      <w:lvlText w:val="o"/>
      <w:lvlJc w:val="left"/>
      <w:pPr>
        <w:ind w:left="3825" w:hanging="360"/>
      </w:pPr>
      <w:rPr>
        <w:rFonts w:ascii="Courier New" w:hAnsi="Courier New" w:cs="Courier New" w:hint="default"/>
      </w:rPr>
    </w:lvl>
    <w:lvl w:ilvl="5" w:tplc="04190005" w:tentative="1">
      <w:start w:val="1"/>
      <w:numFmt w:val="bullet"/>
      <w:lvlText w:val=""/>
      <w:lvlJc w:val="left"/>
      <w:pPr>
        <w:ind w:left="4545" w:hanging="360"/>
      </w:pPr>
      <w:rPr>
        <w:rFonts w:ascii="Wingdings" w:hAnsi="Wingdings" w:hint="default"/>
      </w:rPr>
    </w:lvl>
    <w:lvl w:ilvl="6" w:tplc="04190001" w:tentative="1">
      <w:start w:val="1"/>
      <w:numFmt w:val="bullet"/>
      <w:lvlText w:val=""/>
      <w:lvlJc w:val="left"/>
      <w:pPr>
        <w:ind w:left="5265" w:hanging="360"/>
      </w:pPr>
      <w:rPr>
        <w:rFonts w:ascii="Symbol" w:hAnsi="Symbol" w:hint="default"/>
      </w:rPr>
    </w:lvl>
    <w:lvl w:ilvl="7" w:tplc="04190003" w:tentative="1">
      <w:start w:val="1"/>
      <w:numFmt w:val="bullet"/>
      <w:lvlText w:val="o"/>
      <w:lvlJc w:val="left"/>
      <w:pPr>
        <w:ind w:left="5985" w:hanging="360"/>
      </w:pPr>
      <w:rPr>
        <w:rFonts w:ascii="Courier New" w:hAnsi="Courier New" w:cs="Courier New" w:hint="default"/>
      </w:rPr>
    </w:lvl>
    <w:lvl w:ilvl="8" w:tplc="04190005" w:tentative="1">
      <w:start w:val="1"/>
      <w:numFmt w:val="bullet"/>
      <w:lvlText w:val=""/>
      <w:lvlJc w:val="left"/>
      <w:pPr>
        <w:ind w:left="6705" w:hanging="360"/>
      </w:pPr>
      <w:rPr>
        <w:rFonts w:ascii="Wingdings" w:hAnsi="Wingdings" w:hint="default"/>
      </w:rPr>
    </w:lvl>
  </w:abstractNum>
  <w:abstractNum w:abstractNumId="13">
    <w:nsid w:val="61374DA1"/>
    <w:multiLevelType w:val="hybridMultilevel"/>
    <w:tmpl w:val="6CCE81C8"/>
    <w:lvl w:ilvl="0" w:tplc="D6B0E0C8">
      <w:start w:val="75"/>
      <w:numFmt w:val="bullet"/>
      <w:lvlText w:val="-"/>
      <w:lvlJc w:val="left"/>
      <w:pPr>
        <w:ind w:left="1305" w:hanging="360"/>
      </w:pPr>
      <w:rPr>
        <w:rFonts w:hint="default"/>
      </w:rPr>
    </w:lvl>
    <w:lvl w:ilvl="1" w:tplc="04190003" w:tentative="1">
      <w:start w:val="1"/>
      <w:numFmt w:val="bullet"/>
      <w:lvlText w:val="o"/>
      <w:lvlJc w:val="left"/>
      <w:pPr>
        <w:ind w:left="2025" w:hanging="360"/>
      </w:pPr>
      <w:rPr>
        <w:rFonts w:ascii="Courier New" w:hAnsi="Courier New" w:cs="Courier New" w:hint="default"/>
      </w:rPr>
    </w:lvl>
    <w:lvl w:ilvl="2" w:tplc="04190005" w:tentative="1">
      <w:start w:val="1"/>
      <w:numFmt w:val="bullet"/>
      <w:lvlText w:val=""/>
      <w:lvlJc w:val="left"/>
      <w:pPr>
        <w:ind w:left="2745" w:hanging="360"/>
      </w:pPr>
      <w:rPr>
        <w:rFonts w:ascii="Wingdings" w:hAnsi="Wingdings" w:hint="default"/>
      </w:rPr>
    </w:lvl>
    <w:lvl w:ilvl="3" w:tplc="04190001" w:tentative="1">
      <w:start w:val="1"/>
      <w:numFmt w:val="bullet"/>
      <w:lvlText w:val=""/>
      <w:lvlJc w:val="left"/>
      <w:pPr>
        <w:ind w:left="3465" w:hanging="360"/>
      </w:pPr>
      <w:rPr>
        <w:rFonts w:ascii="Symbol" w:hAnsi="Symbol" w:hint="default"/>
      </w:rPr>
    </w:lvl>
    <w:lvl w:ilvl="4" w:tplc="04190003" w:tentative="1">
      <w:start w:val="1"/>
      <w:numFmt w:val="bullet"/>
      <w:lvlText w:val="o"/>
      <w:lvlJc w:val="left"/>
      <w:pPr>
        <w:ind w:left="4185" w:hanging="360"/>
      </w:pPr>
      <w:rPr>
        <w:rFonts w:ascii="Courier New" w:hAnsi="Courier New" w:cs="Courier New" w:hint="default"/>
      </w:rPr>
    </w:lvl>
    <w:lvl w:ilvl="5" w:tplc="04190005" w:tentative="1">
      <w:start w:val="1"/>
      <w:numFmt w:val="bullet"/>
      <w:lvlText w:val=""/>
      <w:lvlJc w:val="left"/>
      <w:pPr>
        <w:ind w:left="4905" w:hanging="360"/>
      </w:pPr>
      <w:rPr>
        <w:rFonts w:ascii="Wingdings" w:hAnsi="Wingdings" w:hint="default"/>
      </w:rPr>
    </w:lvl>
    <w:lvl w:ilvl="6" w:tplc="04190001" w:tentative="1">
      <w:start w:val="1"/>
      <w:numFmt w:val="bullet"/>
      <w:lvlText w:val=""/>
      <w:lvlJc w:val="left"/>
      <w:pPr>
        <w:ind w:left="5625" w:hanging="360"/>
      </w:pPr>
      <w:rPr>
        <w:rFonts w:ascii="Symbol" w:hAnsi="Symbol" w:hint="default"/>
      </w:rPr>
    </w:lvl>
    <w:lvl w:ilvl="7" w:tplc="04190003" w:tentative="1">
      <w:start w:val="1"/>
      <w:numFmt w:val="bullet"/>
      <w:lvlText w:val="o"/>
      <w:lvlJc w:val="left"/>
      <w:pPr>
        <w:ind w:left="6345" w:hanging="360"/>
      </w:pPr>
      <w:rPr>
        <w:rFonts w:ascii="Courier New" w:hAnsi="Courier New" w:cs="Courier New" w:hint="default"/>
      </w:rPr>
    </w:lvl>
    <w:lvl w:ilvl="8" w:tplc="04190005" w:tentative="1">
      <w:start w:val="1"/>
      <w:numFmt w:val="bullet"/>
      <w:lvlText w:val=""/>
      <w:lvlJc w:val="left"/>
      <w:pPr>
        <w:ind w:left="7065" w:hanging="360"/>
      </w:pPr>
      <w:rPr>
        <w:rFonts w:ascii="Wingdings" w:hAnsi="Wingdings" w:hint="default"/>
      </w:rPr>
    </w:lvl>
  </w:abstractNum>
  <w:abstractNum w:abstractNumId="14">
    <w:nsid w:val="65BE0530"/>
    <w:multiLevelType w:val="hybridMultilevel"/>
    <w:tmpl w:val="E8E40D3E"/>
    <w:lvl w:ilvl="0" w:tplc="CD26D3AC">
      <w:start w:val="4"/>
      <w:numFmt w:val="bullet"/>
      <w:lvlText w:val=""/>
      <w:lvlJc w:val="left"/>
      <w:pPr>
        <w:ind w:left="720" w:hanging="360"/>
      </w:pPr>
      <w:rPr>
        <w:rFonts w:ascii="Symbol" w:eastAsiaTheme="minorHAns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8AD00B1"/>
    <w:multiLevelType w:val="multilevel"/>
    <w:tmpl w:val="7CD468C2"/>
    <w:lvl w:ilvl="0">
      <w:start w:val="1"/>
      <w:numFmt w:val="decimal"/>
      <w:lvlText w:val="%1."/>
      <w:lvlJc w:val="left"/>
      <w:pPr>
        <w:ind w:left="360" w:hanging="360"/>
      </w:pPr>
      <w:rPr>
        <w:rFonts w:hint="default"/>
      </w:rPr>
    </w:lvl>
    <w:lvl w:ilvl="1">
      <w:start w:val="1"/>
      <w:numFmt w:val="decimal"/>
      <w:lvlText w:val="%1.%2."/>
      <w:lvlJc w:val="left"/>
      <w:pPr>
        <w:ind w:left="585" w:hanging="360"/>
      </w:pPr>
      <w:rPr>
        <w:rFonts w:hint="default"/>
      </w:rPr>
    </w:lvl>
    <w:lvl w:ilvl="2">
      <w:start w:val="1"/>
      <w:numFmt w:val="decimal"/>
      <w:lvlText w:val="%1.%2.%3."/>
      <w:lvlJc w:val="left"/>
      <w:pPr>
        <w:ind w:left="1170" w:hanging="720"/>
      </w:pPr>
      <w:rPr>
        <w:rFonts w:hint="default"/>
      </w:rPr>
    </w:lvl>
    <w:lvl w:ilvl="3">
      <w:start w:val="1"/>
      <w:numFmt w:val="decimal"/>
      <w:lvlText w:val="%1.%2.%3.%4."/>
      <w:lvlJc w:val="left"/>
      <w:pPr>
        <w:ind w:left="1395" w:hanging="720"/>
      </w:pPr>
      <w:rPr>
        <w:rFonts w:hint="default"/>
      </w:rPr>
    </w:lvl>
    <w:lvl w:ilvl="4">
      <w:start w:val="1"/>
      <w:numFmt w:val="decimal"/>
      <w:lvlText w:val="%1.%2.%3.%4.%5."/>
      <w:lvlJc w:val="left"/>
      <w:pPr>
        <w:ind w:left="1980" w:hanging="1080"/>
      </w:pPr>
      <w:rPr>
        <w:rFonts w:hint="default"/>
      </w:rPr>
    </w:lvl>
    <w:lvl w:ilvl="5">
      <w:start w:val="1"/>
      <w:numFmt w:val="decimal"/>
      <w:lvlText w:val="%1.%2.%3.%4.%5.%6."/>
      <w:lvlJc w:val="left"/>
      <w:pPr>
        <w:ind w:left="2205" w:hanging="1080"/>
      </w:pPr>
      <w:rPr>
        <w:rFonts w:hint="default"/>
      </w:rPr>
    </w:lvl>
    <w:lvl w:ilvl="6">
      <w:start w:val="1"/>
      <w:numFmt w:val="decimal"/>
      <w:lvlText w:val="%1.%2.%3.%4.%5.%6.%7."/>
      <w:lvlJc w:val="left"/>
      <w:pPr>
        <w:ind w:left="2790" w:hanging="1440"/>
      </w:pPr>
      <w:rPr>
        <w:rFonts w:hint="default"/>
      </w:rPr>
    </w:lvl>
    <w:lvl w:ilvl="7">
      <w:start w:val="1"/>
      <w:numFmt w:val="decimal"/>
      <w:lvlText w:val="%1.%2.%3.%4.%5.%6.%7.%8."/>
      <w:lvlJc w:val="left"/>
      <w:pPr>
        <w:ind w:left="3015" w:hanging="1440"/>
      </w:pPr>
      <w:rPr>
        <w:rFonts w:hint="default"/>
      </w:rPr>
    </w:lvl>
    <w:lvl w:ilvl="8">
      <w:start w:val="1"/>
      <w:numFmt w:val="decimal"/>
      <w:lvlText w:val="%1.%2.%3.%4.%5.%6.%7.%8.%9."/>
      <w:lvlJc w:val="left"/>
      <w:pPr>
        <w:ind w:left="3600" w:hanging="1800"/>
      </w:pPr>
      <w:rPr>
        <w:rFonts w:hint="default"/>
      </w:rPr>
    </w:lvl>
  </w:abstractNum>
  <w:abstractNum w:abstractNumId="16">
    <w:nsid w:val="6D6E67B7"/>
    <w:multiLevelType w:val="multilevel"/>
    <w:tmpl w:val="46FCA8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771A73DE"/>
    <w:multiLevelType w:val="multilevel"/>
    <w:tmpl w:val="B04AA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C6B5B74"/>
    <w:multiLevelType w:val="hybridMultilevel"/>
    <w:tmpl w:val="5726E60C"/>
    <w:lvl w:ilvl="0" w:tplc="D9F07470">
      <w:numFmt w:val="bullet"/>
      <w:lvlText w:val="•"/>
      <w:lvlJc w:val="left"/>
      <w:pPr>
        <w:ind w:left="1065" w:hanging="705"/>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E6548CF"/>
    <w:multiLevelType w:val="multilevel"/>
    <w:tmpl w:val="EC3AF7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0"/>
  </w:num>
  <w:num w:numId="2">
    <w:abstractNumId w:val="15"/>
  </w:num>
  <w:num w:numId="3">
    <w:abstractNumId w:val="13"/>
  </w:num>
  <w:num w:numId="4">
    <w:abstractNumId w:val="8"/>
  </w:num>
  <w:num w:numId="5">
    <w:abstractNumId w:val="12"/>
  </w:num>
  <w:num w:numId="6">
    <w:abstractNumId w:val="2"/>
  </w:num>
  <w:num w:numId="7">
    <w:abstractNumId w:val="9"/>
  </w:num>
  <w:num w:numId="8">
    <w:abstractNumId w:val="19"/>
  </w:num>
  <w:num w:numId="9">
    <w:abstractNumId w:val="16"/>
  </w:num>
  <w:num w:numId="10">
    <w:abstractNumId w:val="1"/>
  </w:num>
  <w:num w:numId="11">
    <w:abstractNumId w:val="17"/>
  </w:num>
  <w:num w:numId="12">
    <w:abstractNumId w:val="0"/>
  </w:num>
  <w:num w:numId="13">
    <w:abstractNumId w:val="3"/>
  </w:num>
  <w:num w:numId="14">
    <w:abstractNumId w:val="7"/>
  </w:num>
  <w:num w:numId="15">
    <w:abstractNumId w:val="18"/>
  </w:num>
  <w:num w:numId="16">
    <w:abstractNumId w:val="14"/>
  </w:num>
  <w:num w:numId="17">
    <w:abstractNumId w:val="6"/>
  </w:num>
  <w:num w:numId="18">
    <w:abstractNumId w:val="5"/>
  </w:num>
  <w:num w:numId="19">
    <w:abstractNumId w:val="4"/>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0F0221"/>
    <w:rsid w:val="00007C1D"/>
    <w:rsid w:val="00014F5D"/>
    <w:rsid w:val="000162FA"/>
    <w:rsid w:val="000364EF"/>
    <w:rsid w:val="00062DE0"/>
    <w:rsid w:val="00094570"/>
    <w:rsid w:val="00097990"/>
    <w:rsid w:val="000A42C3"/>
    <w:rsid w:val="000B4A8F"/>
    <w:rsid w:val="000C60BF"/>
    <w:rsid w:val="000E3ACE"/>
    <w:rsid w:val="000F0221"/>
    <w:rsid w:val="000F758C"/>
    <w:rsid w:val="00101317"/>
    <w:rsid w:val="00101D25"/>
    <w:rsid w:val="00104227"/>
    <w:rsid w:val="00105080"/>
    <w:rsid w:val="0013119A"/>
    <w:rsid w:val="00140880"/>
    <w:rsid w:val="00143259"/>
    <w:rsid w:val="00154692"/>
    <w:rsid w:val="00155BE6"/>
    <w:rsid w:val="001721ED"/>
    <w:rsid w:val="001B6C83"/>
    <w:rsid w:val="001C338D"/>
    <w:rsid w:val="001E77DC"/>
    <w:rsid w:val="001F39A0"/>
    <w:rsid w:val="001F77A4"/>
    <w:rsid w:val="0029101E"/>
    <w:rsid w:val="002C4C33"/>
    <w:rsid w:val="002D4DDE"/>
    <w:rsid w:val="002E3E07"/>
    <w:rsid w:val="00306F02"/>
    <w:rsid w:val="003141E2"/>
    <w:rsid w:val="003321AB"/>
    <w:rsid w:val="00333AC5"/>
    <w:rsid w:val="0033525C"/>
    <w:rsid w:val="00374493"/>
    <w:rsid w:val="0037671A"/>
    <w:rsid w:val="00396E12"/>
    <w:rsid w:val="003A3231"/>
    <w:rsid w:val="003B1146"/>
    <w:rsid w:val="003B708A"/>
    <w:rsid w:val="003C2C18"/>
    <w:rsid w:val="003E6BD3"/>
    <w:rsid w:val="004005AA"/>
    <w:rsid w:val="00472C18"/>
    <w:rsid w:val="00477615"/>
    <w:rsid w:val="0049415B"/>
    <w:rsid w:val="004B35D4"/>
    <w:rsid w:val="004C10B7"/>
    <w:rsid w:val="004C741D"/>
    <w:rsid w:val="004D23EA"/>
    <w:rsid w:val="004E0A53"/>
    <w:rsid w:val="004E3585"/>
    <w:rsid w:val="004F0602"/>
    <w:rsid w:val="004F2603"/>
    <w:rsid w:val="005119FD"/>
    <w:rsid w:val="00512BE8"/>
    <w:rsid w:val="005143D5"/>
    <w:rsid w:val="00521864"/>
    <w:rsid w:val="005371B1"/>
    <w:rsid w:val="005430A3"/>
    <w:rsid w:val="00543A95"/>
    <w:rsid w:val="00543DC6"/>
    <w:rsid w:val="00565D91"/>
    <w:rsid w:val="00566C8C"/>
    <w:rsid w:val="00572F2F"/>
    <w:rsid w:val="00573AD8"/>
    <w:rsid w:val="005905FC"/>
    <w:rsid w:val="005B19CE"/>
    <w:rsid w:val="005E033B"/>
    <w:rsid w:val="005E4198"/>
    <w:rsid w:val="006344DF"/>
    <w:rsid w:val="00644A63"/>
    <w:rsid w:val="00645F89"/>
    <w:rsid w:val="0067583D"/>
    <w:rsid w:val="006B0009"/>
    <w:rsid w:val="006B303C"/>
    <w:rsid w:val="006D6680"/>
    <w:rsid w:val="006E38E1"/>
    <w:rsid w:val="006E4B2C"/>
    <w:rsid w:val="00704A01"/>
    <w:rsid w:val="00720747"/>
    <w:rsid w:val="007449DB"/>
    <w:rsid w:val="00747098"/>
    <w:rsid w:val="00753CF5"/>
    <w:rsid w:val="00761884"/>
    <w:rsid w:val="0076338D"/>
    <w:rsid w:val="00773FE3"/>
    <w:rsid w:val="00775002"/>
    <w:rsid w:val="00782A96"/>
    <w:rsid w:val="00782FC6"/>
    <w:rsid w:val="0078583F"/>
    <w:rsid w:val="007D74C9"/>
    <w:rsid w:val="007E122D"/>
    <w:rsid w:val="007E52EC"/>
    <w:rsid w:val="007F0FB2"/>
    <w:rsid w:val="00807E75"/>
    <w:rsid w:val="008250F6"/>
    <w:rsid w:val="008354D0"/>
    <w:rsid w:val="008464EF"/>
    <w:rsid w:val="0085771A"/>
    <w:rsid w:val="008704A8"/>
    <w:rsid w:val="00872208"/>
    <w:rsid w:val="008755C2"/>
    <w:rsid w:val="00897905"/>
    <w:rsid w:val="008B2635"/>
    <w:rsid w:val="008C3205"/>
    <w:rsid w:val="008C7D16"/>
    <w:rsid w:val="008D470F"/>
    <w:rsid w:val="008D4E46"/>
    <w:rsid w:val="008E24D3"/>
    <w:rsid w:val="008F3949"/>
    <w:rsid w:val="00905DBF"/>
    <w:rsid w:val="009063C1"/>
    <w:rsid w:val="00922502"/>
    <w:rsid w:val="00930395"/>
    <w:rsid w:val="009529B0"/>
    <w:rsid w:val="00964616"/>
    <w:rsid w:val="00967B6F"/>
    <w:rsid w:val="0098587D"/>
    <w:rsid w:val="009B2332"/>
    <w:rsid w:val="009E2AD7"/>
    <w:rsid w:val="009E5CC1"/>
    <w:rsid w:val="009F0D21"/>
    <w:rsid w:val="009F2F05"/>
    <w:rsid w:val="00A07BB5"/>
    <w:rsid w:val="00A16C94"/>
    <w:rsid w:val="00A5235F"/>
    <w:rsid w:val="00A523CE"/>
    <w:rsid w:val="00AB17D4"/>
    <w:rsid w:val="00AB4B18"/>
    <w:rsid w:val="00AB7139"/>
    <w:rsid w:val="00AC78E8"/>
    <w:rsid w:val="00B076C0"/>
    <w:rsid w:val="00B37EB8"/>
    <w:rsid w:val="00B45765"/>
    <w:rsid w:val="00B65A5F"/>
    <w:rsid w:val="00BB7D07"/>
    <w:rsid w:val="00BD66D8"/>
    <w:rsid w:val="00BD7206"/>
    <w:rsid w:val="00BE1508"/>
    <w:rsid w:val="00BE4859"/>
    <w:rsid w:val="00C04801"/>
    <w:rsid w:val="00C46F88"/>
    <w:rsid w:val="00C718D2"/>
    <w:rsid w:val="00C87094"/>
    <w:rsid w:val="00CB13B8"/>
    <w:rsid w:val="00D03A82"/>
    <w:rsid w:val="00D25EBE"/>
    <w:rsid w:val="00D539E8"/>
    <w:rsid w:val="00D62465"/>
    <w:rsid w:val="00D63CD0"/>
    <w:rsid w:val="00D6486D"/>
    <w:rsid w:val="00D9521A"/>
    <w:rsid w:val="00DB4B67"/>
    <w:rsid w:val="00DC4D2F"/>
    <w:rsid w:val="00DD1D4F"/>
    <w:rsid w:val="00DD5620"/>
    <w:rsid w:val="00DE2CB5"/>
    <w:rsid w:val="00E33EC6"/>
    <w:rsid w:val="00E609D7"/>
    <w:rsid w:val="00E62B2B"/>
    <w:rsid w:val="00E72670"/>
    <w:rsid w:val="00EA203F"/>
    <w:rsid w:val="00EA6CAC"/>
    <w:rsid w:val="00EC26D3"/>
    <w:rsid w:val="00ED6EF1"/>
    <w:rsid w:val="00EF74DA"/>
    <w:rsid w:val="00F21449"/>
    <w:rsid w:val="00F31F1F"/>
    <w:rsid w:val="00F3346D"/>
    <w:rsid w:val="00F4261E"/>
    <w:rsid w:val="00F43D5C"/>
    <w:rsid w:val="00F627DF"/>
    <w:rsid w:val="00F814F4"/>
    <w:rsid w:val="00F824F1"/>
    <w:rsid w:val="00F8310D"/>
    <w:rsid w:val="00F86090"/>
    <w:rsid w:val="00F97842"/>
    <w:rsid w:val="00FA00BB"/>
    <w:rsid w:val="00FC3FF8"/>
    <w:rsid w:val="00FC712B"/>
    <w:rsid w:val="00FD0EC5"/>
    <w:rsid w:val="00FD1D5D"/>
    <w:rsid w:val="00FE0C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0221"/>
    <w:pPr>
      <w:spacing w:after="0"/>
    </w:pPr>
  </w:style>
  <w:style w:type="paragraph" w:styleId="1">
    <w:name w:val="heading 1"/>
    <w:basedOn w:val="a"/>
    <w:link w:val="10"/>
    <w:uiPriority w:val="9"/>
    <w:qFormat/>
    <w:rsid w:val="00EA6CA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EA6CA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HTML">
    <w:name w:val="HTML Preformatted"/>
    <w:basedOn w:val="a"/>
    <w:link w:val="HTML0"/>
    <w:uiPriority w:val="99"/>
    <w:semiHidden/>
    <w:rsid w:val="000F02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0F0221"/>
    <w:rPr>
      <w:rFonts w:ascii="Courier New" w:eastAsia="Times New Roman" w:hAnsi="Courier New" w:cs="Courier New"/>
      <w:sz w:val="20"/>
      <w:szCs w:val="20"/>
      <w:lang w:eastAsia="ru-RU"/>
    </w:rPr>
  </w:style>
  <w:style w:type="character" w:styleId="a3">
    <w:name w:val="Hyperlink"/>
    <w:basedOn w:val="a0"/>
    <w:uiPriority w:val="99"/>
    <w:rsid w:val="000F0221"/>
    <w:rPr>
      <w:rFonts w:cs="Times New Roman"/>
      <w:color w:val="0000FF"/>
      <w:u w:val="single"/>
    </w:rPr>
  </w:style>
  <w:style w:type="character" w:customStyle="1" w:styleId="apple-converted-space">
    <w:name w:val="apple-converted-space"/>
    <w:basedOn w:val="a0"/>
    <w:rsid w:val="000F0221"/>
    <w:rPr>
      <w:rFonts w:cs="Times New Roman"/>
    </w:rPr>
  </w:style>
  <w:style w:type="paragraph" w:styleId="a4">
    <w:name w:val="List Paragraph"/>
    <w:basedOn w:val="a"/>
    <w:uiPriority w:val="34"/>
    <w:qFormat/>
    <w:rsid w:val="000F0221"/>
    <w:pPr>
      <w:ind w:left="720"/>
      <w:contextualSpacing/>
    </w:pPr>
    <w:rPr>
      <w:rFonts w:ascii="Calibri" w:eastAsia="Times New Roman" w:hAnsi="Calibri" w:cs="Times New Roman"/>
      <w:lang w:eastAsia="ru-RU"/>
    </w:rPr>
  </w:style>
  <w:style w:type="paragraph" w:styleId="a5">
    <w:name w:val="header"/>
    <w:basedOn w:val="a"/>
    <w:link w:val="a6"/>
    <w:uiPriority w:val="99"/>
    <w:unhideWhenUsed/>
    <w:rsid w:val="00DC4D2F"/>
    <w:pPr>
      <w:tabs>
        <w:tab w:val="center" w:pos="4677"/>
        <w:tab w:val="right" w:pos="9355"/>
      </w:tabs>
      <w:spacing w:line="240" w:lineRule="auto"/>
    </w:pPr>
  </w:style>
  <w:style w:type="character" w:customStyle="1" w:styleId="a6">
    <w:name w:val="Верхний колонтитул Знак"/>
    <w:basedOn w:val="a0"/>
    <w:link w:val="a5"/>
    <w:uiPriority w:val="99"/>
    <w:rsid w:val="00DC4D2F"/>
  </w:style>
  <w:style w:type="paragraph" w:styleId="a7">
    <w:name w:val="footer"/>
    <w:basedOn w:val="a"/>
    <w:link w:val="a8"/>
    <w:uiPriority w:val="99"/>
    <w:unhideWhenUsed/>
    <w:rsid w:val="00DC4D2F"/>
    <w:pPr>
      <w:tabs>
        <w:tab w:val="center" w:pos="4677"/>
        <w:tab w:val="right" w:pos="9355"/>
      </w:tabs>
      <w:spacing w:line="240" w:lineRule="auto"/>
    </w:pPr>
  </w:style>
  <w:style w:type="character" w:customStyle="1" w:styleId="a8">
    <w:name w:val="Нижний колонтитул Знак"/>
    <w:basedOn w:val="a0"/>
    <w:link w:val="a7"/>
    <w:uiPriority w:val="99"/>
    <w:rsid w:val="00DC4D2F"/>
  </w:style>
  <w:style w:type="paragraph" w:styleId="a9">
    <w:name w:val="Balloon Text"/>
    <w:basedOn w:val="a"/>
    <w:link w:val="aa"/>
    <w:uiPriority w:val="99"/>
    <w:semiHidden/>
    <w:unhideWhenUsed/>
    <w:rsid w:val="005E033B"/>
    <w:pPr>
      <w:spacing w:line="240" w:lineRule="auto"/>
    </w:pPr>
    <w:rPr>
      <w:rFonts w:ascii="Tahoma" w:hAnsi="Tahoma" w:cs="Tahoma"/>
      <w:sz w:val="16"/>
      <w:szCs w:val="16"/>
    </w:rPr>
  </w:style>
  <w:style w:type="character" w:customStyle="1" w:styleId="aa">
    <w:name w:val="Текст выноски Знак"/>
    <w:basedOn w:val="a0"/>
    <w:link w:val="a9"/>
    <w:uiPriority w:val="99"/>
    <w:semiHidden/>
    <w:rsid w:val="005E033B"/>
    <w:rPr>
      <w:rFonts w:ascii="Tahoma" w:hAnsi="Tahoma" w:cs="Tahoma"/>
      <w:sz w:val="16"/>
      <w:szCs w:val="16"/>
    </w:rPr>
  </w:style>
  <w:style w:type="character" w:customStyle="1" w:styleId="ab">
    <w:name w:val="Основной текст_"/>
    <w:basedOn w:val="a0"/>
    <w:link w:val="3"/>
    <w:rsid w:val="005E033B"/>
    <w:rPr>
      <w:rFonts w:ascii="Franklin Gothic Book" w:eastAsia="Franklin Gothic Book" w:hAnsi="Franklin Gothic Book" w:cs="Franklin Gothic Book"/>
      <w:sz w:val="25"/>
      <w:szCs w:val="25"/>
      <w:shd w:val="clear" w:color="auto" w:fill="FFFFFF"/>
    </w:rPr>
  </w:style>
  <w:style w:type="character" w:customStyle="1" w:styleId="11">
    <w:name w:val="Основной текст1"/>
    <w:basedOn w:val="ab"/>
    <w:rsid w:val="005E033B"/>
    <w:rPr>
      <w:rFonts w:ascii="Franklin Gothic Book" w:eastAsia="Franklin Gothic Book" w:hAnsi="Franklin Gothic Book" w:cs="Franklin Gothic Book"/>
      <w:sz w:val="25"/>
      <w:szCs w:val="25"/>
      <w:shd w:val="clear" w:color="auto" w:fill="FFFFFF"/>
    </w:rPr>
  </w:style>
  <w:style w:type="character" w:customStyle="1" w:styleId="21">
    <w:name w:val="Основной текст2"/>
    <w:basedOn w:val="ab"/>
    <w:rsid w:val="005E033B"/>
    <w:rPr>
      <w:rFonts w:ascii="Franklin Gothic Book" w:eastAsia="Franklin Gothic Book" w:hAnsi="Franklin Gothic Book" w:cs="Franklin Gothic Book"/>
      <w:sz w:val="25"/>
      <w:szCs w:val="25"/>
      <w:shd w:val="clear" w:color="auto" w:fill="FFFFFF"/>
    </w:rPr>
  </w:style>
  <w:style w:type="character" w:customStyle="1" w:styleId="10pt">
    <w:name w:val="Основной текст + 10 pt"/>
    <w:basedOn w:val="ab"/>
    <w:rsid w:val="005E033B"/>
    <w:rPr>
      <w:rFonts w:ascii="Franklin Gothic Book" w:eastAsia="Franklin Gothic Book" w:hAnsi="Franklin Gothic Book" w:cs="Franklin Gothic Book"/>
      <w:sz w:val="20"/>
      <w:szCs w:val="20"/>
      <w:shd w:val="clear" w:color="auto" w:fill="FFFFFF"/>
    </w:rPr>
  </w:style>
  <w:style w:type="character" w:customStyle="1" w:styleId="95pt">
    <w:name w:val="Основной текст + 9;5 pt;Малые прописные"/>
    <w:basedOn w:val="ab"/>
    <w:rsid w:val="005E033B"/>
    <w:rPr>
      <w:rFonts w:ascii="Franklin Gothic Book" w:eastAsia="Franklin Gothic Book" w:hAnsi="Franklin Gothic Book" w:cs="Franklin Gothic Book"/>
      <w:smallCaps/>
      <w:sz w:val="19"/>
      <w:szCs w:val="19"/>
      <w:shd w:val="clear" w:color="auto" w:fill="FFFFFF"/>
    </w:rPr>
  </w:style>
  <w:style w:type="paragraph" w:customStyle="1" w:styleId="3">
    <w:name w:val="Основной текст3"/>
    <w:basedOn w:val="a"/>
    <w:link w:val="ab"/>
    <w:rsid w:val="005E033B"/>
    <w:pPr>
      <w:shd w:val="clear" w:color="auto" w:fill="FFFFFF"/>
      <w:spacing w:after="240" w:line="301" w:lineRule="exact"/>
      <w:jc w:val="both"/>
    </w:pPr>
    <w:rPr>
      <w:rFonts w:ascii="Franklin Gothic Book" w:eastAsia="Franklin Gothic Book" w:hAnsi="Franklin Gothic Book" w:cs="Franklin Gothic Book"/>
      <w:sz w:val="25"/>
      <w:szCs w:val="25"/>
    </w:rPr>
  </w:style>
  <w:style w:type="paragraph" w:customStyle="1" w:styleId="7">
    <w:name w:val="Основной текст7"/>
    <w:basedOn w:val="a"/>
    <w:rsid w:val="00D6486D"/>
    <w:pPr>
      <w:shd w:val="clear" w:color="auto" w:fill="FFFFFF"/>
      <w:spacing w:before="1920" w:line="0" w:lineRule="atLeast"/>
      <w:ind w:hanging="360"/>
      <w:jc w:val="center"/>
    </w:pPr>
    <w:rPr>
      <w:rFonts w:ascii="Times New Roman" w:eastAsia="Times New Roman" w:hAnsi="Times New Roman" w:cs="Times New Roman"/>
      <w:color w:val="000000"/>
      <w:sz w:val="23"/>
      <w:szCs w:val="23"/>
      <w:lang w:eastAsia="ru-RU"/>
    </w:rPr>
  </w:style>
  <w:style w:type="character" w:customStyle="1" w:styleId="30">
    <w:name w:val="Заголовок №3_"/>
    <w:basedOn w:val="a0"/>
    <w:link w:val="31"/>
    <w:rsid w:val="00761884"/>
    <w:rPr>
      <w:rFonts w:ascii="Times New Roman" w:eastAsia="Times New Roman" w:hAnsi="Times New Roman" w:cs="Times New Roman"/>
      <w:sz w:val="27"/>
      <w:szCs w:val="27"/>
      <w:shd w:val="clear" w:color="auto" w:fill="FFFFFF"/>
    </w:rPr>
  </w:style>
  <w:style w:type="character" w:customStyle="1" w:styleId="4">
    <w:name w:val="Заголовок №4_"/>
    <w:basedOn w:val="a0"/>
    <w:link w:val="40"/>
    <w:rsid w:val="00761884"/>
    <w:rPr>
      <w:rFonts w:ascii="Times New Roman" w:eastAsia="Times New Roman" w:hAnsi="Times New Roman" w:cs="Times New Roman"/>
      <w:shd w:val="clear" w:color="auto" w:fill="FFFFFF"/>
    </w:rPr>
  </w:style>
  <w:style w:type="paragraph" w:customStyle="1" w:styleId="31">
    <w:name w:val="Заголовок №3"/>
    <w:basedOn w:val="a"/>
    <w:link w:val="30"/>
    <w:rsid w:val="00761884"/>
    <w:pPr>
      <w:shd w:val="clear" w:color="auto" w:fill="FFFFFF"/>
      <w:spacing w:after="300" w:line="0" w:lineRule="atLeast"/>
      <w:outlineLvl w:val="2"/>
    </w:pPr>
    <w:rPr>
      <w:rFonts w:ascii="Times New Roman" w:eastAsia="Times New Roman" w:hAnsi="Times New Roman" w:cs="Times New Roman"/>
      <w:sz w:val="27"/>
      <w:szCs w:val="27"/>
    </w:rPr>
  </w:style>
  <w:style w:type="paragraph" w:customStyle="1" w:styleId="40">
    <w:name w:val="Заголовок №4"/>
    <w:basedOn w:val="a"/>
    <w:link w:val="4"/>
    <w:rsid w:val="00761884"/>
    <w:pPr>
      <w:shd w:val="clear" w:color="auto" w:fill="FFFFFF"/>
      <w:spacing w:before="300" w:after="300" w:line="0" w:lineRule="atLeast"/>
      <w:outlineLvl w:val="3"/>
    </w:pPr>
    <w:rPr>
      <w:rFonts w:ascii="Times New Roman" w:eastAsia="Times New Roman" w:hAnsi="Times New Roman" w:cs="Times New Roman"/>
    </w:rPr>
  </w:style>
  <w:style w:type="character" w:customStyle="1" w:styleId="10">
    <w:name w:val="Заголовок 1 Знак"/>
    <w:basedOn w:val="a0"/>
    <w:link w:val="1"/>
    <w:uiPriority w:val="9"/>
    <w:rsid w:val="00EA6CAC"/>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EA6CAC"/>
    <w:rPr>
      <w:rFonts w:ascii="Times New Roman" w:eastAsia="Times New Roman" w:hAnsi="Times New Roman" w:cs="Times New Roman"/>
      <w:b/>
      <w:bCs/>
      <w:sz w:val="36"/>
      <w:szCs w:val="36"/>
      <w:lang w:eastAsia="ru-RU"/>
    </w:rPr>
  </w:style>
  <w:style w:type="paragraph" w:styleId="ac">
    <w:name w:val="Body Text Indent"/>
    <w:basedOn w:val="a"/>
    <w:link w:val="ad"/>
    <w:rsid w:val="00EA6CAC"/>
    <w:pPr>
      <w:spacing w:line="240" w:lineRule="auto"/>
      <w:ind w:firstLine="567"/>
      <w:jc w:val="both"/>
    </w:pPr>
    <w:rPr>
      <w:rFonts w:ascii="Times New Roman" w:eastAsia="Times New Roman" w:hAnsi="Times New Roman" w:cs="Times New Roman"/>
      <w:sz w:val="28"/>
      <w:szCs w:val="20"/>
      <w:lang w:eastAsia="ru-RU"/>
    </w:rPr>
  </w:style>
  <w:style w:type="character" w:customStyle="1" w:styleId="ad">
    <w:name w:val="Основной текст с отступом Знак"/>
    <w:basedOn w:val="a0"/>
    <w:link w:val="ac"/>
    <w:rsid w:val="00EA6CAC"/>
    <w:rPr>
      <w:rFonts w:ascii="Times New Roman" w:eastAsia="Times New Roman" w:hAnsi="Times New Roman" w:cs="Times New Roman"/>
      <w:sz w:val="28"/>
      <w:szCs w:val="20"/>
      <w:lang w:eastAsia="ru-RU"/>
    </w:rPr>
  </w:style>
  <w:style w:type="table" w:styleId="ae">
    <w:name w:val="Table Grid"/>
    <w:basedOn w:val="a1"/>
    <w:uiPriority w:val="59"/>
    <w:rsid w:val="00512BE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5pt">
    <w:name w:val="Основной текст + 11;5 pt"/>
    <w:basedOn w:val="ab"/>
    <w:rsid w:val="00FE0C7D"/>
    <w:rPr>
      <w:rFonts w:ascii="Times New Roman" w:eastAsia="Times New Roman" w:hAnsi="Times New Roman" w:cs="Times New Roman"/>
      <w:b w:val="0"/>
      <w:bCs w:val="0"/>
      <w:i w:val="0"/>
      <w:iCs w:val="0"/>
      <w:smallCaps w:val="0"/>
      <w:strike w:val="0"/>
      <w:spacing w:val="0"/>
      <w:sz w:val="23"/>
      <w:szCs w:val="23"/>
      <w:shd w:val="clear" w:color="auto" w:fill="FFFFFF"/>
      <w:lang w:val="en-US"/>
    </w:rPr>
  </w:style>
  <w:style w:type="character" w:customStyle="1" w:styleId="13">
    <w:name w:val="Основной текст (13)_"/>
    <w:basedOn w:val="a0"/>
    <w:link w:val="130"/>
    <w:rsid w:val="00FE0C7D"/>
    <w:rPr>
      <w:rFonts w:ascii="Times New Roman" w:eastAsia="Times New Roman" w:hAnsi="Times New Roman" w:cs="Times New Roman"/>
      <w:sz w:val="27"/>
      <w:szCs w:val="27"/>
      <w:shd w:val="clear" w:color="auto" w:fill="FFFFFF"/>
    </w:rPr>
  </w:style>
  <w:style w:type="paragraph" w:customStyle="1" w:styleId="41">
    <w:name w:val="Основной текст4"/>
    <w:basedOn w:val="a"/>
    <w:rsid w:val="00FE0C7D"/>
    <w:pPr>
      <w:shd w:val="clear" w:color="auto" w:fill="FFFFFF"/>
      <w:spacing w:before="60" w:after="60" w:line="480" w:lineRule="exact"/>
      <w:ind w:hanging="1360"/>
      <w:jc w:val="both"/>
    </w:pPr>
    <w:rPr>
      <w:rFonts w:ascii="Times New Roman" w:eastAsia="Times New Roman" w:hAnsi="Times New Roman" w:cs="Times New Roman"/>
      <w:color w:val="000000"/>
      <w:sz w:val="27"/>
      <w:szCs w:val="27"/>
      <w:lang w:eastAsia="ru-RU"/>
    </w:rPr>
  </w:style>
  <w:style w:type="paragraph" w:customStyle="1" w:styleId="130">
    <w:name w:val="Основной текст (13)"/>
    <w:basedOn w:val="a"/>
    <w:link w:val="13"/>
    <w:rsid w:val="00FE0C7D"/>
    <w:pPr>
      <w:shd w:val="clear" w:color="auto" w:fill="FFFFFF"/>
      <w:spacing w:after="240" w:line="0" w:lineRule="atLeast"/>
    </w:pPr>
    <w:rPr>
      <w:rFonts w:ascii="Times New Roman" w:eastAsia="Times New Roman" w:hAnsi="Times New Roman" w:cs="Times New Roman"/>
      <w:sz w:val="27"/>
      <w:szCs w:val="27"/>
    </w:rPr>
  </w:style>
  <w:style w:type="character" w:customStyle="1" w:styleId="af">
    <w:name w:val="Подпись к таблице_"/>
    <w:basedOn w:val="a0"/>
    <w:link w:val="af0"/>
    <w:rsid w:val="00472C18"/>
    <w:rPr>
      <w:rFonts w:ascii="Times New Roman" w:eastAsia="Times New Roman" w:hAnsi="Times New Roman" w:cs="Times New Roman"/>
      <w:sz w:val="23"/>
      <w:szCs w:val="23"/>
      <w:shd w:val="clear" w:color="auto" w:fill="FFFFFF"/>
    </w:rPr>
  </w:style>
  <w:style w:type="character" w:customStyle="1" w:styleId="6">
    <w:name w:val="Основной текст (6)_"/>
    <w:basedOn w:val="a0"/>
    <w:link w:val="60"/>
    <w:rsid w:val="00472C18"/>
    <w:rPr>
      <w:rFonts w:ascii="Times New Roman" w:eastAsia="Times New Roman" w:hAnsi="Times New Roman" w:cs="Times New Roman"/>
      <w:sz w:val="19"/>
      <w:szCs w:val="19"/>
      <w:shd w:val="clear" w:color="auto" w:fill="FFFFFF"/>
    </w:rPr>
  </w:style>
  <w:style w:type="character" w:customStyle="1" w:styleId="5">
    <w:name w:val="Основной текст (5)_"/>
    <w:basedOn w:val="a0"/>
    <w:rsid w:val="00472C18"/>
    <w:rPr>
      <w:rFonts w:ascii="Times New Roman" w:eastAsia="Times New Roman" w:hAnsi="Times New Roman" w:cs="Times New Roman"/>
      <w:b w:val="0"/>
      <w:bCs w:val="0"/>
      <w:i w:val="0"/>
      <w:iCs w:val="0"/>
      <w:smallCaps w:val="0"/>
      <w:strike w:val="0"/>
      <w:spacing w:val="0"/>
      <w:sz w:val="19"/>
      <w:szCs w:val="19"/>
    </w:rPr>
  </w:style>
  <w:style w:type="character" w:customStyle="1" w:styleId="50">
    <w:name w:val="Основной текст (5)"/>
    <w:basedOn w:val="5"/>
    <w:rsid w:val="00472C18"/>
    <w:rPr>
      <w:rFonts w:ascii="Times New Roman" w:eastAsia="Times New Roman" w:hAnsi="Times New Roman" w:cs="Times New Roman"/>
      <w:b w:val="0"/>
      <w:bCs w:val="0"/>
      <w:i w:val="0"/>
      <w:iCs w:val="0"/>
      <w:smallCaps w:val="0"/>
      <w:strike w:val="0"/>
      <w:spacing w:val="0"/>
      <w:sz w:val="19"/>
      <w:szCs w:val="19"/>
    </w:rPr>
  </w:style>
  <w:style w:type="paragraph" w:customStyle="1" w:styleId="af0">
    <w:name w:val="Подпись к таблице"/>
    <w:basedOn w:val="a"/>
    <w:link w:val="af"/>
    <w:rsid w:val="00472C18"/>
    <w:pPr>
      <w:shd w:val="clear" w:color="auto" w:fill="FFFFFF"/>
      <w:spacing w:line="0" w:lineRule="atLeast"/>
    </w:pPr>
    <w:rPr>
      <w:rFonts w:ascii="Times New Roman" w:eastAsia="Times New Roman" w:hAnsi="Times New Roman" w:cs="Times New Roman"/>
      <w:sz w:val="23"/>
      <w:szCs w:val="23"/>
    </w:rPr>
  </w:style>
  <w:style w:type="paragraph" w:customStyle="1" w:styleId="60">
    <w:name w:val="Основной текст (6)"/>
    <w:basedOn w:val="a"/>
    <w:link w:val="6"/>
    <w:rsid w:val="00472C18"/>
    <w:pPr>
      <w:shd w:val="clear" w:color="auto" w:fill="FFFFFF"/>
      <w:spacing w:line="230" w:lineRule="exact"/>
      <w:jc w:val="center"/>
    </w:pPr>
    <w:rPr>
      <w:rFonts w:ascii="Times New Roman" w:eastAsia="Times New Roman" w:hAnsi="Times New Roman" w:cs="Times New Roman"/>
      <w:sz w:val="19"/>
      <w:szCs w:val="1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225314">
      <w:bodyDiv w:val="1"/>
      <w:marLeft w:val="0"/>
      <w:marRight w:val="0"/>
      <w:marTop w:val="0"/>
      <w:marBottom w:val="0"/>
      <w:divBdr>
        <w:top w:val="none" w:sz="0" w:space="0" w:color="auto"/>
        <w:left w:val="none" w:sz="0" w:space="0" w:color="auto"/>
        <w:bottom w:val="none" w:sz="0" w:space="0" w:color="auto"/>
        <w:right w:val="none" w:sz="0" w:space="0" w:color="auto"/>
      </w:divBdr>
    </w:div>
    <w:div w:id="312565539">
      <w:bodyDiv w:val="1"/>
      <w:marLeft w:val="0"/>
      <w:marRight w:val="0"/>
      <w:marTop w:val="0"/>
      <w:marBottom w:val="0"/>
      <w:divBdr>
        <w:top w:val="none" w:sz="0" w:space="0" w:color="auto"/>
        <w:left w:val="none" w:sz="0" w:space="0" w:color="auto"/>
        <w:bottom w:val="none" w:sz="0" w:space="0" w:color="auto"/>
        <w:right w:val="none" w:sz="0" w:space="0" w:color="auto"/>
      </w:divBdr>
    </w:div>
    <w:div w:id="547186150">
      <w:bodyDiv w:val="1"/>
      <w:marLeft w:val="0"/>
      <w:marRight w:val="0"/>
      <w:marTop w:val="0"/>
      <w:marBottom w:val="0"/>
      <w:divBdr>
        <w:top w:val="none" w:sz="0" w:space="0" w:color="auto"/>
        <w:left w:val="none" w:sz="0" w:space="0" w:color="auto"/>
        <w:bottom w:val="none" w:sz="0" w:space="0" w:color="auto"/>
        <w:right w:val="none" w:sz="0" w:space="0" w:color="auto"/>
      </w:divBdr>
    </w:div>
    <w:div w:id="795369932">
      <w:bodyDiv w:val="1"/>
      <w:marLeft w:val="0"/>
      <w:marRight w:val="0"/>
      <w:marTop w:val="0"/>
      <w:marBottom w:val="0"/>
      <w:divBdr>
        <w:top w:val="none" w:sz="0" w:space="0" w:color="auto"/>
        <w:left w:val="none" w:sz="0" w:space="0" w:color="auto"/>
        <w:bottom w:val="none" w:sz="0" w:space="0" w:color="auto"/>
        <w:right w:val="none" w:sz="0" w:space="0" w:color="auto"/>
      </w:divBdr>
    </w:div>
    <w:div w:id="1203713490">
      <w:bodyDiv w:val="1"/>
      <w:marLeft w:val="0"/>
      <w:marRight w:val="0"/>
      <w:marTop w:val="0"/>
      <w:marBottom w:val="0"/>
      <w:divBdr>
        <w:top w:val="none" w:sz="0" w:space="0" w:color="auto"/>
        <w:left w:val="none" w:sz="0" w:space="0" w:color="auto"/>
        <w:bottom w:val="none" w:sz="0" w:space="0" w:color="auto"/>
        <w:right w:val="none" w:sz="0" w:space="0" w:color="auto"/>
      </w:divBdr>
    </w:div>
    <w:div w:id="1231230573">
      <w:bodyDiv w:val="1"/>
      <w:marLeft w:val="0"/>
      <w:marRight w:val="0"/>
      <w:marTop w:val="0"/>
      <w:marBottom w:val="0"/>
      <w:divBdr>
        <w:top w:val="none" w:sz="0" w:space="0" w:color="auto"/>
        <w:left w:val="none" w:sz="0" w:space="0" w:color="auto"/>
        <w:bottom w:val="none" w:sz="0" w:space="0" w:color="auto"/>
        <w:right w:val="none" w:sz="0" w:space="0" w:color="auto"/>
      </w:divBdr>
    </w:div>
    <w:div w:id="1829862202">
      <w:bodyDiv w:val="1"/>
      <w:marLeft w:val="0"/>
      <w:marRight w:val="0"/>
      <w:marTop w:val="0"/>
      <w:marBottom w:val="0"/>
      <w:divBdr>
        <w:top w:val="none" w:sz="0" w:space="0" w:color="auto"/>
        <w:left w:val="none" w:sz="0" w:space="0" w:color="auto"/>
        <w:bottom w:val="none" w:sz="0" w:space="0" w:color="auto"/>
        <w:right w:val="none" w:sz="0" w:space="0" w:color="auto"/>
      </w:divBdr>
    </w:div>
    <w:div w:id="2036732418">
      <w:bodyDiv w:val="1"/>
      <w:marLeft w:val="0"/>
      <w:marRight w:val="0"/>
      <w:marTop w:val="0"/>
      <w:marBottom w:val="0"/>
      <w:divBdr>
        <w:top w:val="none" w:sz="0" w:space="0" w:color="auto"/>
        <w:left w:val="none" w:sz="0" w:space="0" w:color="auto"/>
        <w:bottom w:val="none" w:sz="0" w:space="0" w:color="auto"/>
        <w:right w:val="none" w:sz="0" w:space="0" w:color="auto"/>
      </w:divBdr>
    </w:div>
    <w:div w:id="2072926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zaoft.ru/" TargetMode="External"/><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image" Target="media/image4.emf"/><Relationship Id="rId2" Type="http://schemas.openxmlformats.org/officeDocument/2006/relationships/styles" Target="styles.xml"/><Relationship Id="rId16" Type="http://schemas.openxmlformats.org/officeDocument/2006/relationships/chart" Target="charts/chart6.xml"/><Relationship Id="rId20" Type="http://schemas.openxmlformats.org/officeDocument/2006/relationships/chart" Target="charts/chart10.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chart" Target="charts/chart11.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image" Target="media/image3.jpeg"/><Relationship Id="rId10" Type="http://schemas.openxmlformats.org/officeDocument/2006/relationships/image" Target="media/image1.jpeg"/><Relationship Id="rId19" Type="http://schemas.openxmlformats.org/officeDocument/2006/relationships/chart" Target="charts/chart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4.xml"/><Relationship Id="rId22" Type="http://schemas.openxmlformats.org/officeDocument/2006/relationships/image" Target="media/image2.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O:\VIP\&#1048;&#1086;&#1085;&#1086;&#1074;\&#1060;&#1088;&#1103;&#1079;&#1080;&#1085;&#1086;\&#1060;&#1088;&#1103;&#1079;&#1080;&#1085;&#1086;%20&#1076;&#1072;&#1085;&#1085;&#1099;&#1077;\&#1050;&#1085;&#1080;&#1075;&#1072;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O:\VIP\&#1048;&#1086;&#1085;&#1086;&#1074;\&#1060;&#1088;&#1103;&#1079;&#1080;&#1085;&#1086;\&#1054;&#1090;&#1095;&#1077;&#1090;%20&#1057;&#1093;&#1077;&#1084;&#1072;%20&#1090;&#1077;&#1087;&#1083;&#1086;&#1089;&#1085;&#1072;&#1073;&#1078;&#1077;&#1085;&#1080;&#1103;%20&#1060;&#1088;&#1103;&#1079;&#1080;&#1085;&#1086;\&#1053;&#1086;&#1074;&#1072;&#1103;%20&#1089;&#1093;&#1077;&#1084;&#1072;%20&#1090;&#1077;&#1087;&#1083;&#1086;&#1089;&#1085;&#1072;&#1073;&#1078;&#1077;&#1085;&#1080;&#1103;\&#1050;&#1085;&#1080;&#1075;&#1072;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R:\&#1053;&#1086;&#1074;&#1072;&#1103;%20&#1089;&#1093;&#1077;&#1084;&#1072;%20&#1090;&#1077;&#1087;&#1083;&#1086;&#1089;&#1085;&#1072;&#1073;&#1078;&#1077;&#1085;&#1080;&#1103;\&#1055;&#1077;&#1088;&#1077;&#1089;&#1095;&#1077;&#1090;\&#1050;&#1085;&#1080;&#1075;&#1072;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R:\&#1053;&#1086;&#1074;&#1072;&#1103;%20&#1089;&#1093;&#1077;&#1084;&#1072;%20&#1090;&#1077;&#1087;&#1083;&#1086;&#1089;&#1085;&#1072;&#1073;&#1078;&#1077;&#1085;&#1080;&#1103;\&#1055;&#1077;&#1088;&#1077;&#1089;&#1095;&#1077;&#1090;\&#1050;&#1085;&#1080;&#1075;&#1072;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R:\&#1053;&#1086;&#1074;&#1072;&#1103;%20&#1089;&#1093;&#1077;&#1084;&#1072;%20&#1090;&#1077;&#1087;&#1083;&#1086;&#1089;&#1085;&#1072;&#1073;&#1078;&#1077;&#1085;&#1080;&#1103;\&#1055;&#1077;&#1088;&#1077;&#1089;&#1095;&#1077;&#1090;\&#1050;&#1085;&#1080;&#1075;&#1072;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R:\&#1053;&#1086;&#1074;&#1072;&#1103;%20&#1089;&#1093;&#1077;&#1084;&#1072;%20&#1090;&#1077;&#1087;&#1083;&#1086;&#1089;&#1085;&#1072;&#1073;&#1078;&#1077;&#1085;&#1080;&#1103;\&#1055;&#1077;&#1088;&#1077;&#1089;&#1095;&#1077;&#1090;\&#1050;&#1085;&#1080;&#1075;&#1072;1.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O:\VIP\&#1048;&#1086;&#1085;&#1086;&#1074;\&#1060;&#1088;&#1103;&#1079;&#1080;&#1085;&#1086;\&#1054;&#1090;&#1095;&#1077;&#1090;%20&#1057;&#1093;&#1077;&#1084;&#1072;%20&#1090;&#1077;&#1087;&#1083;&#1086;&#1089;&#1085;&#1072;&#1073;&#1078;&#1077;&#1085;&#1080;&#1103;%20&#1060;&#1088;&#1103;&#1079;&#1080;&#1085;&#1086;\&#1053;&#1086;&#1074;&#1072;&#1103;%20&#1089;&#1093;&#1077;&#1084;&#1072;%20&#1090;&#1077;&#1087;&#1083;&#1086;&#1089;&#1085;&#1072;&#1073;&#1078;&#1077;&#1085;&#1080;&#1103;\&#1050;&#1085;&#1080;&#1075;&#1072;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O:\VIP\&#1048;&#1086;&#1085;&#1086;&#1074;\&#1060;&#1088;&#1103;&#1079;&#1080;&#1085;&#1086;\&#1054;&#1090;&#1095;&#1077;&#1090;%20&#1057;&#1093;&#1077;&#1084;&#1072;%20&#1090;&#1077;&#1087;&#1083;&#1086;&#1089;&#1085;&#1072;&#1073;&#1078;&#1077;&#1085;&#1080;&#1103;%20&#1060;&#1088;&#1103;&#1079;&#1080;&#1085;&#1086;\&#1053;&#1086;&#1074;&#1072;&#1103;%20&#1089;&#1093;&#1077;&#1084;&#1072;%20&#1090;&#1077;&#1087;&#1083;&#1086;&#1089;&#1085;&#1072;&#1073;&#1078;&#1077;&#1085;&#1080;&#1103;\&#1050;&#1085;&#1080;&#1075;&#1072;1.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O:\VIP\&#1048;&#1086;&#1085;&#1086;&#1074;\&#1060;&#1088;&#1103;&#1079;&#1080;&#1085;&#1086;\&#1054;&#1090;&#1095;&#1077;&#1090;%20&#1057;&#1093;&#1077;&#1084;&#1072;%20&#1090;&#1077;&#1087;&#1083;&#1086;&#1089;&#1085;&#1072;&#1073;&#1078;&#1077;&#1085;&#1080;&#1103;%20&#1060;&#1088;&#1103;&#1079;&#1080;&#1085;&#1086;\&#1053;&#1086;&#1074;&#1072;&#1103;%20&#1089;&#1093;&#1077;&#1084;&#1072;%20&#1090;&#1077;&#1087;&#1083;&#1086;&#1089;&#1085;&#1072;&#1073;&#1078;&#1077;&#1085;&#1080;&#1103;\&#1050;&#1085;&#1080;&#1075;&#1072;1.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O:\VIP\&#1048;&#1086;&#1085;&#1086;&#1074;\&#1060;&#1088;&#1103;&#1079;&#1080;&#1085;&#1086;\&#1060;&#1088;&#1103;&#1079;&#1080;&#1085;&#1086;%20&#1076;&#1072;&#1085;&#1085;&#1099;&#1077;\&#1050;&#1085;&#1080;&#1075;&#1072;2.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O:\VIP\&#1048;&#1086;&#1085;&#1086;&#1074;\&#1060;&#1088;&#1103;&#1079;&#1080;&#1085;&#1086;\&#1054;&#1090;&#1095;&#1077;&#1090;%20&#1057;&#1093;&#1077;&#1084;&#1072;%20&#1090;&#1077;&#1087;&#1083;&#1086;&#1089;&#1085;&#1072;&#1073;&#1078;&#1077;&#1085;&#1080;&#1103;%20&#1060;&#1088;&#1103;&#1079;&#1080;&#1085;&#1086;\&#1053;&#1086;&#1074;&#1072;&#1103;%20&#1089;&#1093;&#1077;&#1084;&#1072;%20&#1090;&#1077;&#1087;&#1083;&#1086;&#1089;&#1085;&#1072;&#1073;&#1078;&#1077;&#1085;&#1080;&#1103;\&#1050;&#1085;&#1080;&#1075;&#1072;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0" i="0" u="none" strike="noStrike" baseline="0">
                <a:latin typeface="Times New Roman" pitchFamily="18" charset="0"/>
                <a:cs typeface="Times New Roman" pitchFamily="18" charset="0"/>
              </a:rPr>
              <a:t>Рис.1.2 Прогноз спроса на тепловую мощность для отопления жилых зданий </a:t>
            </a:r>
            <a:r>
              <a:rPr lang="ru-RU" sz="1200" b="0">
                <a:latin typeface="Times New Roman" pitchFamily="18" charset="0"/>
                <a:cs typeface="Times New Roman" pitchFamily="18" charset="0"/>
              </a:rPr>
              <a:t>г.</a:t>
            </a:r>
            <a:r>
              <a:rPr lang="ru-RU" sz="1200" b="0" baseline="0">
                <a:latin typeface="Times New Roman" pitchFamily="18" charset="0"/>
                <a:cs typeface="Times New Roman" pitchFamily="18" charset="0"/>
              </a:rPr>
              <a:t> Фрязино</a:t>
            </a:r>
            <a:endParaRPr lang="ru-RU" sz="1200" b="0">
              <a:latin typeface="Times New Roman" pitchFamily="18" charset="0"/>
              <a:cs typeface="Times New Roman" pitchFamily="18" charset="0"/>
            </a:endParaRPr>
          </a:p>
        </c:rich>
      </c:tx>
      <c:overlay val="0"/>
    </c:title>
    <c:autoTitleDeleted val="0"/>
    <c:plotArea>
      <c:layout/>
      <c:lineChart>
        <c:grouping val="standard"/>
        <c:varyColors val="0"/>
        <c:ser>
          <c:idx val="0"/>
          <c:order val="0"/>
          <c:tx>
            <c:v>Нагрузки с учетом нового строительства</c:v>
          </c:tx>
          <c:marker>
            <c:symbol val="none"/>
          </c:marker>
          <c:cat>
            <c:numRef>
              <c:f>Лист7!$B$62:$R$62</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Лист7!$B$63:$R$63</c:f>
              <c:numCache>
                <c:formatCode>General</c:formatCode>
                <c:ptCount val="17"/>
                <c:pt idx="0">
                  <c:v>127.9042000000004</c:v>
                </c:pt>
                <c:pt idx="1">
                  <c:v>129.89400000000001</c:v>
                </c:pt>
                <c:pt idx="2">
                  <c:v>133.83290000000073</c:v>
                </c:pt>
                <c:pt idx="3">
                  <c:v>135.67369999999926</c:v>
                </c:pt>
                <c:pt idx="4">
                  <c:v>137.11219</c:v>
                </c:pt>
                <c:pt idx="5">
                  <c:v>139.97309999999999</c:v>
                </c:pt>
                <c:pt idx="6">
                  <c:v>144.90040000000027</c:v>
                </c:pt>
                <c:pt idx="7">
                  <c:v>145.9</c:v>
                </c:pt>
                <c:pt idx="8">
                  <c:v>147</c:v>
                </c:pt>
                <c:pt idx="9">
                  <c:v>148</c:v>
                </c:pt>
                <c:pt idx="10">
                  <c:v>148.5</c:v>
                </c:pt>
                <c:pt idx="11">
                  <c:v>149.1</c:v>
                </c:pt>
                <c:pt idx="12">
                  <c:v>149.69999999999999</c:v>
                </c:pt>
                <c:pt idx="13">
                  <c:v>150.30000000000001</c:v>
                </c:pt>
                <c:pt idx="14">
                  <c:v>150.6</c:v>
                </c:pt>
                <c:pt idx="15">
                  <c:v>151</c:v>
                </c:pt>
                <c:pt idx="16">
                  <c:v>151.30000000000001</c:v>
                </c:pt>
              </c:numCache>
            </c:numRef>
          </c:val>
          <c:smooth val="0"/>
        </c:ser>
        <c:ser>
          <c:idx val="1"/>
          <c:order val="1"/>
          <c:tx>
            <c:v>Нагрузки с учетом сноса, нового строительства и энергосбережения</c:v>
          </c:tx>
          <c:marker>
            <c:symbol val="none"/>
          </c:marker>
          <c:cat>
            <c:numRef>
              <c:f>Лист7!$B$62:$R$62</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Лист7!$B$64:$R$64</c:f>
              <c:numCache>
                <c:formatCode>General</c:formatCode>
                <c:ptCount val="17"/>
                <c:pt idx="0">
                  <c:v>127.9042000000004</c:v>
                </c:pt>
                <c:pt idx="1">
                  <c:v>129.56399999999999</c:v>
                </c:pt>
                <c:pt idx="2">
                  <c:v>132.65</c:v>
                </c:pt>
                <c:pt idx="3">
                  <c:v>134.25299999999999</c:v>
                </c:pt>
                <c:pt idx="4">
                  <c:v>135.6919</c:v>
                </c:pt>
                <c:pt idx="5">
                  <c:v>138.553</c:v>
                </c:pt>
                <c:pt idx="6">
                  <c:v>143.47999999999999</c:v>
                </c:pt>
                <c:pt idx="7">
                  <c:v>144.30000000000001</c:v>
                </c:pt>
                <c:pt idx="8">
                  <c:v>145</c:v>
                </c:pt>
                <c:pt idx="9">
                  <c:v>144.47999999999999</c:v>
                </c:pt>
                <c:pt idx="10">
                  <c:v>143.97999999999999</c:v>
                </c:pt>
                <c:pt idx="11">
                  <c:v>143.68</c:v>
                </c:pt>
                <c:pt idx="12">
                  <c:v>143.4</c:v>
                </c:pt>
                <c:pt idx="13">
                  <c:v>143.1</c:v>
                </c:pt>
                <c:pt idx="14">
                  <c:v>142.80000000000001</c:v>
                </c:pt>
                <c:pt idx="15">
                  <c:v>142.47999999999999</c:v>
                </c:pt>
                <c:pt idx="16">
                  <c:v>142.19999999999999</c:v>
                </c:pt>
              </c:numCache>
            </c:numRef>
          </c:val>
          <c:smooth val="0"/>
        </c:ser>
        <c:dLbls>
          <c:showLegendKey val="0"/>
          <c:showVal val="0"/>
          <c:showCatName val="0"/>
          <c:showSerName val="0"/>
          <c:showPercent val="0"/>
          <c:showBubbleSize val="0"/>
        </c:dLbls>
        <c:marker val="1"/>
        <c:smooth val="0"/>
        <c:axId val="120652544"/>
        <c:axId val="120654464"/>
      </c:lineChart>
      <c:catAx>
        <c:axId val="120652544"/>
        <c:scaling>
          <c:orientation val="minMax"/>
        </c:scaling>
        <c:delete val="0"/>
        <c:axPos val="b"/>
        <c:majorGridlines/>
        <c:title>
          <c:tx>
            <c:rich>
              <a:bodyPr/>
              <a:lstStyle/>
              <a:p>
                <a:pPr>
                  <a:defRPr/>
                </a:pPr>
                <a:r>
                  <a:rPr lang="ru-RU"/>
                  <a:t>Годы</a:t>
                </a:r>
              </a:p>
            </c:rich>
          </c:tx>
          <c:overlay val="0"/>
        </c:title>
        <c:numFmt formatCode="General" sourceLinked="1"/>
        <c:majorTickMark val="none"/>
        <c:minorTickMark val="none"/>
        <c:tickLblPos val="nextTo"/>
        <c:crossAx val="120654464"/>
        <c:crosses val="autoZero"/>
        <c:auto val="1"/>
        <c:lblAlgn val="ctr"/>
        <c:lblOffset val="100"/>
        <c:noMultiLvlLbl val="0"/>
      </c:catAx>
      <c:valAx>
        <c:axId val="120654464"/>
        <c:scaling>
          <c:orientation val="minMax"/>
          <c:max val="160"/>
          <c:min val="120"/>
        </c:scaling>
        <c:delete val="0"/>
        <c:axPos val="l"/>
        <c:majorGridlines/>
        <c:title>
          <c:tx>
            <c:rich>
              <a:bodyPr/>
              <a:lstStyle/>
              <a:p>
                <a:pPr>
                  <a:defRPr/>
                </a:pPr>
                <a:r>
                  <a:rPr lang="ru-RU"/>
                  <a:t>Тепловая нагрузка, Гкал</a:t>
                </a:r>
                <a:r>
                  <a:rPr lang="en-US"/>
                  <a:t>/</a:t>
                </a:r>
                <a:r>
                  <a:rPr lang="ru-RU"/>
                  <a:t>ч</a:t>
                </a:r>
              </a:p>
            </c:rich>
          </c:tx>
          <c:overlay val="0"/>
        </c:title>
        <c:numFmt formatCode="General" sourceLinked="1"/>
        <c:majorTickMark val="none"/>
        <c:minorTickMark val="none"/>
        <c:tickLblPos val="nextTo"/>
        <c:crossAx val="120652544"/>
        <c:crosses val="autoZero"/>
        <c:crossBetween val="between"/>
        <c:majorUnit val="10"/>
      </c:valAx>
    </c:plotArea>
    <c:legend>
      <c:legendPos val="b"/>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0">
                <a:latin typeface="Times New Roman" pitchFamily="18" charset="0"/>
                <a:cs typeface="Times New Roman" pitchFamily="18" charset="0"/>
              </a:rPr>
              <a:t>Рис.1.3. Прогноз спроса на тепловую мощность для отопления жилых и общественных зданий, Гкал</a:t>
            </a:r>
            <a:r>
              <a:rPr lang="en-US" sz="1200" b="0">
                <a:latin typeface="Times New Roman" pitchFamily="18" charset="0"/>
                <a:cs typeface="Times New Roman" pitchFamily="18" charset="0"/>
              </a:rPr>
              <a:t>/</a:t>
            </a:r>
            <a:r>
              <a:rPr lang="ru-RU" sz="1200" b="0">
                <a:latin typeface="Times New Roman" pitchFamily="18" charset="0"/>
                <a:cs typeface="Times New Roman" pitchFamily="18" charset="0"/>
              </a:rPr>
              <a:t>ч</a:t>
            </a:r>
          </a:p>
        </c:rich>
      </c:tx>
      <c:overlay val="0"/>
    </c:title>
    <c:autoTitleDeleted val="0"/>
    <c:plotArea>
      <c:layout/>
      <c:areaChart>
        <c:grouping val="stacked"/>
        <c:varyColors val="0"/>
        <c:ser>
          <c:idx val="0"/>
          <c:order val="0"/>
          <c:tx>
            <c:v>Жилых зданий</c:v>
          </c:tx>
          <c:dLbls>
            <c:delete val="1"/>
          </c:dLbls>
          <c:cat>
            <c:numRef>
              <c:f>Лист9!$B$49:$R$49</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Лист9!$B$50:$R$50</c:f>
              <c:numCache>
                <c:formatCode>General</c:formatCode>
                <c:ptCount val="17"/>
                <c:pt idx="0">
                  <c:v>127.90420000000037</c:v>
                </c:pt>
                <c:pt idx="1">
                  <c:v>129.56399999999999</c:v>
                </c:pt>
                <c:pt idx="2">
                  <c:v>132.65</c:v>
                </c:pt>
                <c:pt idx="3">
                  <c:v>134.25299999999999</c:v>
                </c:pt>
                <c:pt idx="4">
                  <c:v>135.6919</c:v>
                </c:pt>
                <c:pt idx="5">
                  <c:v>138.553</c:v>
                </c:pt>
                <c:pt idx="6">
                  <c:v>143.47999999999999</c:v>
                </c:pt>
                <c:pt idx="7">
                  <c:v>144.30000000000001</c:v>
                </c:pt>
                <c:pt idx="8">
                  <c:v>145</c:v>
                </c:pt>
                <c:pt idx="9">
                  <c:v>144.47999999999999</c:v>
                </c:pt>
                <c:pt idx="10">
                  <c:v>143.97999999999999</c:v>
                </c:pt>
                <c:pt idx="11">
                  <c:v>143.68</c:v>
                </c:pt>
                <c:pt idx="12">
                  <c:v>143.4</c:v>
                </c:pt>
                <c:pt idx="13">
                  <c:v>143.1</c:v>
                </c:pt>
                <c:pt idx="14">
                  <c:v>142.80000000000001</c:v>
                </c:pt>
                <c:pt idx="15">
                  <c:v>142.47999999999999</c:v>
                </c:pt>
                <c:pt idx="16">
                  <c:v>142.19999999999999</c:v>
                </c:pt>
              </c:numCache>
            </c:numRef>
          </c:val>
        </c:ser>
        <c:ser>
          <c:idx val="1"/>
          <c:order val="1"/>
          <c:tx>
            <c:v>Общественных зданий</c:v>
          </c:tx>
          <c:dLbls>
            <c:delete val="1"/>
          </c:dLbls>
          <c:cat>
            <c:numRef>
              <c:f>Лист9!$B$49:$R$49</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Лист9!$B$51:$R$51</c:f>
              <c:numCache>
                <c:formatCode>General</c:formatCode>
                <c:ptCount val="17"/>
                <c:pt idx="0">
                  <c:v>24.926970000000001</c:v>
                </c:pt>
                <c:pt idx="1">
                  <c:v>28.167660000000001</c:v>
                </c:pt>
                <c:pt idx="2">
                  <c:v>30.864519999999903</c:v>
                </c:pt>
                <c:pt idx="3">
                  <c:v>35.958018000000003</c:v>
                </c:pt>
                <c:pt idx="4">
                  <c:v>41.221380000000003</c:v>
                </c:pt>
                <c:pt idx="5">
                  <c:v>46.916370000000001</c:v>
                </c:pt>
                <c:pt idx="6">
                  <c:v>50.500500000000002</c:v>
                </c:pt>
                <c:pt idx="7">
                  <c:v>52.5</c:v>
                </c:pt>
                <c:pt idx="8">
                  <c:v>54.5</c:v>
                </c:pt>
                <c:pt idx="9">
                  <c:v>55.8</c:v>
                </c:pt>
                <c:pt idx="10">
                  <c:v>57</c:v>
                </c:pt>
                <c:pt idx="11">
                  <c:v>58</c:v>
                </c:pt>
                <c:pt idx="12">
                  <c:v>59</c:v>
                </c:pt>
                <c:pt idx="13">
                  <c:v>60</c:v>
                </c:pt>
                <c:pt idx="14">
                  <c:v>61</c:v>
                </c:pt>
                <c:pt idx="15">
                  <c:v>62.2</c:v>
                </c:pt>
                <c:pt idx="16">
                  <c:v>62.5</c:v>
                </c:pt>
              </c:numCache>
            </c:numRef>
          </c:val>
        </c:ser>
        <c:dLbls>
          <c:showLegendKey val="0"/>
          <c:showVal val="1"/>
          <c:showCatName val="0"/>
          <c:showSerName val="0"/>
          <c:showPercent val="0"/>
          <c:showBubbleSize val="0"/>
        </c:dLbls>
        <c:axId val="120695424"/>
        <c:axId val="120713600"/>
      </c:areaChart>
      <c:lineChart>
        <c:grouping val="standard"/>
        <c:varyColors val="0"/>
        <c:ser>
          <c:idx val="2"/>
          <c:order val="2"/>
          <c:tx>
            <c:v>Общая нагрузка</c:v>
          </c:tx>
          <c:dLbls>
            <c:dLblPos val="t"/>
            <c:showLegendKey val="0"/>
            <c:showVal val="1"/>
            <c:showCatName val="0"/>
            <c:showSerName val="0"/>
            <c:showPercent val="0"/>
            <c:showBubbleSize val="0"/>
            <c:showLeaderLines val="0"/>
          </c:dLbls>
          <c:val>
            <c:numRef>
              <c:f>Лист9!$B$52:$R$52</c:f>
              <c:numCache>
                <c:formatCode>General</c:formatCode>
                <c:ptCount val="17"/>
                <c:pt idx="0">
                  <c:v>152.80000000000001</c:v>
                </c:pt>
                <c:pt idx="1">
                  <c:v>157.69999999999999</c:v>
                </c:pt>
                <c:pt idx="2">
                  <c:v>163.5</c:v>
                </c:pt>
                <c:pt idx="3">
                  <c:v>170.2</c:v>
                </c:pt>
                <c:pt idx="4">
                  <c:v>176.9</c:v>
                </c:pt>
                <c:pt idx="5">
                  <c:v>185.5</c:v>
                </c:pt>
                <c:pt idx="6">
                  <c:v>194</c:v>
                </c:pt>
                <c:pt idx="7">
                  <c:v>196.8</c:v>
                </c:pt>
                <c:pt idx="8">
                  <c:v>199.5</c:v>
                </c:pt>
                <c:pt idx="9">
                  <c:v>200.27999999999992</c:v>
                </c:pt>
                <c:pt idx="10">
                  <c:v>200.98000000000027</c:v>
                </c:pt>
                <c:pt idx="11">
                  <c:v>201.68</c:v>
                </c:pt>
                <c:pt idx="12">
                  <c:v>202.4</c:v>
                </c:pt>
                <c:pt idx="13">
                  <c:v>203.1</c:v>
                </c:pt>
                <c:pt idx="14">
                  <c:v>203.8</c:v>
                </c:pt>
                <c:pt idx="15">
                  <c:v>204.68</c:v>
                </c:pt>
                <c:pt idx="16">
                  <c:v>204.7</c:v>
                </c:pt>
              </c:numCache>
            </c:numRef>
          </c:val>
          <c:smooth val="0"/>
        </c:ser>
        <c:dLbls>
          <c:showLegendKey val="0"/>
          <c:showVal val="0"/>
          <c:showCatName val="0"/>
          <c:showSerName val="0"/>
          <c:showPercent val="0"/>
          <c:showBubbleSize val="0"/>
        </c:dLbls>
        <c:marker val="1"/>
        <c:smooth val="0"/>
        <c:axId val="120716672"/>
        <c:axId val="120715136"/>
      </c:lineChart>
      <c:catAx>
        <c:axId val="120695424"/>
        <c:scaling>
          <c:orientation val="minMax"/>
        </c:scaling>
        <c:delete val="0"/>
        <c:axPos val="b"/>
        <c:minorGridlines/>
        <c:numFmt formatCode="General" sourceLinked="1"/>
        <c:majorTickMark val="out"/>
        <c:minorTickMark val="in"/>
        <c:tickLblPos val="nextTo"/>
        <c:crossAx val="120713600"/>
        <c:crosses val="autoZero"/>
        <c:auto val="1"/>
        <c:lblAlgn val="ctr"/>
        <c:lblOffset val="100"/>
        <c:noMultiLvlLbl val="0"/>
      </c:catAx>
      <c:valAx>
        <c:axId val="120713600"/>
        <c:scaling>
          <c:orientation val="minMax"/>
        </c:scaling>
        <c:delete val="0"/>
        <c:axPos val="l"/>
        <c:majorGridlines/>
        <c:numFmt formatCode="General" sourceLinked="1"/>
        <c:majorTickMark val="out"/>
        <c:minorTickMark val="in"/>
        <c:tickLblPos val="nextTo"/>
        <c:crossAx val="120695424"/>
        <c:crosses val="autoZero"/>
        <c:crossBetween val="between"/>
      </c:valAx>
      <c:valAx>
        <c:axId val="120715136"/>
        <c:scaling>
          <c:orientation val="minMax"/>
        </c:scaling>
        <c:delete val="1"/>
        <c:axPos val="r"/>
        <c:numFmt formatCode="General" sourceLinked="1"/>
        <c:majorTickMark val="out"/>
        <c:minorTickMark val="none"/>
        <c:tickLblPos val="none"/>
        <c:crossAx val="120716672"/>
        <c:crosses val="max"/>
        <c:crossBetween val="between"/>
      </c:valAx>
      <c:catAx>
        <c:axId val="120716672"/>
        <c:scaling>
          <c:orientation val="minMax"/>
        </c:scaling>
        <c:delete val="1"/>
        <c:axPos val="b"/>
        <c:numFmt formatCode="General" sourceLinked="1"/>
        <c:majorTickMark val="out"/>
        <c:minorTickMark val="none"/>
        <c:tickLblPos val="none"/>
        <c:crossAx val="120715136"/>
        <c:crossesAt val="0"/>
        <c:auto val="1"/>
        <c:lblAlgn val="ctr"/>
        <c:lblOffset val="100"/>
        <c:noMultiLvlLbl val="0"/>
      </c:catAx>
    </c:plotArea>
    <c:legend>
      <c:legendPos val="b"/>
      <c:overlay val="0"/>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latin typeface="Times New Roman" pitchFamily="18" charset="0"/>
                <a:cs typeface="Times New Roman" pitchFamily="18" charset="0"/>
              </a:rPr>
              <a:t>Рис. 1</a:t>
            </a:r>
            <a:r>
              <a:rPr lang="en-US" sz="1200">
                <a:latin typeface="Times New Roman" pitchFamily="18" charset="0"/>
                <a:cs typeface="Times New Roman" pitchFamily="18" charset="0"/>
              </a:rPr>
              <a:t>.</a:t>
            </a:r>
            <a:r>
              <a:rPr lang="ru-RU" sz="1200">
                <a:latin typeface="Times New Roman" pitchFamily="18" charset="0"/>
                <a:cs typeface="Times New Roman" pitchFamily="18" charset="0"/>
              </a:rPr>
              <a:t>4. Прогноз тепловой мощности для жилых зданий, Гкал</a:t>
            </a:r>
            <a:r>
              <a:rPr lang="en-US" sz="1200">
                <a:latin typeface="Times New Roman" pitchFamily="18" charset="0"/>
                <a:cs typeface="Times New Roman" pitchFamily="18" charset="0"/>
              </a:rPr>
              <a:t>/</a:t>
            </a:r>
            <a:r>
              <a:rPr lang="ru-RU" sz="1200">
                <a:latin typeface="Times New Roman" pitchFamily="18" charset="0"/>
                <a:cs typeface="Times New Roman" pitchFamily="18" charset="0"/>
              </a:rPr>
              <a:t>ч</a:t>
            </a:r>
          </a:p>
        </c:rich>
      </c:tx>
      <c:overlay val="0"/>
    </c:title>
    <c:autoTitleDeleted val="0"/>
    <c:plotArea>
      <c:layout/>
      <c:barChart>
        <c:barDir val="col"/>
        <c:grouping val="stacked"/>
        <c:varyColors val="0"/>
        <c:ser>
          <c:idx val="1"/>
          <c:order val="1"/>
          <c:tx>
            <c:v>Отопление</c:v>
          </c:tx>
          <c:invertIfNegative val="0"/>
          <c:val>
            <c:numRef>
              <c:f>Лист14!$P$3:$AE$3</c:f>
              <c:numCache>
                <c:formatCode>General</c:formatCode>
                <c:ptCount val="16"/>
                <c:pt idx="0">
                  <c:v>127.9</c:v>
                </c:pt>
                <c:pt idx="1">
                  <c:v>129.56</c:v>
                </c:pt>
                <c:pt idx="2">
                  <c:v>132.65</c:v>
                </c:pt>
                <c:pt idx="3">
                  <c:v>134.25</c:v>
                </c:pt>
                <c:pt idx="4">
                  <c:v>135.69</c:v>
                </c:pt>
                <c:pt idx="5">
                  <c:v>138.55000000000001</c:v>
                </c:pt>
                <c:pt idx="6">
                  <c:v>138.55000000000001</c:v>
                </c:pt>
                <c:pt idx="7">
                  <c:v>138.55000000000001</c:v>
                </c:pt>
                <c:pt idx="8">
                  <c:v>138.55000000000001</c:v>
                </c:pt>
                <c:pt idx="9">
                  <c:v>138.55000000000001</c:v>
                </c:pt>
                <c:pt idx="10">
                  <c:v>138.55000000000001</c:v>
                </c:pt>
                <c:pt idx="11">
                  <c:v>138.55000000000001</c:v>
                </c:pt>
                <c:pt idx="12">
                  <c:v>138.55000000000001</c:v>
                </c:pt>
                <c:pt idx="13">
                  <c:v>138.55000000000001</c:v>
                </c:pt>
                <c:pt idx="14">
                  <c:v>138.55000000000001</c:v>
                </c:pt>
                <c:pt idx="15">
                  <c:v>138.55000000000001</c:v>
                </c:pt>
              </c:numCache>
            </c:numRef>
          </c:val>
        </c:ser>
        <c:ser>
          <c:idx val="2"/>
          <c:order val="2"/>
          <c:tx>
            <c:v>ГВС</c:v>
          </c:tx>
          <c:invertIfNegative val="0"/>
          <c:val>
            <c:numRef>
              <c:f>Лист14!$P$4:$AE$4</c:f>
              <c:numCache>
                <c:formatCode>General</c:formatCode>
                <c:ptCount val="16"/>
                <c:pt idx="0">
                  <c:v>14.450000000000006</c:v>
                </c:pt>
                <c:pt idx="1">
                  <c:v>16.170000000000005</c:v>
                </c:pt>
                <c:pt idx="2">
                  <c:v>19.29</c:v>
                </c:pt>
                <c:pt idx="3">
                  <c:v>20.45</c:v>
                </c:pt>
                <c:pt idx="4">
                  <c:v>21.77</c:v>
                </c:pt>
                <c:pt idx="5">
                  <c:v>23.7</c:v>
                </c:pt>
                <c:pt idx="6">
                  <c:v>23.7</c:v>
                </c:pt>
                <c:pt idx="7">
                  <c:v>23.7</c:v>
                </c:pt>
                <c:pt idx="8">
                  <c:v>23.7</c:v>
                </c:pt>
                <c:pt idx="9">
                  <c:v>23.7</c:v>
                </c:pt>
                <c:pt idx="10">
                  <c:v>23.7</c:v>
                </c:pt>
                <c:pt idx="11">
                  <c:v>23.7</c:v>
                </c:pt>
                <c:pt idx="12">
                  <c:v>23.7</c:v>
                </c:pt>
                <c:pt idx="13">
                  <c:v>23.7</c:v>
                </c:pt>
                <c:pt idx="14">
                  <c:v>23.7</c:v>
                </c:pt>
                <c:pt idx="15">
                  <c:v>23.7</c:v>
                </c:pt>
              </c:numCache>
            </c:numRef>
          </c:val>
        </c:ser>
        <c:dLbls>
          <c:showLegendKey val="0"/>
          <c:showVal val="0"/>
          <c:showCatName val="0"/>
          <c:showSerName val="0"/>
          <c:showPercent val="0"/>
          <c:showBubbleSize val="0"/>
        </c:dLbls>
        <c:gapWidth val="150"/>
        <c:overlap val="100"/>
        <c:axId val="121120256"/>
        <c:axId val="121121792"/>
      </c:barChart>
      <c:lineChart>
        <c:grouping val="standard"/>
        <c:varyColors val="0"/>
        <c:ser>
          <c:idx val="0"/>
          <c:order val="0"/>
          <c:tx>
            <c:v>Всего</c:v>
          </c:tx>
          <c:cat>
            <c:numRef>
              <c:f>Лист14!$P$1:$AE$1</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Лист14!$P$2:$AE$2</c:f>
              <c:numCache>
                <c:formatCode>General</c:formatCode>
                <c:ptCount val="16"/>
                <c:pt idx="0">
                  <c:v>142.35000000000056</c:v>
                </c:pt>
                <c:pt idx="1">
                  <c:v>145.72999999999999</c:v>
                </c:pt>
                <c:pt idx="2">
                  <c:v>151.94</c:v>
                </c:pt>
                <c:pt idx="3">
                  <c:v>154.69999999999999</c:v>
                </c:pt>
                <c:pt idx="4">
                  <c:v>157.46</c:v>
                </c:pt>
                <c:pt idx="5">
                  <c:v>162.25</c:v>
                </c:pt>
                <c:pt idx="6">
                  <c:v>162.25</c:v>
                </c:pt>
                <c:pt idx="7">
                  <c:v>162.25</c:v>
                </c:pt>
                <c:pt idx="8">
                  <c:v>162.25</c:v>
                </c:pt>
                <c:pt idx="9">
                  <c:v>162.25</c:v>
                </c:pt>
                <c:pt idx="10">
                  <c:v>162.25</c:v>
                </c:pt>
                <c:pt idx="11">
                  <c:v>162.25</c:v>
                </c:pt>
                <c:pt idx="12">
                  <c:v>162.25</c:v>
                </c:pt>
                <c:pt idx="13">
                  <c:v>162.25</c:v>
                </c:pt>
                <c:pt idx="14">
                  <c:v>162.25</c:v>
                </c:pt>
                <c:pt idx="15">
                  <c:v>162.25</c:v>
                </c:pt>
              </c:numCache>
            </c:numRef>
          </c:val>
          <c:smooth val="0"/>
        </c:ser>
        <c:dLbls>
          <c:showLegendKey val="0"/>
          <c:showVal val="0"/>
          <c:showCatName val="0"/>
          <c:showSerName val="0"/>
          <c:showPercent val="0"/>
          <c:showBubbleSize val="0"/>
        </c:dLbls>
        <c:marker val="1"/>
        <c:smooth val="0"/>
        <c:axId val="121120256"/>
        <c:axId val="121121792"/>
      </c:lineChart>
      <c:catAx>
        <c:axId val="121120256"/>
        <c:scaling>
          <c:orientation val="minMax"/>
        </c:scaling>
        <c:delete val="0"/>
        <c:axPos val="b"/>
        <c:minorGridlines/>
        <c:numFmt formatCode="General" sourceLinked="1"/>
        <c:majorTickMark val="out"/>
        <c:minorTickMark val="none"/>
        <c:tickLblPos val="nextTo"/>
        <c:crossAx val="121121792"/>
        <c:crosses val="autoZero"/>
        <c:auto val="1"/>
        <c:lblAlgn val="ctr"/>
        <c:lblOffset val="100"/>
        <c:noMultiLvlLbl val="0"/>
      </c:catAx>
      <c:valAx>
        <c:axId val="121121792"/>
        <c:scaling>
          <c:orientation val="minMax"/>
        </c:scaling>
        <c:delete val="0"/>
        <c:axPos val="l"/>
        <c:majorGridlines/>
        <c:numFmt formatCode="General" sourceLinked="1"/>
        <c:majorTickMark val="out"/>
        <c:minorTickMark val="none"/>
        <c:tickLblPos val="nextTo"/>
        <c:crossAx val="121120256"/>
        <c:crosses val="autoZero"/>
        <c:crossBetween val="between"/>
      </c:valAx>
    </c:plotArea>
    <c:legend>
      <c:legendPos val="b"/>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latin typeface="Times New Roman" pitchFamily="18" charset="0"/>
                <a:cs typeface="Times New Roman" pitchFamily="18" charset="0"/>
              </a:rPr>
              <a:t>Рис. 1.5 Прогноз тепловой</a:t>
            </a:r>
            <a:r>
              <a:rPr lang="ru-RU" sz="1200" baseline="0">
                <a:latin typeface="Times New Roman" pitchFamily="18" charset="0"/>
                <a:cs typeface="Times New Roman" pitchFamily="18" charset="0"/>
              </a:rPr>
              <a:t> мощности для общественных зданий, Гкал</a:t>
            </a:r>
            <a:r>
              <a:rPr lang="en-US" sz="1200" baseline="0">
                <a:latin typeface="Times New Roman" pitchFamily="18" charset="0"/>
                <a:cs typeface="Times New Roman" pitchFamily="18" charset="0"/>
              </a:rPr>
              <a:t>/</a:t>
            </a:r>
            <a:r>
              <a:rPr lang="ru-RU" sz="1200" baseline="0">
                <a:latin typeface="Times New Roman" pitchFamily="18" charset="0"/>
                <a:cs typeface="Times New Roman" pitchFamily="18" charset="0"/>
              </a:rPr>
              <a:t>ч</a:t>
            </a:r>
            <a:endParaRPr lang="ru-RU" sz="1200">
              <a:latin typeface="Times New Roman" pitchFamily="18" charset="0"/>
              <a:cs typeface="Times New Roman" pitchFamily="18" charset="0"/>
            </a:endParaRPr>
          </a:p>
        </c:rich>
      </c:tx>
      <c:overlay val="0"/>
    </c:title>
    <c:autoTitleDeleted val="0"/>
    <c:plotArea>
      <c:layout/>
      <c:barChart>
        <c:barDir val="col"/>
        <c:grouping val="stacked"/>
        <c:varyColors val="0"/>
        <c:ser>
          <c:idx val="0"/>
          <c:order val="0"/>
          <c:tx>
            <c:v>ГВС</c:v>
          </c:tx>
          <c:invertIfNegative val="0"/>
          <c:val>
            <c:numRef>
              <c:f>Лист14!$P$17:$AE$17</c:f>
              <c:numCache>
                <c:formatCode>General</c:formatCode>
                <c:ptCount val="16"/>
                <c:pt idx="0">
                  <c:v>2.2000000000000002</c:v>
                </c:pt>
                <c:pt idx="1">
                  <c:v>2.94</c:v>
                </c:pt>
                <c:pt idx="2">
                  <c:v>3.46</c:v>
                </c:pt>
                <c:pt idx="3">
                  <c:v>3.71</c:v>
                </c:pt>
                <c:pt idx="4">
                  <c:v>5.21</c:v>
                </c:pt>
                <c:pt idx="5">
                  <c:v>6.9</c:v>
                </c:pt>
                <c:pt idx="6">
                  <c:v>8.19</c:v>
                </c:pt>
                <c:pt idx="7">
                  <c:v>8.19</c:v>
                </c:pt>
                <c:pt idx="8">
                  <c:v>8.19</c:v>
                </c:pt>
                <c:pt idx="9">
                  <c:v>8.19</c:v>
                </c:pt>
                <c:pt idx="10">
                  <c:v>8.19</c:v>
                </c:pt>
                <c:pt idx="11">
                  <c:v>8.19</c:v>
                </c:pt>
                <c:pt idx="12">
                  <c:v>8.19</c:v>
                </c:pt>
                <c:pt idx="13">
                  <c:v>8.19</c:v>
                </c:pt>
                <c:pt idx="14">
                  <c:v>8.19</c:v>
                </c:pt>
                <c:pt idx="15">
                  <c:v>8.19</c:v>
                </c:pt>
              </c:numCache>
            </c:numRef>
          </c:val>
        </c:ser>
        <c:ser>
          <c:idx val="1"/>
          <c:order val="1"/>
          <c:tx>
            <c:v>Отопление</c:v>
          </c:tx>
          <c:invertIfNegative val="0"/>
          <c:val>
            <c:numRef>
              <c:f>Лист14!$P$18:$AE$18</c:f>
              <c:numCache>
                <c:formatCode>General</c:formatCode>
                <c:ptCount val="16"/>
                <c:pt idx="0">
                  <c:v>27.1</c:v>
                </c:pt>
                <c:pt idx="1">
                  <c:v>27.87</c:v>
                </c:pt>
                <c:pt idx="2">
                  <c:v>31.09</c:v>
                </c:pt>
                <c:pt idx="3">
                  <c:v>36.730000000000011</c:v>
                </c:pt>
                <c:pt idx="4">
                  <c:v>40.92</c:v>
                </c:pt>
                <c:pt idx="5">
                  <c:v>43.54</c:v>
                </c:pt>
                <c:pt idx="6">
                  <c:v>47.82</c:v>
                </c:pt>
                <c:pt idx="7">
                  <c:v>47.82</c:v>
                </c:pt>
                <c:pt idx="8">
                  <c:v>47.82</c:v>
                </c:pt>
                <c:pt idx="9">
                  <c:v>47.82</c:v>
                </c:pt>
                <c:pt idx="10">
                  <c:v>47.82</c:v>
                </c:pt>
                <c:pt idx="11">
                  <c:v>47.82</c:v>
                </c:pt>
                <c:pt idx="12">
                  <c:v>47.82</c:v>
                </c:pt>
                <c:pt idx="13">
                  <c:v>47.82</c:v>
                </c:pt>
                <c:pt idx="14">
                  <c:v>47.82</c:v>
                </c:pt>
                <c:pt idx="15">
                  <c:v>47.82</c:v>
                </c:pt>
              </c:numCache>
            </c:numRef>
          </c:val>
        </c:ser>
        <c:dLbls>
          <c:showLegendKey val="0"/>
          <c:showVal val="0"/>
          <c:showCatName val="0"/>
          <c:showSerName val="0"/>
          <c:showPercent val="0"/>
          <c:showBubbleSize val="0"/>
        </c:dLbls>
        <c:gapWidth val="150"/>
        <c:overlap val="100"/>
        <c:axId val="121160832"/>
        <c:axId val="121162368"/>
      </c:barChart>
      <c:lineChart>
        <c:grouping val="standard"/>
        <c:varyColors val="0"/>
        <c:ser>
          <c:idx val="2"/>
          <c:order val="2"/>
          <c:tx>
            <c:v>Всего</c:v>
          </c:tx>
          <c:cat>
            <c:numRef>
              <c:f>Лист14!$P$16:$AE$16</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Лист14!$P$19:$AE$19</c:f>
              <c:numCache>
                <c:formatCode>General</c:formatCode>
                <c:ptCount val="16"/>
                <c:pt idx="0">
                  <c:v>29.3</c:v>
                </c:pt>
                <c:pt idx="1">
                  <c:v>30.810000000000031</c:v>
                </c:pt>
                <c:pt idx="2">
                  <c:v>34.550000000000004</c:v>
                </c:pt>
                <c:pt idx="3">
                  <c:v>40.44</c:v>
                </c:pt>
                <c:pt idx="4">
                  <c:v>46.13</c:v>
                </c:pt>
                <c:pt idx="5">
                  <c:v>50.44</c:v>
                </c:pt>
                <c:pt idx="6">
                  <c:v>56.01</c:v>
                </c:pt>
                <c:pt idx="7">
                  <c:v>56.01</c:v>
                </c:pt>
                <c:pt idx="8">
                  <c:v>56.01</c:v>
                </c:pt>
                <c:pt idx="9">
                  <c:v>56.01</c:v>
                </c:pt>
                <c:pt idx="10">
                  <c:v>56.01</c:v>
                </c:pt>
                <c:pt idx="11">
                  <c:v>56.01</c:v>
                </c:pt>
                <c:pt idx="12">
                  <c:v>56.01</c:v>
                </c:pt>
                <c:pt idx="13">
                  <c:v>56.01</c:v>
                </c:pt>
                <c:pt idx="14">
                  <c:v>56.01</c:v>
                </c:pt>
                <c:pt idx="15">
                  <c:v>56.01</c:v>
                </c:pt>
              </c:numCache>
            </c:numRef>
          </c:val>
          <c:smooth val="0"/>
        </c:ser>
        <c:dLbls>
          <c:showLegendKey val="0"/>
          <c:showVal val="0"/>
          <c:showCatName val="0"/>
          <c:showSerName val="0"/>
          <c:showPercent val="0"/>
          <c:showBubbleSize val="0"/>
        </c:dLbls>
        <c:marker val="1"/>
        <c:smooth val="0"/>
        <c:axId val="121160832"/>
        <c:axId val="121162368"/>
      </c:lineChart>
      <c:catAx>
        <c:axId val="121160832"/>
        <c:scaling>
          <c:orientation val="minMax"/>
        </c:scaling>
        <c:delete val="0"/>
        <c:axPos val="b"/>
        <c:minorGridlines/>
        <c:numFmt formatCode="General" sourceLinked="1"/>
        <c:majorTickMark val="out"/>
        <c:minorTickMark val="none"/>
        <c:tickLblPos val="nextTo"/>
        <c:crossAx val="121162368"/>
        <c:crosses val="autoZero"/>
        <c:auto val="1"/>
        <c:lblAlgn val="ctr"/>
        <c:lblOffset val="100"/>
        <c:noMultiLvlLbl val="0"/>
      </c:catAx>
      <c:valAx>
        <c:axId val="121162368"/>
        <c:scaling>
          <c:orientation val="minMax"/>
        </c:scaling>
        <c:delete val="0"/>
        <c:axPos val="l"/>
        <c:majorGridlines/>
        <c:numFmt formatCode="General" sourceLinked="1"/>
        <c:majorTickMark val="out"/>
        <c:minorTickMark val="none"/>
        <c:tickLblPos val="nextTo"/>
        <c:crossAx val="121160832"/>
        <c:crosses val="autoZero"/>
        <c:crossBetween val="between"/>
      </c:valAx>
    </c:plotArea>
    <c:legend>
      <c:legendPos val="b"/>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latin typeface="Times New Roman" pitchFamily="18" charset="0"/>
                <a:cs typeface="Times New Roman" pitchFamily="18" charset="0"/>
              </a:rPr>
              <a:t>Рис. </a:t>
            </a:r>
            <a:r>
              <a:rPr lang="ru-RU" sz="1200" b="1" i="0" u="none" strike="noStrike" baseline="0">
                <a:latin typeface="Times New Roman" pitchFamily="18" charset="0"/>
                <a:cs typeface="Times New Roman" pitchFamily="18" charset="0"/>
              </a:rPr>
              <a:t>1.6.</a:t>
            </a:r>
            <a:r>
              <a:rPr lang="ru-RU" sz="1200">
                <a:latin typeface="Times New Roman" pitchFamily="18" charset="0"/>
                <a:cs typeface="Times New Roman" pitchFamily="18" charset="0"/>
              </a:rPr>
              <a:t> Прогноз спроса на тепловую энергию жилых зданий, тыс. Гкал </a:t>
            </a:r>
          </a:p>
        </c:rich>
      </c:tx>
      <c:overlay val="0"/>
    </c:title>
    <c:autoTitleDeleted val="0"/>
    <c:plotArea>
      <c:layout/>
      <c:barChart>
        <c:barDir val="col"/>
        <c:grouping val="stacked"/>
        <c:varyColors val="0"/>
        <c:ser>
          <c:idx val="1"/>
          <c:order val="1"/>
          <c:tx>
            <c:v>Отопление</c:v>
          </c:tx>
          <c:invertIfNegative val="0"/>
          <c:cat>
            <c:numRef>
              <c:f>Лист15!$L$4:$AA$4</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Лист15!$L$6:$AA$6</c:f>
              <c:numCache>
                <c:formatCode>General</c:formatCode>
                <c:ptCount val="16"/>
                <c:pt idx="0">
                  <c:v>315</c:v>
                </c:pt>
                <c:pt idx="1">
                  <c:v>319.10000000000002</c:v>
                </c:pt>
                <c:pt idx="2">
                  <c:v>326.70999999999964</c:v>
                </c:pt>
                <c:pt idx="3">
                  <c:v>330.65000000000032</c:v>
                </c:pt>
                <c:pt idx="4">
                  <c:v>334.2</c:v>
                </c:pt>
                <c:pt idx="5">
                  <c:v>341.24</c:v>
                </c:pt>
                <c:pt idx="6">
                  <c:v>353.38</c:v>
                </c:pt>
                <c:pt idx="7">
                  <c:v>353.38</c:v>
                </c:pt>
                <c:pt idx="8">
                  <c:v>353.38</c:v>
                </c:pt>
                <c:pt idx="9">
                  <c:v>353.38</c:v>
                </c:pt>
                <c:pt idx="10">
                  <c:v>353.38</c:v>
                </c:pt>
                <c:pt idx="11">
                  <c:v>353.38</c:v>
                </c:pt>
                <c:pt idx="12">
                  <c:v>353.38</c:v>
                </c:pt>
                <c:pt idx="13">
                  <c:v>353.38</c:v>
                </c:pt>
                <c:pt idx="14">
                  <c:v>353.38</c:v>
                </c:pt>
                <c:pt idx="15">
                  <c:v>353.38</c:v>
                </c:pt>
              </c:numCache>
            </c:numRef>
          </c:val>
        </c:ser>
        <c:ser>
          <c:idx val="2"/>
          <c:order val="2"/>
          <c:tx>
            <c:v>ВСего</c:v>
          </c:tx>
          <c:invertIfNegative val="0"/>
          <c:cat>
            <c:numRef>
              <c:f>Лист15!$L$4:$AA$4</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Лист15!$L$7:$AA$7</c:f>
              <c:numCache>
                <c:formatCode>General</c:formatCode>
                <c:ptCount val="16"/>
                <c:pt idx="0">
                  <c:v>44.97</c:v>
                </c:pt>
                <c:pt idx="1">
                  <c:v>50.33</c:v>
                </c:pt>
                <c:pt idx="2">
                  <c:v>60.02</c:v>
                </c:pt>
                <c:pt idx="3">
                  <c:v>63.64</c:v>
                </c:pt>
                <c:pt idx="4">
                  <c:v>67.75</c:v>
                </c:pt>
                <c:pt idx="5">
                  <c:v>73.75</c:v>
                </c:pt>
                <c:pt idx="6">
                  <c:v>85.4</c:v>
                </c:pt>
                <c:pt idx="7">
                  <c:v>85.4</c:v>
                </c:pt>
                <c:pt idx="8">
                  <c:v>85.4</c:v>
                </c:pt>
                <c:pt idx="9">
                  <c:v>85.4</c:v>
                </c:pt>
                <c:pt idx="10">
                  <c:v>85.4</c:v>
                </c:pt>
                <c:pt idx="11">
                  <c:v>85.4</c:v>
                </c:pt>
                <c:pt idx="12">
                  <c:v>85.4</c:v>
                </c:pt>
                <c:pt idx="13">
                  <c:v>85.4</c:v>
                </c:pt>
                <c:pt idx="14">
                  <c:v>85.4</c:v>
                </c:pt>
                <c:pt idx="15">
                  <c:v>85.4</c:v>
                </c:pt>
              </c:numCache>
            </c:numRef>
          </c:val>
        </c:ser>
        <c:dLbls>
          <c:showLegendKey val="0"/>
          <c:showVal val="0"/>
          <c:showCatName val="0"/>
          <c:showSerName val="0"/>
          <c:showPercent val="0"/>
          <c:showBubbleSize val="0"/>
        </c:dLbls>
        <c:gapWidth val="150"/>
        <c:overlap val="100"/>
        <c:axId val="121336576"/>
        <c:axId val="121338112"/>
      </c:barChart>
      <c:lineChart>
        <c:grouping val="standard"/>
        <c:varyColors val="0"/>
        <c:ser>
          <c:idx val="0"/>
          <c:order val="0"/>
          <c:tx>
            <c:v>Всего</c:v>
          </c:tx>
          <c:val>
            <c:numRef>
              <c:f>Лист15!$L$5:$AA$5</c:f>
              <c:numCache>
                <c:formatCode>General</c:formatCode>
                <c:ptCount val="16"/>
                <c:pt idx="0">
                  <c:v>359.96999999999969</c:v>
                </c:pt>
                <c:pt idx="1">
                  <c:v>369.42999999999893</c:v>
                </c:pt>
                <c:pt idx="2">
                  <c:v>386.72999999999894</c:v>
                </c:pt>
                <c:pt idx="3">
                  <c:v>394.28999999999894</c:v>
                </c:pt>
                <c:pt idx="4">
                  <c:v>401.95</c:v>
                </c:pt>
                <c:pt idx="5">
                  <c:v>414.98999999999899</c:v>
                </c:pt>
                <c:pt idx="6">
                  <c:v>438.78</c:v>
                </c:pt>
                <c:pt idx="7">
                  <c:v>438.78</c:v>
                </c:pt>
                <c:pt idx="8">
                  <c:v>438.78</c:v>
                </c:pt>
                <c:pt idx="9">
                  <c:v>438.78</c:v>
                </c:pt>
                <c:pt idx="10">
                  <c:v>438.78</c:v>
                </c:pt>
                <c:pt idx="11">
                  <c:v>438.78</c:v>
                </c:pt>
                <c:pt idx="12">
                  <c:v>438.78</c:v>
                </c:pt>
                <c:pt idx="13">
                  <c:v>438.78</c:v>
                </c:pt>
                <c:pt idx="14">
                  <c:v>438.78</c:v>
                </c:pt>
                <c:pt idx="15">
                  <c:v>438.78</c:v>
                </c:pt>
              </c:numCache>
            </c:numRef>
          </c:val>
          <c:smooth val="0"/>
        </c:ser>
        <c:dLbls>
          <c:showLegendKey val="0"/>
          <c:showVal val="0"/>
          <c:showCatName val="0"/>
          <c:showSerName val="0"/>
          <c:showPercent val="0"/>
          <c:showBubbleSize val="0"/>
        </c:dLbls>
        <c:marker val="1"/>
        <c:smooth val="0"/>
        <c:axId val="121336576"/>
        <c:axId val="121338112"/>
      </c:lineChart>
      <c:catAx>
        <c:axId val="121336576"/>
        <c:scaling>
          <c:orientation val="minMax"/>
        </c:scaling>
        <c:delete val="0"/>
        <c:axPos val="b"/>
        <c:numFmt formatCode="General" sourceLinked="1"/>
        <c:majorTickMark val="out"/>
        <c:minorTickMark val="none"/>
        <c:tickLblPos val="nextTo"/>
        <c:crossAx val="121338112"/>
        <c:crosses val="autoZero"/>
        <c:auto val="1"/>
        <c:lblAlgn val="ctr"/>
        <c:lblOffset val="100"/>
        <c:noMultiLvlLbl val="0"/>
      </c:catAx>
      <c:valAx>
        <c:axId val="121338112"/>
        <c:scaling>
          <c:orientation val="minMax"/>
        </c:scaling>
        <c:delete val="0"/>
        <c:axPos val="l"/>
        <c:majorGridlines/>
        <c:numFmt formatCode="General" sourceLinked="1"/>
        <c:majorTickMark val="out"/>
        <c:minorTickMark val="none"/>
        <c:tickLblPos val="nextTo"/>
        <c:crossAx val="121336576"/>
        <c:crosses val="autoZero"/>
        <c:crossBetween val="between"/>
      </c:valAx>
    </c:plotArea>
    <c:legend>
      <c:legendPos val="b"/>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latin typeface="Times New Roman" pitchFamily="18" charset="0"/>
                <a:cs typeface="Times New Roman" pitchFamily="18" charset="0"/>
              </a:rPr>
              <a:t>Рис. 1.7. Прогноз спроса на тепловую энергию общественных зданий, тыс. Гкал </a:t>
            </a:r>
          </a:p>
        </c:rich>
      </c:tx>
      <c:overlay val="0"/>
    </c:title>
    <c:autoTitleDeleted val="0"/>
    <c:plotArea>
      <c:layout/>
      <c:barChart>
        <c:barDir val="col"/>
        <c:grouping val="stacked"/>
        <c:varyColors val="0"/>
        <c:ser>
          <c:idx val="1"/>
          <c:order val="1"/>
          <c:tx>
            <c:v>Отопление</c:v>
          </c:tx>
          <c:invertIfNegative val="0"/>
          <c:cat>
            <c:numRef>
              <c:f>Лист15!$L$4:$AA$4</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Лист15!$L$10:$AA$10</c:f>
              <c:numCache>
                <c:formatCode>General</c:formatCode>
                <c:ptCount val="16"/>
                <c:pt idx="0">
                  <c:v>61.3</c:v>
                </c:pt>
                <c:pt idx="1">
                  <c:v>61.4</c:v>
                </c:pt>
                <c:pt idx="2">
                  <c:v>68.05</c:v>
                </c:pt>
                <c:pt idx="3">
                  <c:v>81.33</c:v>
                </c:pt>
                <c:pt idx="4">
                  <c:v>87.95</c:v>
                </c:pt>
                <c:pt idx="5">
                  <c:v>90.240000000000023</c:v>
                </c:pt>
                <c:pt idx="6">
                  <c:v>97.61</c:v>
                </c:pt>
                <c:pt idx="7">
                  <c:v>97.61</c:v>
                </c:pt>
                <c:pt idx="8">
                  <c:v>97.61</c:v>
                </c:pt>
                <c:pt idx="9">
                  <c:v>97.61</c:v>
                </c:pt>
                <c:pt idx="10">
                  <c:v>97.61</c:v>
                </c:pt>
                <c:pt idx="11">
                  <c:v>97.61</c:v>
                </c:pt>
                <c:pt idx="12">
                  <c:v>97.61</c:v>
                </c:pt>
                <c:pt idx="13">
                  <c:v>97.61</c:v>
                </c:pt>
                <c:pt idx="14">
                  <c:v>97.61</c:v>
                </c:pt>
                <c:pt idx="15">
                  <c:v>97.61</c:v>
                </c:pt>
              </c:numCache>
            </c:numRef>
          </c:val>
        </c:ser>
        <c:ser>
          <c:idx val="2"/>
          <c:order val="2"/>
          <c:tx>
            <c:v>ГВС</c:v>
          </c:tx>
          <c:invertIfNegative val="0"/>
          <c:cat>
            <c:numRef>
              <c:f>Лист15!$L$4:$AA$4</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Лист15!$L$11:$AA$11</c:f>
              <c:numCache>
                <c:formatCode>General</c:formatCode>
                <c:ptCount val="16"/>
                <c:pt idx="0">
                  <c:v>7.17</c:v>
                </c:pt>
                <c:pt idx="1">
                  <c:v>9.51</c:v>
                </c:pt>
                <c:pt idx="2">
                  <c:v>11.08</c:v>
                </c:pt>
                <c:pt idx="3">
                  <c:v>11.89</c:v>
                </c:pt>
                <c:pt idx="4">
                  <c:v>16.54</c:v>
                </c:pt>
                <c:pt idx="5">
                  <c:v>21.759999999999987</c:v>
                </c:pt>
                <c:pt idx="6">
                  <c:v>25.810000000000031</c:v>
                </c:pt>
                <c:pt idx="7">
                  <c:v>25.810000000000031</c:v>
                </c:pt>
                <c:pt idx="8">
                  <c:v>25.810000000000031</c:v>
                </c:pt>
                <c:pt idx="9">
                  <c:v>25.810000000000031</c:v>
                </c:pt>
                <c:pt idx="10">
                  <c:v>25.810000000000031</c:v>
                </c:pt>
                <c:pt idx="11">
                  <c:v>25.810000000000031</c:v>
                </c:pt>
                <c:pt idx="12">
                  <c:v>25.810000000000031</c:v>
                </c:pt>
                <c:pt idx="13">
                  <c:v>25.810000000000031</c:v>
                </c:pt>
                <c:pt idx="14">
                  <c:v>25.810000000000031</c:v>
                </c:pt>
                <c:pt idx="15">
                  <c:v>25.810000000000031</c:v>
                </c:pt>
              </c:numCache>
            </c:numRef>
          </c:val>
        </c:ser>
        <c:dLbls>
          <c:showLegendKey val="0"/>
          <c:showVal val="0"/>
          <c:showCatName val="0"/>
          <c:showSerName val="0"/>
          <c:showPercent val="0"/>
          <c:showBubbleSize val="0"/>
        </c:dLbls>
        <c:gapWidth val="150"/>
        <c:overlap val="100"/>
        <c:axId val="121368960"/>
        <c:axId val="121370496"/>
      </c:barChart>
      <c:lineChart>
        <c:grouping val="standard"/>
        <c:varyColors val="0"/>
        <c:ser>
          <c:idx val="0"/>
          <c:order val="0"/>
          <c:tx>
            <c:v>Всего</c:v>
          </c:tx>
          <c:val>
            <c:numRef>
              <c:f>Лист15!$L$9:$AA$9</c:f>
              <c:numCache>
                <c:formatCode>General</c:formatCode>
                <c:ptCount val="16"/>
                <c:pt idx="0">
                  <c:v>68.47</c:v>
                </c:pt>
                <c:pt idx="1">
                  <c:v>70.910000000000025</c:v>
                </c:pt>
                <c:pt idx="2">
                  <c:v>79.13</c:v>
                </c:pt>
                <c:pt idx="3">
                  <c:v>93.22</c:v>
                </c:pt>
                <c:pt idx="4">
                  <c:v>104.49000000000002</c:v>
                </c:pt>
                <c:pt idx="5">
                  <c:v>112</c:v>
                </c:pt>
                <c:pt idx="6">
                  <c:v>123.42</c:v>
                </c:pt>
                <c:pt idx="7">
                  <c:v>123.42</c:v>
                </c:pt>
                <c:pt idx="8">
                  <c:v>123.42</c:v>
                </c:pt>
                <c:pt idx="9">
                  <c:v>123.42</c:v>
                </c:pt>
                <c:pt idx="10">
                  <c:v>123.42</c:v>
                </c:pt>
                <c:pt idx="11">
                  <c:v>123.42</c:v>
                </c:pt>
                <c:pt idx="12">
                  <c:v>123.42</c:v>
                </c:pt>
                <c:pt idx="13">
                  <c:v>123.42</c:v>
                </c:pt>
                <c:pt idx="14">
                  <c:v>123.42</c:v>
                </c:pt>
                <c:pt idx="15">
                  <c:v>123.42</c:v>
                </c:pt>
              </c:numCache>
            </c:numRef>
          </c:val>
          <c:smooth val="0"/>
        </c:ser>
        <c:dLbls>
          <c:showLegendKey val="0"/>
          <c:showVal val="0"/>
          <c:showCatName val="0"/>
          <c:showSerName val="0"/>
          <c:showPercent val="0"/>
          <c:showBubbleSize val="0"/>
        </c:dLbls>
        <c:marker val="1"/>
        <c:smooth val="0"/>
        <c:axId val="121368960"/>
        <c:axId val="121370496"/>
      </c:lineChart>
      <c:catAx>
        <c:axId val="121368960"/>
        <c:scaling>
          <c:orientation val="minMax"/>
        </c:scaling>
        <c:delete val="0"/>
        <c:axPos val="b"/>
        <c:numFmt formatCode="General" sourceLinked="1"/>
        <c:majorTickMark val="out"/>
        <c:minorTickMark val="none"/>
        <c:tickLblPos val="nextTo"/>
        <c:crossAx val="121370496"/>
        <c:crosses val="autoZero"/>
        <c:auto val="1"/>
        <c:lblAlgn val="ctr"/>
        <c:lblOffset val="100"/>
        <c:noMultiLvlLbl val="0"/>
      </c:catAx>
      <c:valAx>
        <c:axId val="121370496"/>
        <c:scaling>
          <c:orientation val="minMax"/>
        </c:scaling>
        <c:delete val="0"/>
        <c:axPos val="l"/>
        <c:majorGridlines/>
        <c:numFmt formatCode="General" sourceLinked="1"/>
        <c:majorTickMark val="out"/>
        <c:minorTickMark val="none"/>
        <c:tickLblPos val="nextTo"/>
        <c:crossAx val="121368960"/>
        <c:crosses val="autoZero"/>
        <c:crossBetween val="between"/>
      </c:valAx>
    </c:plotArea>
    <c:legend>
      <c:legendPos val="b"/>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t>Рис.1.8. Прогноз спроса на тепловую энергию для целей</a:t>
            </a:r>
            <a:r>
              <a:rPr lang="ru-RU" sz="1200" baseline="0"/>
              <a:t> отопления вновь построенных жилых зданий</a:t>
            </a:r>
            <a:r>
              <a:rPr lang="ru-RU" sz="1200"/>
              <a:t> </a:t>
            </a:r>
          </a:p>
        </c:rich>
      </c:tx>
      <c:overlay val="0"/>
    </c:title>
    <c:autoTitleDeleted val="0"/>
    <c:plotArea>
      <c:layout/>
      <c:areaChart>
        <c:grouping val="stacked"/>
        <c:varyColors val="0"/>
        <c:ser>
          <c:idx val="0"/>
          <c:order val="0"/>
          <c:tx>
            <c:v>5 этажей</c:v>
          </c:tx>
          <c:val>
            <c:numRef>
              <c:f>Лист10!$A$35:$Q$35</c:f>
              <c:numCache>
                <c:formatCode>General</c:formatCode>
                <c:ptCount val="17"/>
                <c:pt idx="0">
                  <c:v>127.90420000000037</c:v>
                </c:pt>
                <c:pt idx="1">
                  <c:v>164.131</c:v>
                </c:pt>
                <c:pt idx="2">
                  <c:v>169.03200000000001</c:v>
                </c:pt>
                <c:pt idx="3">
                  <c:v>178.21899999999999</c:v>
                </c:pt>
                <c:pt idx="4">
                  <c:v>181.63399999999999</c:v>
                </c:pt>
                <c:pt idx="5">
                  <c:v>185.17699999999999</c:v>
                </c:pt>
                <c:pt idx="6">
                  <c:v>191.376</c:v>
                </c:pt>
                <c:pt idx="7">
                  <c:v>191.376</c:v>
                </c:pt>
                <c:pt idx="8">
                  <c:v>191.376</c:v>
                </c:pt>
                <c:pt idx="9">
                  <c:v>191.376</c:v>
                </c:pt>
                <c:pt idx="10">
                  <c:v>191.376</c:v>
                </c:pt>
                <c:pt idx="11">
                  <c:v>191.376</c:v>
                </c:pt>
                <c:pt idx="12">
                  <c:v>191.376</c:v>
                </c:pt>
                <c:pt idx="13">
                  <c:v>191.376</c:v>
                </c:pt>
                <c:pt idx="14">
                  <c:v>191.376</c:v>
                </c:pt>
                <c:pt idx="15">
                  <c:v>191.376</c:v>
                </c:pt>
                <c:pt idx="16">
                  <c:v>191.376</c:v>
                </c:pt>
              </c:numCache>
            </c:numRef>
          </c:val>
        </c:ser>
        <c:ser>
          <c:idx val="1"/>
          <c:order val="1"/>
          <c:tx>
            <c:v>6 этажей и выше</c:v>
          </c:tx>
          <c:spPr>
            <a:ln w="25400">
              <a:noFill/>
            </a:ln>
          </c:spPr>
          <c:val>
            <c:numRef>
              <c:f>Лист10!$A$36:$Q$36</c:f>
              <c:numCache>
                <c:formatCode>General</c:formatCode>
                <c:ptCount val="17"/>
                <c:pt idx="0">
                  <c:v>24.926970000000001</c:v>
                </c:pt>
                <c:pt idx="1">
                  <c:v>59.533900000000003</c:v>
                </c:pt>
                <c:pt idx="2">
                  <c:v>59.533900000000003</c:v>
                </c:pt>
                <c:pt idx="3">
                  <c:v>60.048400000000001</c:v>
                </c:pt>
                <c:pt idx="4">
                  <c:v>61.1676</c:v>
                </c:pt>
                <c:pt idx="5">
                  <c:v>61.1676</c:v>
                </c:pt>
                <c:pt idx="6">
                  <c:v>62.014600000000002</c:v>
                </c:pt>
                <c:pt idx="7">
                  <c:v>62.014600000000002</c:v>
                </c:pt>
                <c:pt idx="8">
                  <c:v>62.014600000000002</c:v>
                </c:pt>
                <c:pt idx="9">
                  <c:v>62.014600000000002</c:v>
                </c:pt>
                <c:pt idx="10">
                  <c:v>62.014600000000002</c:v>
                </c:pt>
                <c:pt idx="11">
                  <c:v>62.014600000000002</c:v>
                </c:pt>
                <c:pt idx="12">
                  <c:v>62.014600000000002</c:v>
                </c:pt>
                <c:pt idx="13">
                  <c:v>62.014600000000002</c:v>
                </c:pt>
                <c:pt idx="14">
                  <c:v>62.014600000000002</c:v>
                </c:pt>
                <c:pt idx="15">
                  <c:v>62.014600000000002</c:v>
                </c:pt>
                <c:pt idx="16">
                  <c:v>62.014600000000002</c:v>
                </c:pt>
              </c:numCache>
            </c:numRef>
          </c:val>
        </c:ser>
        <c:dLbls>
          <c:showLegendKey val="0"/>
          <c:showVal val="0"/>
          <c:showCatName val="0"/>
          <c:showSerName val="0"/>
          <c:showPercent val="0"/>
          <c:showBubbleSize val="0"/>
        </c:dLbls>
        <c:axId val="121598336"/>
        <c:axId val="121599872"/>
      </c:areaChart>
      <c:lineChart>
        <c:grouping val="standard"/>
        <c:varyColors val="0"/>
        <c:ser>
          <c:idx val="2"/>
          <c:order val="2"/>
          <c:tx>
            <c:v>Накопленным итогом</c:v>
          </c:tx>
          <c:dLbls>
            <c:dLblPos val="t"/>
            <c:showLegendKey val="0"/>
            <c:showVal val="1"/>
            <c:showCatName val="0"/>
            <c:showSerName val="0"/>
            <c:showPercent val="0"/>
            <c:showBubbleSize val="0"/>
            <c:showLeaderLines val="0"/>
          </c:dLbls>
          <c:cat>
            <c:numRef>
              <c:f>Лист10!$A$34:$Q$34</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Лист10!$A$37:$Q$37</c:f>
              <c:numCache>
                <c:formatCode>General</c:formatCode>
                <c:ptCount val="17"/>
                <c:pt idx="0">
                  <c:v>152.80000000000001</c:v>
                </c:pt>
                <c:pt idx="1">
                  <c:v>223.7</c:v>
                </c:pt>
                <c:pt idx="2">
                  <c:v>228.6</c:v>
                </c:pt>
                <c:pt idx="3">
                  <c:v>238.3</c:v>
                </c:pt>
                <c:pt idx="4">
                  <c:v>242.83</c:v>
                </c:pt>
                <c:pt idx="5">
                  <c:v>246.3</c:v>
                </c:pt>
                <c:pt idx="6">
                  <c:v>253.4</c:v>
                </c:pt>
                <c:pt idx="7">
                  <c:v>253.4</c:v>
                </c:pt>
                <c:pt idx="8">
                  <c:v>253.4</c:v>
                </c:pt>
                <c:pt idx="9">
                  <c:v>253.4</c:v>
                </c:pt>
                <c:pt idx="10">
                  <c:v>253.4</c:v>
                </c:pt>
                <c:pt idx="11">
                  <c:v>253.4</c:v>
                </c:pt>
                <c:pt idx="12">
                  <c:v>253.4</c:v>
                </c:pt>
                <c:pt idx="13">
                  <c:v>253.4</c:v>
                </c:pt>
                <c:pt idx="14">
                  <c:v>253.4</c:v>
                </c:pt>
                <c:pt idx="15">
                  <c:v>253.4</c:v>
                </c:pt>
                <c:pt idx="16">
                  <c:v>253.4</c:v>
                </c:pt>
              </c:numCache>
            </c:numRef>
          </c:val>
          <c:smooth val="0"/>
        </c:ser>
        <c:dLbls>
          <c:showLegendKey val="0"/>
          <c:showVal val="0"/>
          <c:showCatName val="0"/>
          <c:showSerName val="0"/>
          <c:showPercent val="0"/>
          <c:showBubbleSize val="0"/>
        </c:dLbls>
        <c:marker val="1"/>
        <c:smooth val="0"/>
        <c:axId val="121598336"/>
        <c:axId val="121599872"/>
      </c:lineChart>
      <c:catAx>
        <c:axId val="121598336"/>
        <c:scaling>
          <c:orientation val="minMax"/>
        </c:scaling>
        <c:delete val="0"/>
        <c:axPos val="b"/>
        <c:minorGridlines/>
        <c:numFmt formatCode="General" sourceLinked="1"/>
        <c:majorTickMark val="out"/>
        <c:minorTickMark val="none"/>
        <c:tickLblPos val="nextTo"/>
        <c:crossAx val="121599872"/>
        <c:crosses val="autoZero"/>
        <c:auto val="1"/>
        <c:lblAlgn val="ctr"/>
        <c:lblOffset val="100"/>
        <c:noMultiLvlLbl val="0"/>
      </c:catAx>
      <c:valAx>
        <c:axId val="121599872"/>
        <c:scaling>
          <c:orientation val="minMax"/>
        </c:scaling>
        <c:delete val="0"/>
        <c:axPos val="l"/>
        <c:majorGridlines/>
        <c:title>
          <c:tx>
            <c:rich>
              <a:bodyPr rot="-5400000" vert="horz"/>
              <a:lstStyle/>
              <a:p>
                <a:pPr>
                  <a:defRPr/>
                </a:pPr>
                <a:r>
                  <a:rPr lang="ru-RU"/>
                  <a:t>Тепловая</a:t>
                </a:r>
                <a:r>
                  <a:rPr lang="ru-RU" baseline="0"/>
                  <a:t> энергия, тыс. Гкал</a:t>
                </a:r>
                <a:endParaRPr lang="ru-RU"/>
              </a:p>
            </c:rich>
          </c:tx>
          <c:overlay val="0"/>
        </c:title>
        <c:numFmt formatCode="General" sourceLinked="1"/>
        <c:majorTickMark val="out"/>
        <c:minorTickMark val="none"/>
        <c:tickLblPos val="nextTo"/>
        <c:crossAx val="121598336"/>
        <c:crosses val="autoZero"/>
        <c:crossBetween val="between"/>
      </c:valAx>
    </c:plotArea>
    <c:legend>
      <c:legendPos val="b"/>
      <c:overlay val="0"/>
    </c:legend>
    <c:plotVisOnly val="1"/>
    <c:dispBlanksAs val="zero"/>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latin typeface="Times New Roman" pitchFamily="18" charset="0"/>
                <a:cs typeface="Times New Roman" pitchFamily="18" charset="0"/>
              </a:rPr>
              <a:t>Рис. 1.9. Потребление тепла на отопление жилых зданий, тыс. Гкал</a:t>
            </a:r>
          </a:p>
        </c:rich>
      </c:tx>
      <c:overlay val="0"/>
    </c:title>
    <c:autoTitleDeleted val="0"/>
    <c:plotArea>
      <c:layout/>
      <c:areaChart>
        <c:grouping val="standard"/>
        <c:varyColors val="0"/>
        <c:ser>
          <c:idx val="0"/>
          <c:order val="0"/>
          <c:tx>
            <c:v>Сокращение за счет ремонта и ЭСБ</c:v>
          </c:tx>
          <c:cat>
            <c:numRef>
              <c:f>Лист13!$L$12:$AA$12</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Лист13!$L$13:$AA$13</c:f>
              <c:numCache>
                <c:formatCode>General</c:formatCode>
                <c:ptCount val="16"/>
                <c:pt idx="0">
                  <c:v>333.59129999999863</c:v>
                </c:pt>
                <c:pt idx="1">
                  <c:v>347.30349999999999</c:v>
                </c:pt>
                <c:pt idx="2">
                  <c:v>334.8</c:v>
                </c:pt>
                <c:pt idx="3">
                  <c:v>340.47209999999899</c:v>
                </c:pt>
                <c:pt idx="4">
                  <c:v>338.80619999999863</c:v>
                </c:pt>
                <c:pt idx="5">
                  <c:v>339.351</c:v>
                </c:pt>
                <c:pt idx="6">
                  <c:v>339.89580000000001</c:v>
                </c:pt>
                <c:pt idx="7">
                  <c:v>340.44060000000002</c:v>
                </c:pt>
                <c:pt idx="8">
                  <c:v>340.44060000000002</c:v>
                </c:pt>
                <c:pt idx="9">
                  <c:v>340.44060000000002</c:v>
                </c:pt>
                <c:pt idx="10">
                  <c:v>340.44060000000002</c:v>
                </c:pt>
                <c:pt idx="11">
                  <c:v>340.44060000000002</c:v>
                </c:pt>
                <c:pt idx="12">
                  <c:v>340.44060000000002</c:v>
                </c:pt>
                <c:pt idx="13">
                  <c:v>340.44060000000002</c:v>
                </c:pt>
                <c:pt idx="14">
                  <c:v>340.44060000000002</c:v>
                </c:pt>
                <c:pt idx="15">
                  <c:v>340.44060000000002</c:v>
                </c:pt>
              </c:numCache>
            </c:numRef>
          </c:val>
        </c:ser>
        <c:ser>
          <c:idx val="1"/>
          <c:order val="1"/>
          <c:tx>
            <c:v>Сокращение потребления тепла за счет сноса</c:v>
          </c:tx>
          <c:cat>
            <c:numRef>
              <c:f>Лист13!$L$12:$AA$12</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Лист13!$L$14:$AA$14</c:f>
              <c:numCache>
                <c:formatCode>General</c:formatCode>
                <c:ptCount val="16"/>
                <c:pt idx="0">
                  <c:v>329.40429999999969</c:v>
                </c:pt>
                <c:pt idx="1">
                  <c:v>337.45169999999899</c:v>
                </c:pt>
                <c:pt idx="2">
                  <c:v>318.79079999999863</c:v>
                </c:pt>
                <c:pt idx="3">
                  <c:v>324.46289999999999</c:v>
                </c:pt>
                <c:pt idx="4">
                  <c:v>322.79700000000003</c:v>
                </c:pt>
                <c:pt idx="5">
                  <c:v>323.34179999999969</c:v>
                </c:pt>
                <c:pt idx="6">
                  <c:v>323.88659999999834</c:v>
                </c:pt>
                <c:pt idx="7">
                  <c:v>324.43139999999732</c:v>
                </c:pt>
                <c:pt idx="8">
                  <c:v>324.43139999999732</c:v>
                </c:pt>
                <c:pt idx="9">
                  <c:v>324.43139999999732</c:v>
                </c:pt>
                <c:pt idx="10">
                  <c:v>324.43139999999732</c:v>
                </c:pt>
                <c:pt idx="11">
                  <c:v>324.43139999999732</c:v>
                </c:pt>
                <c:pt idx="12">
                  <c:v>324.43139999999732</c:v>
                </c:pt>
                <c:pt idx="13">
                  <c:v>324.43139999999732</c:v>
                </c:pt>
                <c:pt idx="14">
                  <c:v>324.43139999999732</c:v>
                </c:pt>
                <c:pt idx="15">
                  <c:v>324.43139999999732</c:v>
                </c:pt>
              </c:numCache>
            </c:numRef>
          </c:val>
        </c:ser>
        <c:ser>
          <c:idx val="2"/>
          <c:order val="2"/>
          <c:tx>
            <c:v>Потребление тепла на отопление</c:v>
          </c:tx>
          <c:cat>
            <c:numRef>
              <c:f>Лист13!$L$12:$AA$12</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Лист13!$L$15:$AA$15</c:f>
              <c:numCache>
                <c:formatCode>General</c:formatCode>
                <c:ptCount val="16"/>
                <c:pt idx="0">
                  <c:v>328.58980000000008</c:v>
                </c:pt>
                <c:pt idx="1">
                  <c:v>334.53859999999804</c:v>
                </c:pt>
                <c:pt idx="2">
                  <c:v>315.29219999999816</c:v>
                </c:pt>
                <c:pt idx="3">
                  <c:v>320.96429999999964</c:v>
                </c:pt>
                <c:pt idx="4">
                  <c:v>319.29839999999774</c:v>
                </c:pt>
                <c:pt idx="5">
                  <c:v>319.84320000000002</c:v>
                </c:pt>
                <c:pt idx="6">
                  <c:v>320.38799999999969</c:v>
                </c:pt>
                <c:pt idx="7">
                  <c:v>320.93279999999834</c:v>
                </c:pt>
                <c:pt idx="8">
                  <c:v>320.93279999999834</c:v>
                </c:pt>
                <c:pt idx="9">
                  <c:v>320.93279999999834</c:v>
                </c:pt>
                <c:pt idx="10">
                  <c:v>320.93279999999834</c:v>
                </c:pt>
                <c:pt idx="11">
                  <c:v>320.93279999999834</c:v>
                </c:pt>
                <c:pt idx="12">
                  <c:v>320.93279999999834</c:v>
                </c:pt>
                <c:pt idx="13">
                  <c:v>320.93279999999834</c:v>
                </c:pt>
                <c:pt idx="14">
                  <c:v>320.93279999999834</c:v>
                </c:pt>
                <c:pt idx="15">
                  <c:v>320.93279999999834</c:v>
                </c:pt>
              </c:numCache>
            </c:numRef>
          </c:val>
        </c:ser>
        <c:dLbls>
          <c:showLegendKey val="0"/>
          <c:showVal val="0"/>
          <c:showCatName val="0"/>
          <c:showSerName val="0"/>
          <c:showPercent val="0"/>
          <c:showBubbleSize val="0"/>
        </c:dLbls>
        <c:axId val="121376768"/>
        <c:axId val="121378304"/>
      </c:areaChart>
      <c:catAx>
        <c:axId val="121376768"/>
        <c:scaling>
          <c:orientation val="minMax"/>
        </c:scaling>
        <c:delete val="0"/>
        <c:axPos val="b"/>
        <c:minorGridlines/>
        <c:numFmt formatCode="General" sourceLinked="1"/>
        <c:majorTickMark val="out"/>
        <c:minorTickMark val="none"/>
        <c:tickLblPos val="nextTo"/>
        <c:crossAx val="121378304"/>
        <c:crosses val="autoZero"/>
        <c:auto val="1"/>
        <c:lblAlgn val="ctr"/>
        <c:lblOffset val="100"/>
        <c:noMultiLvlLbl val="0"/>
      </c:catAx>
      <c:valAx>
        <c:axId val="121378304"/>
        <c:scaling>
          <c:orientation val="minMax"/>
        </c:scaling>
        <c:delete val="0"/>
        <c:axPos val="l"/>
        <c:majorGridlines/>
        <c:numFmt formatCode="General" sourceLinked="1"/>
        <c:majorTickMark val="out"/>
        <c:minorTickMark val="none"/>
        <c:tickLblPos val="nextTo"/>
        <c:crossAx val="121376768"/>
        <c:crosses val="autoZero"/>
        <c:crossBetween val="midCat"/>
      </c:valAx>
    </c:plotArea>
    <c:legend>
      <c:legendPos val="b"/>
      <c:overlay val="0"/>
    </c:legend>
    <c:plotVisOnly val="1"/>
    <c:dispBlanksAs val="zero"/>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latin typeface="Times New Roman" pitchFamily="18" charset="0"/>
                <a:cs typeface="Times New Roman" pitchFamily="18" charset="0"/>
              </a:rPr>
              <a:t>Рис. 1.10. Общий спрос на тепловую энергию жилых и общественных зданий, тыс. Гкал </a:t>
            </a:r>
          </a:p>
        </c:rich>
      </c:tx>
      <c:overlay val="0"/>
    </c:title>
    <c:autoTitleDeleted val="0"/>
    <c:plotArea>
      <c:layout/>
      <c:barChart>
        <c:barDir val="col"/>
        <c:grouping val="stacked"/>
        <c:varyColors val="0"/>
        <c:ser>
          <c:idx val="0"/>
          <c:order val="0"/>
          <c:tx>
            <c:v>В жилищном фонде</c:v>
          </c:tx>
          <c:invertIfNegative val="0"/>
          <c:cat>
            <c:numRef>
              <c:f>Лист13!$L$12:$AA$12</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Лист13!$L$8:$AA$8</c:f>
              <c:numCache>
                <c:formatCode>General</c:formatCode>
                <c:ptCount val="16"/>
                <c:pt idx="0">
                  <c:v>315</c:v>
                </c:pt>
                <c:pt idx="1">
                  <c:v>328.6</c:v>
                </c:pt>
                <c:pt idx="2">
                  <c:v>334.5</c:v>
                </c:pt>
                <c:pt idx="3">
                  <c:v>315.3</c:v>
                </c:pt>
                <c:pt idx="4">
                  <c:v>321</c:v>
                </c:pt>
                <c:pt idx="5">
                  <c:v>319.3</c:v>
                </c:pt>
                <c:pt idx="6">
                  <c:v>319.8</c:v>
                </c:pt>
                <c:pt idx="7">
                  <c:v>320.39999999999969</c:v>
                </c:pt>
                <c:pt idx="8">
                  <c:v>320.89999999999969</c:v>
                </c:pt>
                <c:pt idx="9">
                  <c:v>320.89999999999969</c:v>
                </c:pt>
                <c:pt idx="10">
                  <c:v>320.89999999999969</c:v>
                </c:pt>
                <c:pt idx="11">
                  <c:v>320.89999999999969</c:v>
                </c:pt>
                <c:pt idx="12">
                  <c:v>320.89999999999969</c:v>
                </c:pt>
                <c:pt idx="13">
                  <c:v>320.89999999999969</c:v>
                </c:pt>
                <c:pt idx="14">
                  <c:v>320.89999999999969</c:v>
                </c:pt>
                <c:pt idx="15">
                  <c:v>320.89999999999969</c:v>
                </c:pt>
              </c:numCache>
            </c:numRef>
          </c:val>
        </c:ser>
        <c:ser>
          <c:idx val="1"/>
          <c:order val="1"/>
          <c:tx>
            <c:v>В общественном фонде</c:v>
          </c:tx>
          <c:invertIfNegative val="0"/>
          <c:cat>
            <c:numRef>
              <c:f>Лист13!$L$12:$AA$12</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Лист13!$L$9:$AA$9</c:f>
              <c:numCache>
                <c:formatCode>General</c:formatCode>
                <c:ptCount val="16"/>
                <c:pt idx="0">
                  <c:v>61.3</c:v>
                </c:pt>
                <c:pt idx="1">
                  <c:v>64</c:v>
                </c:pt>
                <c:pt idx="2">
                  <c:v>77.8</c:v>
                </c:pt>
                <c:pt idx="3">
                  <c:v>93.2</c:v>
                </c:pt>
                <c:pt idx="4">
                  <c:v>93.2</c:v>
                </c:pt>
                <c:pt idx="5">
                  <c:v>93.2</c:v>
                </c:pt>
                <c:pt idx="6">
                  <c:v>93.2</c:v>
                </c:pt>
                <c:pt idx="7">
                  <c:v>93.2</c:v>
                </c:pt>
                <c:pt idx="8">
                  <c:v>93.2</c:v>
                </c:pt>
                <c:pt idx="9">
                  <c:v>93.2</c:v>
                </c:pt>
                <c:pt idx="10">
                  <c:v>93.2</c:v>
                </c:pt>
                <c:pt idx="11">
                  <c:v>93.2</c:v>
                </c:pt>
                <c:pt idx="12">
                  <c:v>93.2</c:v>
                </c:pt>
                <c:pt idx="13">
                  <c:v>93.2</c:v>
                </c:pt>
                <c:pt idx="14">
                  <c:v>93.2</c:v>
                </c:pt>
                <c:pt idx="15">
                  <c:v>93.2</c:v>
                </c:pt>
              </c:numCache>
            </c:numRef>
          </c:val>
        </c:ser>
        <c:dLbls>
          <c:showLegendKey val="0"/>
          <c:showVal val="0"/>
          <c:showCatName val="0"/>
          <c:showSerName val="0"/>
          <c:showPercent val="0"/>
          <c:showBubbleSize val="0"/>
        </c:dLbls>
        <c:gapWidth val="150"/>
        <c:overlap val="100"/>
        <c:axId val="121426304"/>
        <c:axId val="121427840"/>
      </c:barChart>
      <c:lineChart>
        <c:grouping val="standard"/>
        <c:varyColors val="0"/>
        <c:ser>
          <c:idx val="2"/>
          <c:order val="2"/>
          <c:tx>
            <c:v>Всего</c:v>
          </c:tx>
          <c:cat>
            <c:numRef>
              <c:f>Лист13!$L$3:$AA$3</c:f>
              <c:numCache>
                <c:formatCode>General</c:formatCode>
                <c:ptCount val="16"/>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numCache>
            </c:numRef>
          </c:cat>
          <c:val>
            <c:numRef>
              <c:f>Лист13!$L$10:$AA$10</c:f>
              <c:numCache>
                <c:formatCode>General</c:formatCode>
                <c:ptCount val="16"/>
                <c:pt idx="0">
                  <c:v>376.3</c:v>
                </c:pt>
                <c:pt idx="1">
                  <c:v>392.6</c:v>
                </c:pt>
                <c:pt idx="2">
                  <c:v>412.3</c:v>
                </c:pt>
                <c:pt idx="3">
                  <c:v>408.5</c:v>
                </c:pt>
                <c:pt idx="4">
                  <c:v>414.2</c:v>
                </c:pt>
                <c:pt idx="5">
                  <c:v>412.5</c:v>
                </c:pt>
                <c:pt idx="6">
                  <c:v>413</c:v>
                </c:pt>
                <c:pt idx="7">
                  <c:v>413.6</c:v>
                </c:pt>
                <c:pt idx="8">
                  <c:v>414.1</c:v>
                </c:pt>
                <c:pt idx="9">
                  <c:v>414.1</c:v>
                </c:pt>
                <c:pt idx="10">
                  <c:v>414.1</c:v>
                </c:pt>
                <c:pt idx="11">
                  <c:v>414.1</c:v>
                </c:pt>
                <c:pt idx="12">
                  <c:v>414.1</c:v>
                </c:pt>
                <c:pt idx="13">
                  <c:v>414.1</c:v>
                </c:pt>
                <c:pt idx="14">
                  <c:v>414.1</c:v>
                </c:pt>
                <c:pt idx="15">
                  <c:v>414.1</c:v>
                </c:pt>
              </c:numCache>
            </c:numRef>
          </c:val>
          <c:smooth val="0"/>
        </c:ser>
        <c:dLbls>
          <c:showLegendKey val="0"/>
          <c:showVal val="0"/>
          <c:showCatName val="0"/>
          <c:showSerName val="0"/>
          <c:showPercent val="0"/>
          <c:showBubbleSize val="0"/>
        </c:dLbls>
        <c:marker val="1"/>
        <c:smooth val="0"/>
        <c:axId val="121435264"/>
        <c:axId val="121429376"/>
      </c:lineChart>
      <c:catAx>
        <c:axId val="121426304"/>
        <c:scaling>
          <c:orientation val="minMax"/>
        </c:scaling>
        <c:delete val="0"/>
        <c:axPos val="b"/>
        <c:numFmt formatCode="General" sourceLinked="1"/>
        <c:majorTickMark val="out"/>
        <c:minorTickMark val="none"/>
        <c:tickLblPos val="nextTo"/>
        <c:crossAx val="121427840"/>
        <c:crosses val="autoZero"/>
        <c:auto val="1"/>
        <c:lblAlgn val="ctr"/>
        <c:lblOffset val="100"/>
        <c:noMultiLvlLbl val="0"/>
      </c:catAx>
      <c:valAx>
        <c:axId val="121427840"/>
        <c:scaling>
          <c:orientation val="minMax"/>
          <c:max val="450"/>
          <c:min val="0"/>
        </c:scaling>
        <c:delete val="0"/>
        <c:axPos val="l"/>
        <c:majorGridlines/>
        <c:numFmt formatCode="General" sourceLinked="1"/>
        <c:majorTickMark val="out"/>
        <c:minorTickMark val="none"/>
        <c:tickLblPos val="nextTo"/>
        <c:crossAx val="121426304"/>
        <c:crosses val="autoZero"/>
        <c:crossBetween val="between"/>
        <c:majorUnit val="50"/>
        <c:minorUnit val="10"/>
      </c:valAx>
      <c:valAx>
        <c:axId val="121429376"/>
        <c:scaling>
          <c:orientation val="minMax"/>
          <c:max val="450"/>
          <c:min val="0"/>
        </c:scaling>
        <c:delete val="1"/>
        <c:axPos val="r"/>
        <c:numFmt formatCode="General" sourceLinked="1"/>
        <c:majorTickMark val="out"/>
        <c:minorTickMark val="none"/>
        <c:tickLblPos val="none"/>
        <c:crossAx val="121435264"/>
        <c:crosses val="max"/>
        <c:crossBetween val="between"/>
        <c:majorUnit val="50"/>
        <c:minorUnit val="10"/>
      </c:valAx>
      <c:catAx>
        <c:axId val="121435264"/>
        <c:scaling>
          <c:orientation val="minMax"/>
        </c:scaling>
        <c:delete val="1"/>
        <c:axPos val="b"/>
        <c:numFmt formatCode="General" sourceLinked="1"/>
        <c:majorTickMark val="out"/>
        <c:minorTickMark val="none"/>
        <c:tickLblPos val="none"/>
        <c:crossAx val="121429376"/>
        <c:crosses val="autoZero"/>
        <c:auto val="1"/>
        <c:lblAlgn val="ctr"/>
        <c:lblOffset val="100"/>
        <c:noMultiLvlLbl val="0"/>
      </c:catAx>
    </c:plotArea>
    <c:legend>
      <c:legendPos val="b"/>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1" i="0" u="none" strike="noStrike" baseline="0"/>
              <a:t>Рис. 1.11. Величина КИТТ системы теплоснабжения в зависимости от относительного средневзвешенного срока службы системы теплоснабжения (2013 г.)</a:t>
            </a:r>
            <a:endParaRPr lang="en-US" sz="1200"/>
          </a:p>
        </c:rich>
      </c:tx>
      <c:overlay val="0"/>
    </c:title>
    <c:autoTitleDeleted val="0"/>
    <c:plotArea>
      <c:layout/>
      <c:scatterChart>
        <c:scatterStyle val="lineMarker"/>
        <c:varyColors val="0"/>
        <c:ser>
          <c:idx val="1"/>
          <c:order val="1"/>
          <c:tx>
            <c:strRef>
              <c:f>Лист3!$G$7</c:f>
              <c:strCache>
                <c:ptCount val="1"/>
                <c:pt idx="0">
                  <c:v>%</c:v>
                </c:pt>
              </c:strCache>
            </c:strRef>
          </c:tx>
          <c:spPr>
            <a:ln w="28575">
              <a:noFill/>
            </a:ln>
          </c:spPr>
          <c:xVal>
            <c:numRef>
              <c:f>Лист3!$H$6:$O$6</c:f>
              <c:numCache>
                <c:formatCode>General</c:formatCode>
                <c:ptCount val="8"/>
                <c:pt idx="0">
                  <c:v>0</c:v>
                </c:pt>
                <c:pt idx="1">
                  <c:v>0</c:v>
                </c:pt>
                <c:pt idx="2">
                  <c:v>0</c:v>
                </c:pt>
                <c:pt idx="3">
                  <c:v>0</c:v>
                </c:pt>
                <c:pt idx="4">
                  <c:v>2771.5</c:v>
                </c:pt>
                <c:pt idx="5">
                  <c:v>3397.1</c:v>
                </c:pt>
                <c:pt idx="6">
                  <c:v>2151.1</c:v>
                </c:pt>
                <c:pt idx="7">
                  <c:v>2947.5</c:v>
                </c:pt>
              </c:numCache>
            </c:numRef>
          </c:xVal>
          <c:yVal>
            <c:numRef>
              <c:f>Лист3!$H$7:$O$7</c:f>
              <c:numCache>
                <c:formatCode>General</c:formatCode>
                <c:ptCount val="8"/>
                <c:pt idx="0">
                  <c:v>97.2</c:v>
                </c:pt>
                <c:pt idx="1">
                  <c:v>88.9</c:v>
                </c:pt>
                <c:pt idx="2">
                  <c:v>97.1</c:v>
                </c:pt>
                <c:pt idx="3">
                  <c:v>97.2</c:v>
                </c:pt>
                <c:pt idx="4">
                  <c:v>91.5</c:v>
                </c:pt>
                <c:pt idx="5">
                  <c:v>91.3</c:v>
                </c:pt>
                <c:pt idx="6">
                  <c:v>90.9</c:v>
                </c:pt>
                <c:pt idx="7">
                  <c:v>92.4</c:v>
                </c:pt>
              </c:numCache>
            </c:numRef>
          </c:yVal>
          <c:smooth val="0"/>
        </c:ser>
        <c:ser>
          <c:idx val="0"/>
          <c:order val="0"/>
          <c:tx>
            <c:strRef>
              <c:f>Лист3!$G$7</c:f>
              <c:strCache>
                <c:ptCount val="1"/>
                <c:pt idx="0">
                  <c:v>%</c:v>
                </c:pt>
              </c:strCache>
            </c:strRef>
          </c:tx>
          <c:spPr>
            <a:ln w="28575">
              <a:noFill/>
            </a:ln>
          </c:spPr>
          <c:trendline>
            <c:trendlineType val="linear"/>
            <c:dispRSqr val="0"/>
            <c:dispEq val="0"/>
          </c:trendline>
          <c:xVal>
            <c:numRef>
              <c:f>Лист3!$H$6:$O$6</c:f>
              <c:numCache>
                <c:formatCode>General</c:formatCode>
                <c:ptCount val="8"/>
                <c:pt idx="0">
                  <c:v>0</c:v>
                </c:pt>
                <c:pt idx="1">
                  <c:v>0</c:v>
                </c:pt>
                <c:pt idx="2">
                  <c:v>0</c:v>
                </c:pt>
                <c:pt idx="3">
                  <c:v>0</c:v>
                </c:pt>
                <c:pt idx="4">
                  <c:v>2771.5</c:v>
                </c:pt>
                <c:pt idx="5">
                  <c:v>3397.1</c:v>
                </c:pt>
                <c:pt idx="6">
                  <c:v>2151.1</c:v>
                </c:pt>
                <c:pt idx="7">
                  <c:v>2947.5</c:v>
                </c:pt>
              </c:numCache>
            </c:numRef>
          </c:xVal>
          <c:yVal>
            <c:numRef>
              <c:f>Лист3!$H$7:$O$7</c:f>
              <c:numCache>
                <c:formatCode>General</c:formatCode>
                <c:ptCount val="8"/>
                <c:pt idx="0">
                  <c:v>97.2</c:v>
                </c:pt>
                <c:pt idx="1">
                  <c:v>88.9</c:v>
                </c:pt>
                <c:pt idx="2">
                  <c:v>97.1</c:v>
                </c:pt>
                <c:pt idx="3">
                  <c:v>97.2</c:v>
                </c:pt>
                <c:pt idx="4">
                  <c:v>91.5</c:v>
                </c:pt>
                <c:pt idx="5">
                  <c:v>91.3</c:v>
                </c:pt>
                <c:pt idx="6">
                  <c:v>90.9</c:v>
                </c:pt>
                <c:pt idx="7">
                  <c:v>92.4</c:v>
                </c:pt>
              </c:numCache>
            </c:numRef>
          </c:yVal>
          <c:smooth val="0"/>
        </c:ser>
        <c:dLbls>
          <c:showLegendKey val="0"/>
          <c:showVal val="0"/>
          <c:showCatName val="0"/>
          <c:showSerName val="0"/>
          <c:showPercent val="0"/>
          <c:showBubbleSize val="0"/>
        </c:dLbls>
        <c:axId val="121662080"/>
        <c:axId val="121680640"/>
      </c:scatterChart>
      <c:valAx>
        <c:axId val="121662080"/>
        <c:scaling>
          <c:orientation val="minMax"/>
        </c:scaling>
        <c:delete val="0"/>
        <c:axPos val="b"/>
        <c:majorGridlines/>
        <c:minorGridlines/>
        <c:title>
          <c:tx>
            <c:rich>
              <a:bodyPr/>
              <a:lstStyle/>
              <a:p>
                <a:pPr>
                  <a:defRPr/>
                </a:pPr>
                <a:r>
                  <a:rPr lang="ru-RU"/>
                  <a:t>Относительный средневзвешенный срок службы СТС, м2*год/Гкал/ч </a:t>
                </a:r>
              </a:p>
            </c:rich>
          </c:tx>
          <c:overlay val="0"/>
        </c:title>
        <c:numFmt formatCode="General" sourceLinked="1"/>
        <c:majorTickMark val="out"/>
        <c:minorTickMark val="none"/>
        <c:tickLblPos val="nextTo"/>
        <c:crossAx val="121680640"/>
        <c:crosses val="autoZero"/>
        <c:crossBetween val="midCat"/>
      </c:valAx>
      <c:valAx>
        <c:axId val="121680640"/>
        <c:scaling>
          <c:orientation val="minMax"/>
          <c:max val="100"/>
          <c:min val="0"/>
        </c:scaling>
        <c:delete val="0"/>
        <c:axPos val="l"/>
        <c:majorGridlines/>
        <c:minorGridlines/>
        <c:title>
          <c:tx>
            <c:rich>
              <a:bodyPr rot="0" vert="horz"/>
              <a:lstStyle/>
              <a:p>
                <a:pPr>
                  <a:defRPr/>
                </a:pPr>
                <a:r>
                  <a:rPr lang="ru-RU"/>
                  <a:t>Коэффициент использования теплоты </a:t>
                </a:r>
              </a:p>
              <a:p>
                <a:pPr>
                  <a:defRPr/>
                </a:pPr>
                <a:r>
                  <a:rPr lang="ru-RU"/>
                  <a:t>топлива</a:t>
                </a:r>
              </a:p>
              <a:p>
                <a:pPr>
                  <a:defRPr/>
                </a:pPr>
                <a:r>
                  <a:rPr lang="ru-RU"/>
                  <a:t> (КИТТ), %</a:t>
                </a:r>
              </a:p>
            </c:rich>
          </c:tx>
          <c:layout>
            <c:manualLayout>
              <c:xMode val="edge"/>
              <c:yMode val="edge"/>
              <c:x val="2.178649237472767E-2"/>
              <c:y val="0.20773728865287597"/>
            </c:manualLayout>
          </c:layout>
          <c:overlay val="0"/>
        </c:title>
        <c:numFmt formatCode="General" sourceLinked="1"/>
        <c:majorTickMark val="out"/>
        <c:minorTickMark val="none"/>
        <c:tickLblPos val="nextTo"/>
        <c:crossAx val="121662080"/>
        <c:crosses val="autoZero"/>
        <c:crossBetween val="midCat"/>
        <c:majorUnit val="10"/>
        <c:minorUnit val="2"/>
      </c:valAx>
    </c:plotArea>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latin typeface="Times New Roman" pitchFamily="18" charset="0"/>
                <a:cs typeface="Times New Roman" pitchFamily="18" charset="0"/>
              </a:rPr>
              <a:t>Рис. 6.1. Перспективный баланс потребленния газа на теплоснабжение ЗАО "Фрязинская теплосеть"</a:t>
            </a:r>
          </a:p>
        </c:rich>
      </c:tx>
      <c:overlay val="0"/>
    </c:title>
    <c:autoTitleDeleted val="0"/>
    <c:plotArea>
      <c:layout/>
      <c:areaChart>
        <c:grouping val="stacked"/>
        <c:varyColors val="0"/>
        <c:ser>
          <c:idx val="0"/>
          <c:order val="0"/>
          <c:tx>
            <c:strRef>
              <c:f>Лист2!$A$7</c:f>
              <c:strCache>
                <c:ptCount val="1"/>
                <c:pt idx="0">
                  <c:v>Кот 6-10</c:v>
                </c:pt>
              </c:strCache>
            </c:strRef>
          </c:tx>
          <c:cat>
            <c:numRef>
              <c:f>Лист2!$B$6:$R$6</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Лист2!$B$7:$R$7</c:f>
              <c:numCache>
                <c:formatCode>General</c:formatCode>
                <c:ptCount val="17"/>
                <c:pt idx="0">
                  <c:v>679.5</c:v>
                </c:pt>
                <c:pt idx="1">
                  <c:v>679.5</c:v>
                </c:pt>
                <c:pt idx="2">
                  <c:v>679.5</c:v>
                </c:pt>
                <c:pt idx="3">
                  <c:v>679.5</c:v>
                </c:pt>
                <c:pt idx="4">
                  <c:v>679.5</c:v>
                </c:pt>
                <c:pt idx="5">
                  <c:v>679.5</c:v>
                </c:pt>
                <c:pt idx="6">
                  <c:v>679.5</c:v>
                </c:pt>
                <c:pt idx="7">
                  <c:v>679.5</c:v>
                </c:pt>
                <c:pt idx="8">
                  <c:v>679.5</c:v>
                </c:pt>
                <c:pt idx="9">
                  <c:v>679.5</c:v>
                </c:pt>
                <c:pt idx="10">
                  <c:v>679.5</c:v>
                </c:pt>
                <c:pt idx="11">
                  <c:v>679.5</c:v>
                </c:pt>
                <c:pt idx="12">
                  <c:v>679.5</c:v>
                </c:pt>
                <c:pt idx="13">
                  <c:v>679.5</c:v>
                </c:pt>
                <c:pt idx="14">
                  <c:v>679.5</c:v>
                </c:pt>
                <c:pt idx="15">
                  <c:v>679.5</c:v>
                </c:pt>
                <c:pt idx="16">
                  <c:v>679.5</c:v>
                </c:pt>
              </c:numCache>
            </c:numRef>
          </c:val>
        </c:ser>
        <c:ser>
          <c:idx val="1"/>
          <c:order val="1"/>
          <c:tx>
            <c:strRef>
              <c:f>Лист2!$A$8</c:f>
              <c:strCache>
                <c:ptCount val="1"/>
                <c:pt idx="0">
                  <c:v>Кот11</c:v>
                </c:pt>
              </c:strCache>
            </c:strRef>
          </c:tx>
          <c:cat>
            <c:numRef>
              <c:f>Лист2!$B$6:$R$6</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Лист2!$B$8:$R$8</c:f>
              <c:numCache>
                <c:formatCode>General</c:formatCode>
                <c:ptCount val="17"/>
                <c:pt idx="0">
                  <c:v>1427.2</c:v>
                </c:pt>
                <c:pt idx="1">
                  <c:v>1427.2</c:v>
                </c:pt>
                <c:pt idx="2">
                  <c:v>1699.99</c:v>
                </c:pt>
                <c:pt idx="3">
                  <c:v>3399.98</c:v>
                </c:pt>
                <c:pt idx="4">
                  <c:v>4586.01</c:v>
                </c:pt>
                <c:pt idx="5">
                  <c:v>4586.01</c:v>
                </c:pt>
                <c:pt idx="6">
                  <c:v>4586.01</c:v>
                </c:pt>
                <c:pt idx="7">
                  <c:v>4586.01</c:v>
                </c:pt>
                <c:pt idx="8">
                  <c:v>4586.01</c:v>
                </c:pt>
                <c:pt idx="9">
                  <c:v>4586.01</c:v>
                </c:pt>
                <c:pt idx="10">
                  <c:v>4586.01</c:v>
                </c:pt>
                <c:pt idx="11">
                  <c:v>4586.01</c:v>
                </c:pt>
                <c:pt idx="12">
                  <c:v>4586.01</c:v>
                </c:pt>
                <c:pt idx="13">
                  <c:v>4586.01</c:v>
                </c:pt>
                <c:pt idx="14">
                  <c:v>4586.01</c:v>
                </c:pt>
                <c:pt idx="15">
                  <c:v>4586.01</c:v>
                </c:pt>
                <c:pt idx="16">
                  <c:v>4586.01</c:v>
                </c:pt>
              </c:numCache>
            </c:numRef>
          </c:val>
        </c:ser>
        <c:ser>
          <c:idx val="2"/>
          <c:order val="2"/>
          <c:tx>
            <c:strRef>
              <c:f>Лист2!$A$9</c:f>
              <c:strCache>
                <c:ptCount val="1"/>
                <c:pt idx="0">
                  <c:v>Кот13</c:v>
                </c:pt>
              </c:strCache>
            </c:strRef>
          </c:tx>
          <c:cat>
            <c:numRef>
              <c:f>Лист2!$B$6:$R$6</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Лист2!$B$9:$R$9</c:f>
              <c:numCache>
                <c:formatCode>General</c:formatCode>
                <c:ptCount val="17"/>
                <c:pt idx="0">
                  <c:v>12933.7</c:v>
                </c:pt>
                <c:pt idx="1">
                  <c:v>14581.2</c:v>
                </c:pt>
                <c:pt idx="2">
                  <c:v>17556.900000000001</c:v>
                </c:pt>
                <c:pt idx="3">
                  <c:v>18570.599999999933</c:v>
                </c:pt>
                <c:pt idx="4">
                  <c:v>20200.400000000001</c:v>
                </c:pt>
                <c:pt idx="5">
                  <c:v>20812.2</c:v>
                </c:pt>
                <c:pt idx="6">
                  <c:v>20812.2</c:v>
                </c:pt>
                <c:pt idx="7">
                  <c:v>20812.2</c:v>
                </c:pt>
                <c:pt idx="8">
                  <c:v>20812.2</c:v>
                </c:pt>
                <c:pt idx="9">
                  <c:v>20812.2</c:v>
                </c:pt>
                <c:pt idx="10">
                  <c:v>20812.2</c:v>
                </c:pt>
                <c:pt idx="11">
                  <c:v>20812.2</c:v>
                </c:pt>
                <c:pt idx="12">
                  <c:v>20812.2</c:v>
                </c:pt>
                <c:pt idx="13">
                  <c:v>20812.2</c:v>
                </c:pt>
                <c:pt idx="14">
                  <c:v>20812.2</c:v>
                </c:pt>
                <c:pt idx="15">
                  <c:v>20812.2</c:v>
                </c:pt>
                <c:pt idx="16">
                  <c:v>20812.2</c:v>
                </c:pt>
              </c:numCache>
            </c:numRef>
          </c:val>
        </c:ser>
        <c:ser>
          <c:idx val="3"/>
          <c:order val="3"/>
          <c:tx>
            <c:strRef>
              <c:f>Лист2!$A$10</c:f>
              <c:strCache>
                <c:ptCount val="1"/>
                <c:pt idx="0">
                  <c:v>Кот14</c:v>
                </c:pt>
              </c:strCache>
            </c:strRef>
          </c:tx>
          <c:cat>
            <c:numRef>
              <c:f>Лист2!$B$6:$R$6</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Лист2!$B$10:$R$10</c:f>
              <c:numCache>
                <c:formatCode>General</c:formatCode>
                <c:ptCount val="17"/>
                <c:pt idx="0">
                  <c:v>7196.2</c:v>
                </c:pt>
                <c:pt idx="1">
                  <c:v>7303.37</c:v>
                </c:pt>
                <c:pt idx="2">
                  <c:v>7931.1200000000044</c:v>
                </c:pt>
                <c:pt idx="3">
                  <c:v>8398.11</c:v>
                </c:pt>
                <c:pt idx="4">
                  <c:v>8930.17</c:v>
                </c:pt>
                <c:pt idx="5">
                  <c:v>11517.7</c:v>
                </c:pt>
                <c:pt idx="6">
                  <c:v>12306.3</c:v>
                </c:pt>
                <c:pt idx="7">
                  <c:v>12306.3</c:v>
                </c:pt>
                <c:pt idx="8">
                  <c:v>12306.3</c:v>
                </c:pt>
                <c:pt idx="9">
                  <c:v>12306.3</c:v>
                </c:pt>
                <c:pt idx="10">
                  <c:v>12306.3</c:v>
                </c:pt>
                <c:pt idx="11">
                  <c:v>12306.3</c:v>
                </c:pt>
                <c:pt idx="12">
                  <c:v>12306.3</c:v>
                </c:pt>
                <c:pt idx="13">
                  <c:v>12306.3</c:v>
                </c:pt>
                <c:pt idx="14">
                  <c:v>12306.3</c:v>
                </c:pt>
                <c:pt idx="15">
                  <c:v>12306.3</c:v>
                </c:pt>
                <c:pt idx="16">
                  <c:v>12306.3</c:v>
                </c:pt>
              </c:numCache>
            </c:numRef>
          </c:val>
        </c:ser>
        <c:ser>
          <c:idx val="4"/>
          <c:order val="4"/>
          <c:tx>
            <c:strRef>
              <c:f>Лист2!$A$11</c:f>
              <c:strCache>
                <c:ptCount val="1"/>
                <c:pt idx="0">
                  <c:v>Кот15</c:v>
                </c:pt>
              </c:strCache>
            </c:strRef>
          </c:tx>
          <c:cat>
            <c:numRef>
              <c:f>Лист2!$B$6:$R$6</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Лист2!$B$11:$R$11</c:f>
              <c:numCache>
                <c:formatCode>General</c:formatCode>
                <c:ptCount val="17"/>
                <c:pt idx="0">
                  <c:v>47377.9</c:v>
                </c:pt>
                <c:pt idx="1">
                  <c:v>50926.5</c:v>
                </c:pt>
                <c:pt idx="2">
                  <c:v>56035.3</c:v>
                </c:pt>
                <c:pt idx="3">
                  <c:v>60238.2</c:v>
                </c:pt>
                <c:pt idx="4">
                  <c:v>64596.2</c:v>
                </c:pt>
                <c:pt idx="5">
                  <c:v>70219.7</c:v>
                </c:pt>
                <c:pt idx="6">
                  <c:v>76781.100000000006</c:v>
                </c:pt>
                <c:pt idx="7">
                  <c:v>76781.100000000006</c:v>
                </c:pt>
                <c:pt idx="8">
                  <c:v>76781.100000000006</c:v>
                </c:pt>
                <c:pt idx="9">
                  <c:v>76781.100000000006</c:v>
                </c:pt>
                <c:pt idx="10">
                  <c:v>76781.100000000006</c:v>
                </c:pt>
                <c:pt idx="11">
                  <c:v>76781.100000000006</c:v>
                </c:pt>
                <c:pt idx="12">
                  <c:v>76781.100000000006</c:v>
                </c:pt>
                <c:pt idx="13">
                  <c:v>76781.100000000006</c:v>
                </c:pt>
                <c:pt idx="14">
                  <c:v>76781.100000000006</c:v>
                </c:pt>
                <c:pt idx="15">
                  <c:v>76781.100000000006</c:v>
                </c:pt>
                <c:pt idx="16">
                  <c:v>76781.100000000006</c:v>
                </c:pt>
              </c:numCache>
            </c:numRef>
          </c:val>
        </c:ser>
        <c:dLbls>
          <c:showLegendKey val="0"/>
          <c:showVal val="0"/>
          <c:showCatName val="0"/>
          <c:showSerName val="0"/>
          <c:showPercent val="0"/>
          <c:showBubbleSize val="0"/>
        </c:dLbls>
        <c:axId val="121722752"/>
        <c:axId val="121724288"/>
      </c:areaChart>
      <c:lineChart>
        <c:grouping val="stacked"/>
        <c:varyColors val="0"/>
        <c:ser>
          <c:idx val="5"/>
          <c:order val="5"/>
          <c:tx>
            <c:strRef>
              <c:f>Лист2!$A$12</c:f>
              <c:strCache>
                <c:ptCount val="1"/>
                <c:pt idx="0">
                  <c:v>ИТОГО</c:v>
                </c:pt>
              </c:strCache>
            </c:strRef>
          </c:tx>
          <c:dLbls>
            <c:txPr>
              <a:bodyPr/>
              <a:lstStyle/>
              <a:p>
                <a:pPr>
                  <a:defRPr sz="800"/>
                </a:pPr>
                <a:endParaRPr lang="ru-RU"/>
              </a:p>
            </c:txPr>
            <c:dLblPos val="t"/>
            <c:showLegendKey val="0"/>
            <c:showVal val="1"/>
            <c:showCatName val="0"/>
            <c:showSerName val="0"/>
            <c:showPercent val="0"/>
            <c:showBubbleSize val="0"/>
            <c:showLeaderLines val="0"/>
          </c:dLbls>
          <c:cat>
            <c:numRef>
              <c:f>Лист2!$B$6:$R$6</c:f>
              <c:numCache>
                <c:formatCode>General</c:formatCode>
                <c:ptCount val="17"/>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numCache>
            </c:numRef>
          </c:cat>
          <c:val>
            <c:numRef>
              <c:f>Лист2!$B$12:$R$12</c:f>
              <c:numCache>
                <c:formatCode>General</c:formatCode>
                <c:ptCount val="17"/>
                <c:pt idx="0">
                  <c:v>69614.5</c:v>
                </c:pt>
                <c:pt idx="1">
                  <c:v>74917.77</c:v>
                </c:pt>
                <c:pt idx="2">
                  <c:v>83902.81</c:v>
                </c:pt>
                <c:pt idx="3">
                  <c:v>91286.39</c:v>
                </c:pt>
                <c:pt idx="4">
                  <c:v>98992.28</c:v>
                </c:pt>
                <c:pt idx="5">
                  <c:v>107815.1</c:v>
                </c:pt>
                <c:pt idx="6">
                  <c:v>115165.1</c:v>
                </c:pt>
                <c:pt idx="7">
                  <c:v>115165.1</c:v>
                </c:pt>
                <c:pt idx="8">
                  <c:v>115165.1</c:v>
                </c:pt>
                <c:pt idx="9">
                  <c:v>115165.1</c:v>
                </c:pt>
                <c:pt idx="10">
                  <c:v>115165.1</c:v>
                </c:pt>
                <c:pt idx="11">
                  <c:v>115165.1</c:v>
                </c:pt>
                <c:pt idx="12">
                  <c:v>115165.1</c:v>
                </c:pt>
                <c:pt idx="13">
                  <c:v>115165.1</c:v>
                </c:pt>
                <c:pt idx="14">
                  <c:v>115165.1</c:v>
                </c:pt>
                <c:pt idx="15">
                  <c:v>115165.1</c:v>
                </c:pt>
                <c:pt idx="16">
                  <c:v>115165.1</c:v>
                </c:pt>
              </c:numCache>
            </c:numRef>
          </c:val>
          <c:smooth val="0"/>
        </c:ser>
        <c:dLbls>
          <c:showLegendKey val="0"/>
          <c:showVal val="0"/>
          <c:showCatName val="0"/>
          <c:showSerName val="0"/>
          <c:showPercent val="0"/>
          <c:showBubbleSize val="0"/>
        </c:dLbls>
        <c:marker val="1"/>
        <c:smooth val="0"/>
        <c:axId val="121722752"/>
        <c:axId val="121724288"/>
      </c:lineChart>
      <c:catAx>
        <c:axId val="121722752"/>
        <c:scaling>
          <c:orientation val="minMax"/>
        </c:scaling>
        <c:delete val="0"/>
        <c:axPos val="b"/>
        <c:majorGridlines/>
        <c:numFmt formatCode="General" sourceLinked="1"/>
        <c:majorTickMark val="out"/>
        <c:minorTickMark val="none"/>
        <c:tickLblPos val="nextTo"/>
        <c:crossAx val="121724288"/>
        <c:crosses val="autoZero"/>
        <c:auto val="1"/>
        <c:lblAlgn val="ctr"/>
        <c:lblOffset val="100"/>
        <c:noMultiLvlLbl val="0"/>
      </c:catAx>
      <c:valAx>
        <c:axId val="121724288"/>
        <c:scaling>
          <c:orientation val="minMax"/>
        </c:scaling>
        <c:delete val="0"/>
        <c:axPos val="l"/>
        <c:majorGridlines/>
        <c:title>
          <c:tx>
            <c:rich>
              <a:bodyPr rot="-5400000" vert="horz"/>
              <a:lstStyle/>
              <a:p>
                <a:pPr>
                  <a:defRPr/>
                </a:pPr>
                <a:r>
                  <a:rPr lang="ru-RU"/>
                  <a:t>Годовой  объем потребления гапза, тыс. куб.</a:t>
                </a:r>
                <a:r>
                  <a:rPr lang="ru-RU" baseline="0"/>
                  <a:t> м</a:t>
                </a:r>
                <a:endParaRPr lang="ru-RU"/>
              </a:p>
            </c:rich>
          </c:tx>
          <c:overlay val="0"/>
        </c:title>
        <c:numFmt formatCode="General" sourceLinked="1"/>
        <c:majorTickMark val="out"/>
        <c:minorTickMark val="none"/>
        <c:tickLblPos val="nextTo"/>
        <c:crossAx val="121722752"/>
        <c:crosses val="autoZero"/>
        <c:crossBetween val="between"/>
      </c:valAx>
    </c:plotArea>
    <c:legend>
      <c:legendPos val="b"/>
      <c:overlay val="0"/>
    </c:legend>
    <c:plotVisOnly val="1"/>
    <c:dispBlanksAs val="zero"/>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109</TotalTime>
  <Pages>1</Pages>
  <Words>20361</Words>
  <Characters>116060</Characters>
  <Application>Microsoft Office Word</Application>
  <DocSecurity>0</DocSecurity>
  <Lines>967</Lines>
  <Paragraphs>272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136149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Владимир</dc:creator>
  <cp:lastModifiedBy>Ломова</cp:lastModifiedBy>
  <cp:revision>20</cp:revision>
  <cp:lastPrinted>2013-12-05T12:57:00Z</cp:lastPrinted>
  <dcterms:created xsi:type="dcterms:W3CDTF">2013-12-04T14:02:00Z</dcterms:created>
  <dcterms:modified xsi:type="dcterms:W3CDTF">2013-12-20T07:17:00Z</dcterms:modified>
</cp:coreProperties>
</file>