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>
      <w:pPr>
        <w:pStyle w:val="Normal"/>
        <w:ind w:right="62" w:hang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публичных слушаний по  </w:t>
      </w:r>
      <w:bookmarkStart w:id="0" w:name="__DdeLink__581_1709926778"/>
      <w:bookmarkEnd w:id="0"/>
      <w:r>
        <w:rPr>
          <w:sz w:val="24"/>
          <w:szCs w:val="24"/>
          <w:lang w:eastAsia="ru-RU"/>
        </w:rPr>
        <w:t>проекту планировки территории в границах части квартала №9 в городе Фрязино Московской области</w:t>
      </w:r>
    </w:p>
    <w:p>
      <w:pPr>
        <w:pStyle w:val="Normal"/>
        <w:ind w:right="62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before="0" w:after="0"/>
        <w:ind w:left="0" w:right="0" w:firstLine="7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Публичные слушания по проекту </w:t>
      </w:r>
      <w:r>
        <w:rPr>
          <w:sz w:val="24"/>
          <w:szCs w:val="24"/>
          <w:lang w:eastAsia="ru-RU"/>
        </w:rPr>
        <w:t xml:space="preserve">планировки территории в границах части квартала №9 в городе Фрязино Московской области </w:t>
      </w:r>
      <w:r>
        <w:rPr>
          <w:sz w:val="24"/>
          <w:szCs w:val="24"/>
          <w:lang w:eastAsia="ar-SA"/>
        </w:rPr>
        <w:t>проведены н</w:t>
      </w:r>
      <w:r>
        <w:rPr>
          <w:rFonts w:eastAsia="Times New Roman"/>
          <w:sz w:val="24"/>
          <w:szCs w:val="24"/>
          <w:lang w:eastAsia="ru-RU"/>
        </w:rPr>
        <w:t>а основании Градостроительного кодекса Российской Федерации, Федерального закона от 29.12.2004 №191-ФЗ «О введении в действие Градостроительного кодекса Российской Федерации» (с изменениями и дополнениями, вступившими в силу с 10.01.2016), решения Совета депутатов города Фрязино от 16.02.2006 №62 «О принятии Положения о порядке организации и проведения публичных слушаний в городе Фрязино Московской области», письма Главного управления архитектуры и градостроительства Московской области (№20Исх-3907/8.2 от 14.03.2017, вх. адм. 131ВХ-2027)</w:t>
      </w:r>
      <w:r>
        <w:rPr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  <w:lang w:eastAsia="ru-RU"/>
        </w:rPr>
        <w:t>комиссией по проведению публичных слушаний, созданной постановлением Главы города Фрязино от 20.03.2017 №167</w:t>
      </w:r>
      <w:r>
        <w:rPr>
          <w:sz w:val="24"/>
          <w:szCs w:val="24"/>
          <w:lang w:eastAsia="ar-SA"/>
        </w:rPr>
        <w:t>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sz w:val="24"/>
          <w:szCs w:val="24"/>
          <w:lang w:eastAsia="ar-SA"/>
        </w:rPr>
        <w:t xml:space="preserve">         </w:t>
      </w:r>
      <w:r>
        <w:rPr>
          <w:sz w:val="24"/>
          <w:szCs w:val="24"/>
          <w:lang w:eastAsia="ar-SA"/>
        </w:rPr>
        <w:t>Организатор публичных слушаний: администрация города Фрязино Московской области.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        </w:t>
      </w:r>
      <w:r>
        <w:rPr>
          <w:sz w:val="24"/>
          <w:szCs w:val="24"/>
          <w:lang w:eastAsia="ar-SA"/>
        </w:rPr>
        <w:t>Место проведения: Большой зал МУЧ ДК «Исток», по адресу: г. Фрязино, ул. Комсомольская, д.17. Начало в 17:00 часов. Слушания проведены 6 апреля 2017 года.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737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   </w:t>
      </w:r>
      <w:r>
        <w:rPr>
          <w:sz w:val="24"/>
          <w:szCs w:val="24"/>
          <w:lang w:eastAsia="ar-SA"/>
        </w:rPr>
        <w:t xml:space="preserve">Информирование населения: 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spacing w:before="0" w:after="0"/>
        <w:ind w:left="850" w:right="0" w:hanging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val="ru-RU" w:eastAsia="ru-RU"/>
        </w:rPr>
        <w:t>газета «Ключъ» №11(1337) 23-29 марта 2017;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spacing w:before="0" w:after="0"/>
        <w:ind w:left="850" w:right="0" w:hanging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val="ru-RU" w:eastAsia="ru-RU"/>
        </w:rPr>
        <w:t>о</w:t>
      </w:r>
      <w:r>
        <w:rPr>
          <w:sz w:val="24"/>
          <w:szCs w:val="24"/>
          <w:lang w:eastAsia="ar-SA"/>
        </w:rPr>
        <w:t>фициальный сайт городского округа Фрязино Московской области</w:t>
      </w:r>
      <w:r>
        <w:rPr>
          <w:rFonts w:eastAsia="Times New Roman"/>
          <w:sz w:val="24"/>
          <w:szCs w:val="24"/>
          <w:lang w:val="ru-RU" w:eastAsia="ru-RU"/>
        </w:rPr>
        <w:t xml:space="preserve"> в разделе «Документы»</w:t>
      </w:r>
      <w:r>
        <w:rPr>
          <w:sz w:val="24"/>
          <w:szCs w:val="24"/>
          <w:lang w:eastAsia="ar-SA"/>
        </w:rPr>
        <w:t>.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spacing w:before="0" w:after="0"/>
        <w:ind w:left="850" w:right="0" w:hanging="0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>Дополнительно: объявления на подъездах жилых домов 9 квартала.</w:t>
      </w:r>
    </w:p>
    <w:p>
      <w:pPr>
        <w:pStyle w:val="Normal"/>
        <w:widowControl w:val="false"/>
        <w:suppressAutoHyphens w:val="true"/>
        <w:bidi w:val="0"/>
        <w:spacing w:before="0" w:after="0"/>
        <w:ind w:left="850" w:right="0" w:hanging="0"/>
        <w:jc w:val="both"/>
        <w:rPr>
          <w:sz w:val="26"/>
          <w:szCs w:val="26"/>
        </w:rPr>
      </w:pPr>
      <w:r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Выставка-экспозиция демонстрационных материалов размещена в помещении Управления архитектуры и строительства: Московская область, г.Фрязино, ул.Ленина, д.4, 2 этаж.</w:t>
      </w:r>
    </w:p>
    <w:p>
      <w:pPr>
        <w:pStyle w:val="Normal"/>
        <w:widowControl w:val="false"/>
        <w:suppressAutoHyphens w:val="true"/>
        <w:bidi w:val="0"/>
        <w:spacing w:before="0" w:after="0"/>
        <w:ind w:left="850" w:right="0" w:hanging="0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  </w:t>
      </w:r>
      <w:r>
        <w:rPr>
          <w:sz w:val="24"/>
          <w:szCs w:val="24"/>
          <w:lang w:eastAsia="ar-SA"/>
        </w:rPr>
        <w:t>Количество проведённых публичных слушаний — 1.</w:t>
      </w:r>
    </w:p>
    <w:p>
      <w:pPr>
        <w:pStyle w:val="Normal"/>
        <w:widowControl w:val="false"/>
        <w:suppressAutoHyphens w:val="true"/>
        <w:bidi w:val="0"/>
        <w:spacing w:before="0" w:after="0"/>
        <w:ind w:left="850" w:right="0" w:hanging="0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  </w:t>
      </w:r>
      <w:r>
        <w:rPr>
          <w:sz w:val="24"/>
          <w:szCs w:val="24"/>
          <w:lang w:eastAsia="ar-SA"/>
        </w:rPr>
        <w:t>Количество участников публичных слушаний — 44 человека.</w:t>
      </w:r>
    </w:p>
    <w:p>
      <w:pPr>
        <w:pStyle w:val="Normal"/>
        <w:widowControl w:val="false"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Население проинформировано о правовых основаниях проведения публичных слушаний, задачах разработанного проекта </w:t>
      </w:r>
      <w:r>
        <w:rPr>
          <w:sz w:val="24"/>
          <w:szCs w:val="24"/>
          <w:lang w:eastAsia="ru-RU"/>
        </w:rPr>
        <w:t>планировки территории в границах части квартала №9 в городе Фрязино Московской области</w:t>
      </w:r>
      <w:r>
        <w:rPr>
          <w:sz w:val="24"/>
          <w:szCs w:val="24"/>
          <w:lang w:eastAsia="ar-SA"/>
        </w:rPr>
        <w:t xml:space="preserve">. </w:t>
      </w:r>
    </w:p>
    <w:p>
      <w:pPr>
        <w:pStyle w:val="Normal"/>
        <w:bidi w:val="0"/>
        <w:spacing w:before="0" w:after="0"/>
        <w:ind w:left="850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spacing w:before="0" w:after="0"/>
        <w:ind w:left="850" w:right="0" w:hanging="0"/>
        <w:jc w:val="both"/>
        <w:rPr/>
      </w:pPr>
      <w:r>
        <w:rPr>
          <w:b w:val="false"/>
          <w:bCs w:val="false"/>
          <w:sz w:val="24"/>
          <w:szCs w:val="24"/>
        </w:rPr>
        <w:t xml:space="preserve">Замечания и предложения по проекту </w:t>
      </w:r>
      <w:r>
        <w:rPr>
          <w:b w:val="false"/>
          <w:bCs w:val="false"/>
          <w:sz w:val="24"/>
          <w:szCs w:val="24"/>
          <w:lang w:eastAsia="ru-RU"/>
        </w:rPr>
        <w:t>планировки территории в границах части квартала №9 в городе Фрязино Московской области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  <w:lang w:val="ru-RU"/>
        </w:rPr>
        <w:t>принимались посредством подачи письменных заявлений по адресам:</w:t>
      </w:r>
    </w:p>
    <w:p>
      <w:pPr>
        <w:pStyle w:val="Normal"/>
        <w:numPr>
          <w:ilvl w:val="0"/>
          <w:numId w:val="2"/>
        </w:numPr>
        <w:bidi w:val="0"/>
        <w:spacing w:before="0" w:after="0"/>
        <w:ind w:left="850" w:right="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4"/>
          <w:szCs w:val="24"/>
        </w:rPr>
        <w:t>Московская область, г.Фрязино, проспект Мира, д.15а (администрация г.Фрязино);</w:t>
      </w:r>
    </w:p>
    <w:p>
      <w:pPr>
        <w:pStyle w:val="Normal"/>
        <w:numPr>
          <w:ilvl w:val="0"/>
          <w:numId w:val="2"/>
        </w:numPr>
        <w:bidi w:val="0"/>
        <w:spacing w:before="0" w:after="0"/>
        <w:ind w:left="850" w:right="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4"/>
          <w:szCs w:val="24"/>
        </w:rPr>
        <w:t>Московская область, г.Фрязино, ул.Ленина. д.4а (управление архитектуры и строительства администрации г.Фрязино);</w:t>
      </w:r>
    </w:p>
    <w:p>
      <w:pPr>
        <w:pStyle w:val="Normal"/>
        <w:numPr>
          <w:ilvl w:val="0"/>
          <w:numId w:val="2"/>
        </w:numPr>
        <w:bidi w:val="0"/>
        <w:spacing w:before="0" w:after="0"/>
        <w:ind w:left="850" w:right="0" w:hanging="0"/>
        <w:jc w:val="both"/>
        <w:rPr>
          <w:rFonts w:eastAsia="Times New Roman"/>
          <w:b w:val="false"/>
          <w:b w:val="false"/>
          <w:bCs w:val="false"/>
          <w:sz w:val="26"/>
          <w:szCs w:val="26"/>
          <w:lang w:val="ru-RU" w:eastAsia="ar-SA"/>
        </w:rPr>
      </w:pPr>
      <w:r>
        <w:rPr>
          <w:b w:val="false"/>
          <w:bCs w:val="false"/>
          <w:sz w:val="24"/>
          <w:szCs w:val="24"/>
        </w:rPr>
        <w:t>в устной и письменной форме в ходе проведения публичных слушаний.</w:t>
      </w:r>
    </w:p>
    <w:p>
      <w:pPr>
        <w:pStyle w:val="Normal"/>
        <w:ind w:right="62" w:firstLine="708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ind w:right="62"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Поступили предложения:</w:t>
      </w:r>
    </w:p>
    <w:p>
      <w:pPr>
        <w:pStyle w:val="Normal"/>
        <w:numPr>
          <w:ilvl w:val="0"/>
          <w:numId w:val="1"/>
        </w:numPr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от начальника отдела капитального строительства управления архитектуры и строительства администрации города Фрязино Платонова А.В. об организации строительства первой очереди квартала №9 в три смены с целью сокращения сроков расселения жителей из аварийных домов.</w:t>
      </w:r>
    </w:p>
    <w:p>
      <w:pPr>
        <w:pStyle w:val="Normal"/>
        <w:ind w:right="62"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По результатам публичных слушаний составлен протокол.</w:t>
      </w:r>
    </w:p>
    <w:p>
      <w:pPr>
        <w:pStyle w:val="Normal"/>
        <w:ind w:right="62" w:firstLine="708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Комиссия по проведению публичных слушаний по </w:t>
      </w:r>
      <w:r>
        <w:rPr>
          <w:b w:val="false"/>
          <w:bCs w:val="false"/>
          <w:sz w:val="24"/>
          <w:szCs w:val="24"/>
          <w:lang w:eastAsia="ru-RU"/>
        </w:rPr>
        <w:t>проекту планировки территории в границах части квартала №9 в городе Фрязино Московской области</w:t>
      </w:r>
      <w:r>
        <w:rPr>
          <w:b w:val="false"/>
          <w:bCs w:val="false"/>
          <w:sz w:val="24"/>
          <w:szCs w:val="24"/>
        </w:rPr>
        <w:t xml:space="preserve"> рекомендует:</w:t>
      </w:r>
    </w:p>
    <w:p>
      <w:pPr>
        <w:pStyle w:val="Normal"/>
        <w:ind w:right="-8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1.Процедура проведения публичных слушаний </w:t>
      </w:r>
      <w:r>
        <w:rPr>
          <w:sz w:val="24"/>
          <w:szCs w:val="24"/>
          <w:lang w:eastAsia="ru-RU"/>
        </w:rPr>
        <w:t>проекту планировки территории в границах части квартала №9 в городе Фрязино Московской области</w:t>
      </w:r>
      <w:r>
        <w:rPr>
          <w:b w:val="false"/>
          <w:bCs w:val="false"/>
          <w:sz w:val="24"/>
          <w:szCs w:val="24"/>
        </w:rPr>
        <w:t xml:space="preserve"> соблюдена и соответствует требованиям действующего законодательства Российской Федерации, нормативным актам мунициального образования городской округ Фрязино, в связи с чем </w:t>
      </w:r>
      <w:r>
        <w:rPr>
          <w:sz w:val="24"/>
          <w:szCs w:val="24"/>
        </w:rPr>
        <w:t xml:space="preserve">публичные слушания </w:t>
      </w:r>
      <w:r>
        <w:rPr>
          <w:sz w:val="24"/>
          <w:szCs w:val="24"/>
          <w:lang w:eastAsia="ru-RU"/>
        </w:rPr>
        <w:t>проекту планировки территории в границах части квартала №9 в городе Фрязино Московской области</w:t>
      </w:r>
      <w:r>
        <w:rPr>
          <w:b w:val="false"/>
          <w:bCs w:val="false"/>
          <w:sz w:val="24"/>
          <w:szCs w:val="24"/>
        </w:rPr>
        <w:t xml:space="preserve"> считать </w:t>
      </w:r>
      <w:r>
        <w:rPr>
          <w:sz w:val="24"/>
          <w:szCs w:val="24"/>
        </w:rPr>
        <w:t>состоявшимися.</w:t>
      </w:r>
    </w:p>
    <w:p>
      <w:pPr>
        <w:pStyle w:val="Normal"/>
        <w:ind w:right="-82" w:firstLine="709"/>
        <w:jc w:val="both"/>
        <w:rPr/>
      </w:pPr>
      <w:r>
        <w:rPr>
          <w:sz w:val="24"/>
          <w:szCs w:val="24"/>
        </w:rPr>
        <w:t xml:space="preserve">2.  При разработке проекта организации строительства (ПОС) 1-ой очереди застройки 9 квартала предусмотреть </w:t>
      </w:r>
      <w:r>
        <w:rPr>
          <w:sz w:val="24"/>
          <w:szCs w:val="24"/>
        </w:rPr>
        <w:t xml:space="preserve">возможность </w:t>
      </w:r>
      <w:r>
        <w:rPr>
          <w:sz w:val="24"/>
          <w:szCs w:val="24"/>
        </w:rPr>
        <w:t>работ</w:t>
      </w:r>
      <w:r>
        <w:rPr>
          <w:sz w:val="24"/>
          <w:szCs w:val="24"/>
        </w:rPr>
        <w:t>ы</w:t>
      </w:r>
      <w:r>
        <w:rPr>
          <w:sz w:val="24"/>
          <w:szCs w:val="24"/>
        </w:rPr>
        <w:t xml:space="preserve"> в три смены  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с целью сокращения сроков расселения жителей из аварийных домов.</w:t>
      </w:r>
    </w:p>
    <w:p>
      <w:pPr>
        <w:pStyle w:val="Normal"/>
        <w:ind w:right="-82" w:firstLine="709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3. Внести изменения в графическую часть проекта планировки, запроектировав инфраструктуру инженерных коммуникаций (водопровод), обеспечивающую возможность строительства 1 очереди в границах сформированного земельного участка на сносе одного жилого дома (ул.Центральная, д.5).</w:t>
      </w:r>
    </w:p>
    <w:p>
      <w:pPr>
        <w:pStyle w:val="Normal"/>
        <w:ind w:right="62" w:firstLine="709"/>
        <w:jc w:val="both"/>
        <w:rPr>
          <w:sz w:val="24"/>
          <w:szCs w:val="24"/>
        </w:rPr>
      </w:pPr>
      <w:r>
        <w:rPr>
          <w:rFonts w:eastAsia="Times New Roman"/>
          <w:b w:val="false"/>
          <w:bCs w:val="false"/>
          <w:i w:val="false"/>
          <w:iCs w:val="false"/>
          <w:sz w:val="24"/>
          <w:szCs w:val="24"/>
          <w:lang w:val="ru-RU" w:eastAsia="ru-RU"/>
        </w:rPr>
        <w:t>3. Рекомендовать Главе города Фрязино согласиться с проектом планировки территории в границах части квартала №9 в городе Фрязино Московской области и направить его на согласование и утверждение в установленном действующим законодательством порядке.</w:t>
      </w:r>
    </w:p>
    <w:p>
      <w:pPr>
        <w:pStyle w:val="Normal"/>
        <w:ind w:right="62" w:firstLine="709"/>
        <w:jc w:val="both"/>
        <w:rPr>
          <w:sz w:val="24"/>
          <w:szCs w:val="24"/>
        </w:rPr>
      </w:pPr>
      <w:r>
        <w:rPr>
          <w:rFonts w:eastAsia="Times New Roman"/>
          <w:b w:val="false"/>
          <w:bCs w:val="false"/>
          <w:i w:val="false"/>
          <w:iCs w:val="false"/>
          <w:sz w:val="24"/>
          <w:szCs w:val="24"/>
          <w:lang w:val="ru-RU" w:eastAsia="ru-RU"/>
        </w:rPr>
        <w:t>4. Настоящее заключение о результатах публичных слушаний проекту планировки территории в границах части квартала №9 в городе Фрязино Московской области подлежит опубликованию в газете «Ключъ» и размещению на официальном сайте администрации городского округа Фрязино.</w:t>
      </w:r>
    </w:p>
    <w:p>
      <w:pPr>
        <w:pStyle w:val="Normal"/>
        <w:ind w:right="62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ind w:right="62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ind w:right="62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tbl>
      <w:tblPr>
        <w:tblW w:w="10425" w:type="dxa"/>
        <w:jc w:val="left"/>
        <w:tblInd w:w="-34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44"/>
        <w:gridCol w:w="2880"/>
      </w:tblGrid>
      <w:tr>
        <w:trPr/>
        <w:tc>
          <w:tcPr>
            <w:tcW w:w="7544" w:type="dxa"/>
            <w:tcBorders/>
            <w:shd w:color="auto" w:fill="auto" w:val="clear"/>
          </w:tcPr>
          <w:p>
            <w:pPr>
              <w:pStyle w:val="Normal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Заместитель главы администрации – начальник управления архитектуры и строительства, председатель комиссии</w:t>
            </w:r>
          </w:p>
        </w:tc>
        <w:tc>
          <w:tcPr>
            <w:tcW w:w="2880" w:type="dxa"/>
            <w:tcBorders/>
            <w:shd w:color="auto" w:fill="auto" w:val="clear"/>
          </w:tcPr>
          <w:p>
            <w:pPr>
              <w:pStyle w:val="Normal"/>
              <w:bidi w:val="0"/>
              <w:spacing w:before="0" w:after="120"/>
              <w:ind w:left="0" w:right="0" w:firstLine="51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          </w:t>
            </w:r>
            <w:r>
              <w:rPr>
                <w:sz w:val="24"/>
                <w:szCs w:val="24"/>
                <w:lang w:eastAsia="ar-SA"/>
              </w:rPr>
              <w:t>Шматков В.В.</w:t>
            </w:r>
          </w:p>
        </w:tc>
      </w:tr>
      <w:tr>
        <w:trPr/>
        <w:tc>
          <w:tcPr>
            <w:tcW w:w="75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архитектуры и градостроительства управления архитектуры и строительства администрации города Фрязино, заместитель председателя Комиссии </w:t>
            </w:r>
          </w:p>
        </w:tc>
        <w:tc>
          <w:tcPr>
            <w:tcW w:w="2880" w:type="dxa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120"/>
              <w:ind w:left="0" w:right="0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Забеднова М.Б</w:t>
            </w:r>
          </w:p>
        </w:tc>
      </w:tr>
      <w:tr>
        <w:trPr/>
        <w:tc>
          <w:tcPr>
            <w:tcW w:w="75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 отдела архитектуры и градостроительства управления архитектуры и строительства администрации города Фрязино, секретарь комиссии; </w:t>
            </w:r>
          </w:p>
        </w:tc>
        <w:tc>
          <w:tcPr>
            <w:tcW w:w="2880" w:type="dxa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120"/>
              <w:ind w:left="0" w:right="0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Волкова И.В.</w:t>
            </w:r>
          </w:p>
        </w:tc>
      </w:tr>
      <w:tr>
        <w:trPr/>
        <w:tc>
          <w:tcPr>
            <w:tcW w:w="75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hi-IN" w:bidi="hi-IN"/>
              </w:rPr>
              <w:t xml:space="preserve">заместитель начальника </w:t>
            </w:r>
            <w:r>
              <w:rPr>
                <w:color w:val="000000"/>
                <w:sz w:val="24"/>
                <w:szCs w:val="24"/>
              </w:rPr>
              <w:t xml:space="preserve">Территориального управления </w:t>
              <w:br/>
              <w:t>Щёлковского муниципального района Главархитектуры Московской области</w:t>
            </w:r>
            <w:r>
              <w:rPr>
                <w:sz w:val="24"/>
                <w:szCs w:val="24"/>
                <w:lang w:eastAsia="hi-IN" w:bidi="hi-IN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hi-IN" w:bidi="hi-IN"/>
              </w:rPr>
              <w:t>Председатель Комитета по управлению имуществом и жилищным вопросам</w:t>
            </w:r>
          </w:p>
        </w:tc>
        <w:tc>
          <w:tcPr>
            <w:tcW w:w="2880" w:type="dxa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120"/>
              <w:ind w:left="0" w:right="0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  <w:lang w:eastAsia="hi-IN" w:bidi="hi-IN"/>
              </w:rPr>
              <w:t xml:space="preserve">   </w:t>
            </w:r>
            <w:r>
              <w:rPr>
                <w:sz w:val="24"/>
                <w:szCs w:val="24"/>
                <w:lang w:eastAsia="hi-IN" w:bidi="hi-IN"/>
              </w:rPr>
              <w:t>Киушева И.Ю.</w:t>
            </w:r>
          </w:p>
          <w:p>
            <w:pPr>
              <w:pStyle w:val="Normal"/>
              <w:widowControl w:val="false"/>
              <w:bidi w:val="0"/>
              <w:spacing w:before="0" w:after="120"/>
              <w:ind w:left="0" w:right="0" w:firstLine="510"/>
              <w:jc w:val="both"/>
              <w:rPr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  <w:lang w:eastAsia="hi-IN" w:bidi="hi-IN"/>
              </w:rPr>
            </w:r>
          </w:p>
          <w:p>
            <w:pPr>
              <w:pStyle w:val="Normal"/>
              <w:widowControl w:val="false"/>
              <w:bidi w:val="0"/>
              <w:spacing w:before="0" w:after="120"/>
              <w:ind w:left="0" w:right="0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hi-IN" w:bidi="hi-IN"/>
              </w:rPr>
              <w:t xml:space="preserve">        </w:t>
            </w:r>
            <w:r>
              <w:rPr>
                <w:sz w:val="24"/>
                <w:szCs w:val="24"/>
                <w:lang w:eastAsia="hi-IN" w:bidi="hi-IN"/>
              </w:rPr>
              <w:t>Адылин А.Е.</w:t>
            </w:r>
          </w:p>
          <w:p>
            <w:pPr>
              <w:pStyle w:val="Normal"/>
              <w:widowControl w:val="false"/>
              <w:bidi w:val="0"/>
              <w:spacing w:before="0" w:after="120"/>
              <w:ind w:left="0" w:right="0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hi-IN" w:bidi="hi-IN"/>
              </w:rPr>
              <w:t xml:space="preserve">        </w:t>
            </w:r>
          </w:p>
        </w:tc>
      </w:tr>
      <w:tr>
        <w:trPr/>
        <w:tc>
          <w:tcPr>
            <w:tcW w:w="75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заместитель председателя Совета депутатов города Фрязино Московской области </w:t>
            </w:r>
            <w:r>
              <w:rPr>
                <w:sz w:val="24"/>
                <w:szCs w:val="24"/>
              </w:rPr>
              <w:t xml:space="preserve">(по согласованию) </w:t>
            </w:r>
          </w:p>
        </w:tc>
        <w:tc>
          <w:tcPr>
            <w:tcW w:w="2880" w:type="dxa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120"/>
              <w:ind w:left="0" w:right="0" w:firstLine="51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        </w:t>
            </w:r>
            <w:r>
              <w:rPr>
                <w:sz w:val="24"/>
                <w:szCs w:val="24"/>
                <w:lang w:eastAsia="ar-SA"/>
              </w:rPr>
              <w:t>Сотникова Л.Н.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993" w:right="566" w:header="0" w:top="426" w:footer="0" w:bottom="709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 w:val="false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  <w:b w:val="false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cs="Symbol" w:hint="default"/>
        <w:sz w:val="24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2072"/>
        </w:tabs>
        <w:ind w:left="2072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432"/>
        </w:tabs>
        <w:ind w:left="2432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3152"/>
        </w:tabs>
        <w:ind w:left="3152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512"/>
        </w:tabs>
        <w:ind w:left="3512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4232"/>
        </w:tabs>
        <w:ind w:left="4232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592"/>
        </w:tabs>
        <w:ind w:left="4592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314b1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WW8Num1z0">
    <w:name w:val="WW8Num1z0"/>
    <w:qFormat/>
    <w:rPr>
      <w:rFonts w:ascii="Symbol" w:hAnsi="Symbol" w:cs="Symbol"/>
      <w:sz w:val="26"/>
      <w:szCs w:val="26"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ListLabel4">
    <w:name w:val="ListLabel 4"/>
    <w:qFormat/>
    <w:rPr>
      <w:rFonts w:ascii="Times New Roman" w:hAnsi="Times New Roman" w:cs="OpenSymbol"/>
      <w:b w:val="false"/>
      <w:sz w:val="26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  <w:b w:val="false"/>
      <w:sz w:val="26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  <w:sz w:val="26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ascii="Times New Roman" w:hAnsi="Times New Roman" w:cs="OpenSymbol"/>
      <w:b w:val="false"/>
      <w:sz w:val="26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  <w:b w:val="false"/>
      <w:sz w:val="26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  <w:sz w:val="26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ascii="Times New Roman" w:hAnsi="Times New Roman" w:cs="OpenSymbol"/>
      <w:b w:val="false"/>
      <w:sz w:val="26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  <w:b w:val="false"/>
      <w:sz w:val="26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  <w:sz w:val="26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cs="OpenSymbol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ascii="Times New Roman" w:hAnsi="Times New Roman" w:cs="OpenSymbol"/>
      <w:b w:val="false"/>
      <w:sz w:val="26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cs="OpenSymbol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  <w:b w:val="false"/>
      <w:sz w:val="26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cs="OpenSymbol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  <w:sz w:val="26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cs="OpenSymbol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ascii="Times New Roman" w:hAnsi="Times New Roman" w:cs="OpenSymbol"/>
      <w:b w:val="false"/>
      <w:sz w:val="26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cs="OpenSymbol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rFonts w:cs="OpenSymbol"/>
    </w:rPr>
  </w:style>
  <w:style w:type="character" w:styleId="ListLabel117">
    <w:name w:val="ListLabel 117"/>
    <w:qFormat/>
    <w:rPr>
      <w:rFonts w:cs="OpenSymbol"/>
    </w:rPr>
  </w:style>
  <w:style w:type="character" w:styleId="ListLabel118">
    <w:name w:val="ListLabel 118"/>
    <w:qFormat/>
    <w:rPr>
      <w:rFonts w:cs="OpenSymbol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  <w:b w:val="false"/>
      <w:sz w:val="26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cs="OpenSymbol"/>
    </w:rPr>
  </w:style>
  <w:style w:type="character" w:styleId="ListLabel127">
    <w:name w:val="ListLabel 127"/>
    <w:qFormat/>
    <w:rPr>
      <w:rFonts w:cs="OpenSymbol"/>
    </w:rPr>
  </w:style>
  <w:style w:type="character" w:styleId="ListLabel128">
    <w:name w:val="ListLabel 128"/>
    <w:qFormat/>
    <w:rPr>
      <w:rFonts w:cs="OpenSymbol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OpenSymbol"/>
      <w:sz w:val="26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cs="OpenSymbol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OpenSymbol"/>
      <w:b w:val="false"/>
      <w:sz w:val="24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OpenSymbol"/>
    </w:rPr>
  </w:style>
  <w:style w:type="character" w:styleId="ListLabel146">
    <w:name w:val="ListLabel 146"/>
    <w:qFormat/>
    <w:rPr>
      <w:rFonts w:cs="OpenSymbol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OpenSymbol"/>
      <w:b w:val="false"/>
      <w:sz w:val="26"/>
    </w:rPr>
  </w:style>
  <w:style w:type="character" w:styleId="ListLabel149">
    <w:name w:val="ListLabel 149"/>
    <w:qFormat/>
    <w:rPr>
      <w:rFonts w:cs="OpenSymbol"/>
    </w:rPr>
  </w:style>
  <w:style w:type="character" w:styleId="ListLabel150">
    <w:name w:val="ListLabel 150"/>
    <w:qFormat/>
    <w:rPr>
      <w:rFonts w:cs="OpenSymbol"/>
    </w:rPr>
  </w:style>
  <w:style w:type="character" w:styleId="ListLabel151">
    <w:name w:val="ListLabel 151"/>
    <w:qFormat/>
    <w:rPr>
      <w:rFonts w:cs="OpenSymbol"/>
    </w:rPr>
  </w:style>
  <w:style w:type="character" w:styleId="ListLabel152">
    <w:name w:val="ListLabel 152"/>
    <w:qFormat/>
    <w:rPr>
      <w:rFonts w:cs="OpenSymbol"/>
    </w:rPr>
  </w:style>
  <w:style w:type="character" w:styleId="ListLabel153">
    <w:name w:val="ListLabel 153"/>
    <w:qFormat/>
    <w:rPr>
      <w:rFonts w:cs="OpenSymbol"/>
    </w:rPr>
  </w:style>
  <w:style w:type="character" w:styleId="ListLabel154">
    <w:name w:val="ListLabel 154"/>
    <w:qFormat/>
    <w:rPr>
      <w:rFonts w:cs="OpenSymbol"/>
    </w:rPr>
  </w:style>
  <w:style w:type="character" w:styleId="ListLabel155">
    <w:name w:val="ListLabel 155"/>
    <w:qFormat/>
    <w:rPr>
      <w:rFonts w:cs="OpenSymbol"/>
    </w:rPr>
  </w:style>
  <w:style w:type="character" w:styleId="ListLabel156">
    <w:name w:val="ListLabel 156"/>
    <w:qFormat/>
    <w:rPr>
      <w:rFonts w:cs="OpenSymbol"/>
    </w:rPr>
  </w:style>
  <w:style w:type="character" w:styleId="ListLabel157">
    <w:name w:val="ListLabel 157"/>
    <w:qFormat/>
    <w:rPr>
      <w:rFonts w:cs="OpenSymbol"/>
      <w:sz w:val="24"/>
    </w:rPr>
  </w:style>
  <w:style w:type="character" w:styleId="ListLabel158">
    <w:name w:val="ListLabel 158"/>
    <w:qFormat/>
    <w:rPr>
      <w:rFonts w:cs="OpenSymbol"/>
    </w:rPr>
  </w:style>
  <w:style w:type="character" w:styleId="ListLabel159">
    <w:name w:val="ListLabel 159"/>
    <w:qFormat/>
    <w:rPr>
      <w:rFonts w:cs="OpenSymbol"/>
    </w:rPr>
  </w:style>
  <w:style w:type="character" w:styleId="ListLabel160">
    <w:name w:val="ListLabel 160"/>
    <w:qFormat/>
    <w:rPr>
      <w:rFonts w:cs="OpenSymbol"/>
    </w:rPr>
  </w:style>
  <w:style w:type="character" w:styleId="ListLabel161">
    <w:name w:val="ListLabel 161"/>
    <w:qFormat/>
    <w:rPr>
      <w:rFonts w:cs="OpenSymbol"/>
    </w:rPr>
  </w:style>
  <w:style w:type="character" w:styleId="ListLabel162">
    <w:name w:val="ListLabel 162"/>
    <w:qFormat/>
    <w:rPr>
      <w:rFonts w:cs="OpenSymbol"/>
    </w:rPr>
  </w:style>
  <w:style w:type="character" w:styleId="ListLabel163">
    <w:name w:val="ListLabel 163"/>
    <w:qFormat/>
    <w:rPr>
      <w:rFonts w:cs="OpenSymbol"/>
    </w:rPr>
  </w:style>
  <w:style w:type="character" w:styleId="ListLabel164">
    <w:name w:val="ListLabel 164"/>
    <w:qFormat/>
    <w:rPr>
      <w:rFonts w:cs="OpenSymbol"/>
    </w:rPr>
  </w:style>
  <w:style w:type="character" w:styleId="ListLabel165">
    <w:name w:val="ListLabel 165"/>
    <w:qFormat/>
    <w:rPr>
      <w:rFonts w:cs="OpenSymbol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rsid w:val="009942f5"/>
    <w:pPr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qFormat/>
    <w:rsid w:val="002369c7"/>
    <w:pPr>
      <w:ind w:left="3119" w:hanging="2126"/>
      <w:jc w:val="both"/>
    </w:pPr>
    <w:rPr>
      <w:szCs w:val="20"/>
    </w:rPr>
  </w:style>
  <w:style w:type="paragraph" w:styleId="19" w:customStyle="1">
    <w:name w:val="Знак Знак19 Знак Знак"/>
    <w:basedOn w:val="Normal"/>
    <w:qFormat/>
    <w:rsid w:val="004912bd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454237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Application>LibreOffice/5.1.4.2$Windows_x86 LibreOffice_project/f99d75f39f1c57ebdd7ffc5f42867c12031db97a</Application>
  <Pages>2</Pages>
  <Words>599</Words>
  <Characters>4397</Characters>
  <CharactersWithSpaces>5055</CharactersWithSpaces>
  <Paragraphs>39</Paragraphs>
  <Company>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2016-12-05T12:41:00Z</dcterms:created>
  <dc:creator>user</dc:creator>
  <dc:description/>
  <dc:language>ru-RU</dc:language>
  <cp:lastModifiedBy/>
  <cp:lastPrinted>2017-04-10T10:36:02Z</cp:lastPrinted>
  <dcterms:modified xsi:type="dcterms:W3CDTF">2017-04-10T15:08:29Z</dcterms:modified>
  <cp:revision>20</cp:revision>
  <dc:subject/>
  <dc:title>ЗАКЛЮЧЕНИЯ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Inc.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