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71" w:rsidRPr="001D6386" w:rsidRDefault="00062A6F" w:rsidP="00850171">
      <w:pPr>
        <w:shd w:val="clear" w:color="auto" w:fill="FFFFFF"/>
        <w:tabs>
          <w:tab w:val="left" w:pos="1134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62A6F">
        <w:rPr>
          <w:rFonts w:ascii="Times New Roman" w:hAnsi="Times New Roman"/>
          <w:b/>
          <w:noProof/>
          <w:sz w:val="48"/>
          <w:szCs w:val="4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75.95pt;margin-top:-26.2pt;width:104.5pt;height:2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" fillcolor="white [3201]" stroked="f" strokeweight=".5pt">
            <v:path arrowok="t"/>
            <v:textbox>
              <w:txbxContent>
                <w:p w:rsidR="00EF4F8D" w:rsidRPr="008B5806" w:rsidRDefault="00EF4F8D" w:rsidP="00850171">
                  <w:pPr>
                    <w:jc w:val="right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Версия 2.0</w:t>
                  </w:r>
                </w:p>
              </w:txbxContent>
            </v:textbox>
          </v:shape>
        </w:pict>
      </w:r>
      <w:r w:rsidRPr="00062A6F">
        <w:rPr>
          <w:rFonts w:ascii="Times New Roman" w:hAnsi="Times New Roman"/>
          <w:b/>
          <w:noProof/>
          <w:sz w:val="48"/>
          <w:szCs w:val="48"/>
          <w:lang w:eastAsia="ru-RU"/>
        </w:rPr>
        <w:pict>
          <v:shape id="Поле 1" o:spid="_x0000_s1027" type="#_x0000_t202" style="position:absolute;left:0;text-align:left;margin-left:278.7pt;margin-top:7.05pt;width:192pt;height:10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" stroked="f">
            <v:textbox>
              <w:txbxContent>
                <w:p w:rsidR="00EF4F8D" w:rsidRPr="005E032A" w:rsidRDefault="00EF4F8D" w:rsidP="00850171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E032A">
                    <w:rPr>
                      <w:rFonts w:ascii="Times New Roman" w:hAnsi="Times New Roman"/>
                      <w:sz w:val="28"/>
                      <w:szCs w:val="28"/>
                    </w:rPr>
                    <w:t>Утверждена</w:t>
                  </w:r>
                </w:p>
                <w:p w:rsidR="00EF4F8D" w:rsidRPr="005E032A" w:rsidRDefault="00EF4F8D" w:rsidP="00850171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постановлением </w:t>
                  </w:r>
                  <w:r w:rsidRPr="0045407E">
                    <w:rPr>
                      <w:rFonts w:ascii="Times New Roman" w:hAnsi="Times New Roman"/>
                      <w:sz w:val="28"/>
                      <w:szCs w:val="28"/>
                    </w:rPr>
                    <w:t>главы</w:t>
                  </w:r>
                  <w:r w:rsidRPr="005E032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EF4F8D" w:rsidRPr="005E032A" w:rsidRDefault="00EF4F8D" w:rsidP="00850171">
                  <w:pPr>
                    <w:spacing w:after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E032A">
                    <w:rPr>
                      <w:rFonts w:ascii="Times New Roman" w:hAnsi="Times New Roman"/>
                      <w:sz w:val="28"/>
                      <w:szCs w:val="28"/>
                    </w:rPr>
                    <w:t>города Фрязино</w:t>
                  </w:r>
                </w:p>
                <w:p w:rsidR="00EF4F8D" w:rsidRPr="000A624E" w:rsidRDefault="00EF4F8D" w:rsidP="00850171">
                  <w:pPr>
                    <w:spacing w:after="0"/>
                    <w:jc w:val="right"/>
                    <w:rPr>
                      <w:sz w:val="28"/>
                      <w:szCs w:val="28"/>
                    </w:rPr>
                  </w:pPr>
                  <w:r w:rsidRPr="005E032A">
                    <w:rPr>
                      <w:rFonts w:ascii="Times New Roman" w:hAnsi="Times New Roman"/>
                      <w:sz w:val="28"/>
                      <w:szCs w:val="28"/>
                    </w:rPr>
                    <w:t>от ___________ №_____</w:t>
                  </w:r>
                </w:p>
              </w:txbxContent>
            </v:textbox>
          </v:shape>
        </w:pict>
      </w:r>
      <w:r w:rsidR="00850171" w:rsidRPr="001D638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03300" cy="1309713"/>
            <wp:effectExtent l="0" t="0" r="6350" b="5080"/>
            <wp:docPr id="1026" name="Picture 2" descr="Полный герб города Фря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Полный герб города Фрязи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63" cy="131971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850171" w:rsidRDefault="00850171" w:rsidP="00850171">
      <w:pPr>
        <w:pStyle w:val="aa"/>
        <w:jc w:val="center"/>
        <w:rPr>
          <w:rFonts w:ascii="Times New Roman" w:hAnsi="Times New Roman"/>
          <w:sz w:val="48"/>
          <w:szCs w:val="48"/>
        </w:rPr>
      </w:pPr>
      <w:r w:rsidRPr="00850171">
        <w:rPr>
          <w:rFonts w:ascii="Times New Roman" w:hAnsi="Times New Roman"/>
          <w:sz w:val="48"/>
          <w:szCs w:val="48"/>
        </w:rPr>
        <w:t xml:space="preserve">Стратегия </w:t>
      </w:r>
    </w:p>
    <w:p w:rsidR="000637A8" w:rsidRDefault="00850171" w:rsidP="00850171">
      <w:pPr>
        <w:pStyle w:val="aa"/>
        <w:jc w:val="center"/>
        <w:rPr>
          <w:rFonts w:ascii="Times New Roman" w:hAnsi="Times New Roman"/>
          <w:sz w:val="48"/>
          <w:szCs w:val="48"/>
        </w:rPr>
      </w:pPr>
      <w:r w:rsidRPr="00850171">
        <w:rPr>
          <w:rFonts w:ascii="Times New Roman" w:hAnsi="Times New Roman"/>
          <w:sz w:val="48"/>
          <w:szCs w:val="48"/>
        </w:rPr>
        <w:t xml:space="preserve">социально-экономического развития </w:t>
      </w:r>
    </w:p>
    <w:p w:rsidR="00850171" w:rsidRPr="00850171" w:rsidRDefault="00850171" w:rsidP="00850171">
      <w:pPr>
        <w:pStyle w:val="aa"/>
        <w:jc w:val="center"/>
        <w:rPr>
          <w:rFonts w:ascii="Times New Roman" w:hAnsi="Times New Roman"/>
          <w:sz w:val="48"/>
          <w:szCs w:val="48"/>
        </w:rPr>
      </w:pPr>
      <w:r w:rsidRPr="00850171">
        <w:rPr>
          <w:rFonts w:ascii="Times New Roman" w:hAnsi="Times New Roman"/>
          <w:sz w:val="48"/>
          <w:szCs w:val="48"/>
        </w:rPr>
        <w:t>Наукограда Фрязино до 2025 года.</w:t>
      </w:r>
    </w:p>
    <w:p w:rsidR="00850171" w:rsidRPr="00850171" w:rsidRDefault="00850171" w:rsidP="00850171">
      <w:pPr>
        <w:pStyle w:val="aa"/>
        <w:spacing w:before="240"/>
        <w:jc w:val="center"/>
        <w:rPr>
          <w:rFonts w:ascii="Times New Roman" w:hAnsi="Times New Roman"/>
          <w:i/>
          <w:sz w:val="48"/>
          <w:szCs w:val="48"/>
        </w:rPr>
      </w:pPr>
      <w:r w:rsidRPr="00850171">
        <w:rPr>
          <w:rFonts w:ascii="Times New Roman" w:hAnsi="Times New Roman"/>
          <w:i/>
          <w:sz w:val="48"/>
          <w:szCs w:val="48"/>
        </w:rPr>
        <w:t>План мероприятий</w:t>
      </w:r>
    </w:p>
    <w:p w:rsidR="00850171" w:rsidRPr="00850171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850171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850171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Pr="001D6386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850171" w:rsidRDefault="00850171" w:rsidP="00850171">
      <w:pPr>
        <w:shd w:val="clear" w:color="auto" w:fill="FFFFFF"/>
        <w:tabs>
          <w:tab w:val="left" w:pos="1134"/>
        </w:tabs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1D6386">
        <w:rPr>
          <w:rFonts w:ascii="Times New Roman" w:hAnsi="Times New Roman"/>
          <w:sz w:val="28"/>
          <w:szCs w:val="28"/>
        </w:rPr>
        <w:t>2016 г.</w:t>
      </w:r>
    </w:p>
    <w:p w:rsidR="00850171" w:rsidRDefault="008501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D333B" w:rsidRPr="0099431B" w:rsidRDefault="0036645F" w:rsidP="00AD333B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9431B">
        <w:rPr>
          <w:rFonts w:ascii="Times New Roman" w:hAnsi="Times New Roman"/>
          <w:b/>
          <w:sz w:val="24"/>
          <w:szCs w:val="24"/>
        </w:rPr>
        <w:lastRenderedPageBreak/>
        <w:t>Об</w:t>
      </w:r>
      <w:r w:rsidR="00374DA9" w:rsidRPr="0099431B">
        <w:rPr>
          <w:rFonts w:ascii="Times New Roman" w:hAnsi="Times New Roman"/>
          <w:b/>
          <w:sz w:val="24"/>
          <w:szCs w:val="24"/>
        </w:rPr>
        <w:t>щ</w:t>
      </w:r>
      <w:r w:rsidRPr="0099431B">
        <w:rPr>
          <w:rFonts w:ascii="Times New Roman" w:hAnsi="Times New Roman"/>
          <w:b/>
          <w:sz w:val="24"/>
          <w:szCs w:val="24"/>
        </w:rPr>
        <w:t>ее описание</w:t>
      </w:r>
    </w:p>
    <w:p w:rsidR="00AD333B" w:rsidRDefault="00AD333B" w:rsidP="00AD333B">
      <w:pPr>
        <w:pStyle w:val="a3"/>
        <w:tabs>
          <w:tab w:val="left" w:pos="4320"/>
        </w:tabs>
        <w:spacing w:after="0" w:line="240" w:lineRule="auto"/>
        <w:ind w:left="1789"/>
        <w:jc w:val="both"/>
        <w:rPr>
          <w:rFonts w:ascii="Times New Roman" w:hAnsi="Times New Roman"/>
          <w:sz w:val="24"/>
          <w:szCs w:val="24"/>
        </w:rPr>
      </w:pPr>
    </w:p>
    <w:p w:rsidR="0082638E" w:rsidRDefault="00A94B42" w:rsidP="00D72BC6">
      <w:pPr>
        <w:pStyle w:val="a6"/>
        <w:spacing w:after="0"/>
        <w:ind w:left="0"/>
        <w:rPr>
          <w:sz w:val="24"/>
        </w:rPr>
      </w:pPr>
      <w:r>
        <w:rPr>
          <w:sz w:val="24"/>
        </w:rPr>
        <w:t xml:space="preserve">Настоящий </w:t>
      </w:r>
      <w:r w:rsidRPr="00CC7E9C">
        <w:rPr>
          <w:sz w:val="24"/>
        </w:rPr>
        <w:t>П</w:t>
      </w:r>
      <w:r w:rsidR="00850171" w:rsidRPr="00CC7E9C">
        <w:rPr>
          <w:sz w:val="24"/>
        </w:rPr>
        <w:t xml:space="preserve">лан мероприятий является приложением к </w:t>
      </w:r>
      <w:r w:rsidR="0082638E" w:rsidRPr="00CC7E9C">
        <w:rPr>
          <w:sz w:val="24"/>
        </w:rPr>
        <w:t>Стратеги</w:t>
      </w:r>
      <w:r w:rsidR="00850171" w:rsidRPr="00CC7E9C">
        <w:rPr>
          <w:sz w:val="24"/>
        </w:rPr>
        <w:t>и</w:t>
      </w:r>
      <w:r w:rsidR="0082638E" w:rsidRPr="00CC7E9C">
        <w:rPr>
          <w:sz w:val="24"/>
        </w:rPr>
        <w:t xml:space="preserve"> социально-экономического развития Наукограда Фрязино на период до 2025 года (далее по тексту – Стратегия)</w:t>
      </w:r>
      <w:r w:rsidR="00850171" w:rsidRPr="00CC7E9C">
        <w:rPr>
          <w:sz w:val="24"/>
        </w:rPr>
        <w:t>, которая</w:t>
      </w:r>
      <w:r w:rsidR="0082638E" w:rsidRPr="00CC7E9C">
        <w:rPr>
          <w:sz w:val="24"/>
        </w:rPr>
        <w:t xml:space="preserve"> разработана в соответствии с Федеральным законом от 28 июня 2014 г. N 172-ФЗ «О стратегическом планировании в Российской Федерации», </w:t>
      </w:r>
      <w:r w:rsidR="000637A8" w:rsidRPr="00CC7E9C">
        <w:rPr>
          <w:sz w:val="24"/>
        </w:rPr>
        <w:t>Федеральным</w:t>
      </w:r>
      <w:r w:rsidRPr="00CC7E9C">
        <w:rPr>
          <w:sz w:val="24"/>
        </w:rPr>
        <w:t xml:space="preserve"> закон</w:t>
      </w:r>
      <w:r w:rsidR="000637A8" w:rsidRPr="00CC7E9C">
        <w:rPr>
          <w:sz w:val="24"/>
        </w:rPr>
        <w:t>ом</w:t>
      </w:r>
      <w:r w:rsidRPr="00CC7E9C">
        <w:rPr>
          <w:sz w:val="24"/>
        </w:rPr>
        <w:t xml:space="preserve"> от 31.12.2014 N 488-ФЗ «О промышленной политике в Российской Федерации», </w:t>
      </w:r>
      <w:r w:rsidR="0082638E" w:rsidRPr="00CC7E9C">
        <w:rPr>
          <w:sz w:val="24"/>
        </w:rPr>
        <w:t>Федеральным законом Российской Федерации от 20 апреля 2015 г. № 100-ФЗ «О внесении изменений в Федеральный закон «О статусе наукограда Российской Федерации»</w:t>
      </w:r>
      <w:r w:rsidRPr="00CC7E9C">
        <w:rPr>
          <w:sz w:val="24"/>
        </w:rPr>
        <w:t xml:space="preserve"> и Фед</w:t>
      </w:r>
      <w:r w:rsidRPr="00CC7E9C">
        <w:rPr>
          <w:sz w:val="24"/>
        </w:rPr>
        <w:t>е</w:t>
      </w:r>
      <w:r w:rsidRPr="00CC7E9C">
        <w:rPr>
          <w:sz w:val="24"/>
        </w:rPr>
        <w:t>ральный закон "О науке и государственной научно-технической политике»»</w:t>
      </w:r>
      <w:r w:rsidR="0082638E" w:rsidRPr="00CC7E9C">
        <w:rPr>
          <w:sz w:val="24"/>
        </w:rPr>
        <w:t xml:space="preserve"> и иными нормативными правовыми актами</w:t>
      </w:r>
      <w:r w:rsidR="0082638E" w:rsidRPr="001D6386">
        <w:rPr>
          <w:sz w:val="24"/>
        </w:rPr>
        <w:t>.</w:t>
      </w:r>
    </w:p>
    <w:p w:rsidR="0082638E" w:rsidRDefault="0082638E" w:rsidP="00D72BC6">
      <w:pPr>
        <w:pStyle w:val="a6"/>
        <w:spacing w:after="0"/>
        <w:ind w:left="0"/>
        <w:rPr>
          <w:sz w:val="24"/>
        </w:rPr>
      </w:pPr>
      <w:r w:rsidRPr="00D72BC6">
        <w:rPr>
          <w:sz w:val="24"/>
        </w:rPr>
        <w:t>На основе результатов стратегического анализа и с учетом поставленных стратег</w:t>
      </w:r>
      <w:r w:rsidRPr="00D72BC6">
        <w:rPr>
          <w:sz w:val="24"/>
        </w:rPr>
        <w:t>и</w:t>
      </w:r>
      <w:r w:rsidRPr="00D72BC6">
        <w:rPr>
          <w:sz w:val="24"/>
        </w:rPr>
        <w:t xml:space="preserve">ческих целей </w:t>
      </w:r>
      <w:r w:rsidR="00850171" w:rsidRPr="00D72BC6">
        <w:rPr>
          <w:sz w:val="24"/>
        </w:rPr>
        <w:t>в плане мероприятий выделено</w:t>
      </w:r>
      <w:r w:rsidRPr="00D72BC6">
        <w:rPr>
          <w:sz w:val="24"/>
        </w:rPr>
        <w:t xml:space="preserve"> следующие четыре </w:t>
      </w:r>
      <w:r w:rsidR="00850171" w:rsidRPr="00D72BC6">
        <w:rPr>
          <w:sz w:val="24"/>
        </w:rPr>
        <w:t>раздела, соответству</w:t>
      </w:r>
      <w:r w:rsidR="00850171" w:rsidRPr="00D72BC6">
        <w:rPr>
          <w:sz w:val="24"/>
        </w:rPr>
        <w:t>ю</w:t>
      </w:r>
      <w:r w:rsidR="00850171" w:rsidRPr="00D72BC6">
        <w:rPr>
          <w:sz w:val="24"/>
        </w:rPr>
        <w:t xml:space="preserve">щие определенным в Стратегии </w:t>
      </w:r>
      <w:r w:rsidRPr="00D72BC6">
        <w:rPr>
          <w:sz w:val="24"/>
        </w:rPr>
        <w:t>приоритетны</w:t>
      </w:r>
      <w:r w:rsidR="00850171" w:rsidRPr="00D72BC6">
        <w:rPr>
          <w:sz w:val="24"/>
        </w:rPr>
        <w:t>м</w:t>
      </w:r>
      <w:r w:rsidRPr="00D72BC6">
        <w:rPr>
          <w:sz w:val="24"/>
        </w:rPr>
        <w:t xml:space="preserve"> направления</w:t>
      </w:r>
      <w:r w:rsidR="00850171" w:rsidRPr="00D72BC6">
        <w:rPr>
          <w:sz w:val="24"/>
        </w:rPr>
        <w:t>м</w:t>
      </w:r>
      <w:r w:rsidRPr="00D72BC6">
        <w:rPr>
          <w:sz w:val="24"/>
        </w:rPr>
        <w:t xml:space="preserve"> социально-экономического развития Наукограда Фрязино:</w:t>
      </w:r>
    </w:p>
    <w:p w:rsidR="00AE1644" w:rsidRPr="00AE1644" w:rsidRDefault="00AE1644" w:rsidP="00AE164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AE1644">
        <w:rPr>
          <w:rFonts w:ascii="Times New Roman" w:hAnsi="Times New Roman"/>
          <w:sz w:val="24"/>
        </w:rPr>
        <w:t>Национальный центр СВЧ электроники, объединяющий особую экономич</w:t>
      </w:r>
      <w:r w:rsidRPr="00AE1644">
        <w:rPr>
          <w:rFonts w:ascii="Times New Roman" w:hAnsi="Times New Roman"/>
          <w:sz w:val="24"/>
        </w:rPr>
        <w:t>е</w:t>
      </w:r>
      <w:r w:rsidRPr="00AE1644">
        <w:rPr>
          <w:rFonts w:ascii="Times New Roman" w:hAnsi="Times New Roman"/>
          <w:sz w:val="24"/>
        </w:rPr>
        <w:t>скую зону, наукоемкие кластеры, технопарки и выпускающий конкурентоспособную на глобальном рынке продукцию.</w:t>
      </w:r>
    </w:p>
    <w:p w:rsidR="00AE1644" w:rsidRPr="00AE1644" w:rsidRDefault="00AE1644" w:rsidP="00AE164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AE1644">
        <w:rPr>
          <w:rFonts w:ascii="Times New Roman" w:hAnsi="Times New Roman"/>
          <w:sz w:val="24"/>
        </w:rPr>
        <w:t>Красивый и открытый город</w:t>
      </w:r>
      <w:r w:rsidR="00A17B8F">
        <w:rPr>
          <w:rFonts w:ascii="Times New Roman" w:hAnsi="Times New Roman"/>
          <w:sz w:val="24"/>
        </w:rPr>
        <w:t xml:space="preserve"> </w:t>
      </w:r>
      <w:r w:rsidRPr="00AE1644">
        <w:rPr>
          <w:rFonts w:ascii="Times New Roman" w:hAnsi="Times New Roman"/>
          <w:sz w:val="24"/>
        </w:rPr>
        <w:t>с растущим качеством жизни, активным гра</w:t>
      </w:r>
      <w:r w:rsidRPr="00AE1644">
        <w:rPr>
          <w:rFonts w:ascii="Times New Roman" w:hAnsi="Times New Roman"/>
          <w:sz w:val="24"/>
        </w:rPr>
        <w:t>ж</w:t>
      </w:r>
      <w:r w:rsidRPr="00AE1644">
        <w:rPr>
          <w:rFonts w:ascii="Times New Roman" w:hAnsi="Times New Roman"/>
          <w:sz w:val="24"/>
        </w:rPr>
        <w:t>данским участием, бережливым управлением, улучшающейся системой жизнеобеспеч</w:t>
      </w:r>
      <w:r w:rsidRPr="00AE1644">
        <w:rPr>
          <w:rFonts w:ascii="Times New Roman" w:hAnsi="Times New Roman"/>
          <w:sz w:val="24"/>
        </w:rPr>
        <w:t>е</w:t>
      </w:r>
      <w:r w:rsidRPr="00AE1644">
        <w:rPr>
          <w:rFonts w:ascii="Times New Roman" w:hAnsi="Times New Roman"/>
          <w:sz w:val="24"/>
        </w:rPr>
        <w:t xml:space="preserve">ния и социальной инфраструктурой. </w:t>
      </w:r>
    </w:p>
    <w:p w:rsidR="00AE1644" w:rsidRPr="00AE1644" w:rsidRDefault="00AE1644" w:rsidP="00AE164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AE1644">
        <w:rPr>
          <w:rFonts w:ascii="Times New Roman" w:hAnsi="Times New Roman"/>
          <w:sz w:val="24"/>
        </w:rPr>
        <w:t>Растущий человеческий капитал, творческая культурная среда, образов</w:t>
      </w:r>
      <w:r w:rsidRPr="00AE1644">
        <w:rPr>
          <w:rFonts w:ascii="Times New Roman" w:hAnsi="Times New Roman"/>
          <w:sz w:val="24"/>
        </w:rPr>
        <w:t>а</w:t>
      </w:r>
      <w:r w:rsidRPr="00AE1644">
        <w:rPr>
          <w:rFonts w:ascii="Times New Roman" w:hAnsi="Times New Roman"/>
          <w:sz w:val="24"/>
        </w:rPr>
        <w:t>тельный кластер</w:t>
      </w:r>
      <w:r w:rsidR="00671E54">
        <w:rPr>
          <w:rFonts w:ascii="Times New Roman" w:hAnsi="Times New Roman"/>
          <w:sz w:val="24"/>
        </w:rPr>
        <w:t>.</w:t>
      </w:r>
    </w:p>
    <w:p w:rsidR="0082638E" w:rsidRPr="00AE1644" w:rsidRDefault="005639EB" w:rsidP="00AE1644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AE1644" w:rsidRPr="00AE1644">
        <w:rPr>
          <w:rFonts w:ascii="Times New Roman" w:hAnsi="Times New Roman"/>
          <w:sz w:val="24"/>
        </w:rPr>
        <w:t>Развитие предпринимательства, создание благоприятно</w:t>
      </w:r>
      <w:r w:rsidR="00671E54">
        <w:rPr>
          <w:rFonts w:ascii="Times New Roman" w:hAnsi="Times New Roman"/>
          <w:sz w:val="24"/>
        </w:rPr>
        <w:t>го климата</w:t>
      </w:r>
      <w:r w:rsidR="00AE1644" w:rsidRPr="00AE1644">
        <w:rPr>
          <w:rFonts w:ascii="Times New Roman" w:hAnsi="Times New Roman"/>
          <w:sz w:val="24"/>
        </w:rPr>
        <w:t xml:space="preserve"> для инн</w:t>
      </w:r>
      <w:r w:rsidR="00AE1644" w:rsidRPr="00AE1644">
        <w:rPr>
          <w:rFonts w:ascii="Times New Roman" w:hAnsi="Times New Roman"/>
          <w:sz w:val="24"/>
        </w:rPr>
        <w:t>о</w:t>
      </w:r>
      <w:r w:rsidR="00AE1644" w:rsidRPr="00AE1644">
        <w:rPr>
          <w:rFonts w:ascii="Times New Roman" w:hAnsi="Times New Roman"/>
          <w:sz w:val="24"/>
        </w:rPr>
        <w:t>вационн</w:t>
      </w:r>
      <w:r w:rsidR="00671E54">
        <w:rPr>
          <w:rFonts w:ascii="Times New Roman" w:hAnsi="Times New Roman"/>
          <w:sz w:val="24"/>
        </w:rPr>
        <w:t>ой среды.</w:t>
      </w:r>
      <w:r w:rsidR="00A17B8F">
        <w:rPr>
          <w:rFonts w:ascii="Times New Roman" w:hAnsi="Times New Roman"/>
          <w:sz w:val="24"/>
        </w:rPr>
        <w:t xml:space="preserve"> </w:t>
      </w:r>
    </w:p>
    <w:p w:rsidR="0082638E" w:rsidRPr="00A178A1" w:rsidRDefault="00850171" w:rsidP="00A178A1">
      <w:pPr>
        <w:pStyle w:val="a6"/>
        <w:spacing w:after="0"/>
        <w:ind w:left="0"/>
        <w:rPr>
          <w:sz w:val="24"/>
        </w:rPr>
      </w:pPr>
      <w:r w:rsidRPr="00A178A1">
        <w:rPr>
          <w:sz w:val="24"/>
        </w:rPr>
        <w:t>Р</w:t>
      </w:r>
      <w:r w:rsidR="0082638E" w:rsidRPr="00A178A1">
        <w:rPr>
          <w:sz w:val="24"/>
        </w:rPr>
        <w:t xml:space="preserve">еализация </w:t>
      </w:r>
      <w:r w:rsidRPr="00A178A1">
        <w:rPr>
          <w:sz w:val="24"/>
        </w:rPr>
        <w:t>настоящ</w:t>
      </w:r>
      <w:r w:rsidR="00A178A1" w:rsidRPr="00A178A1">
        <w:rPr>
          <w:sz w:val="24"/>
        </w:rPr>
        <w:t>его</w:t>
      </w:r>
      <w:r w:rsidRPr="00A178A1">
        <w:rPr>
          <w:sz w:val="24"/>
        </w:rPr>
        <w:t xml:space="preserve"> план</w:t>
      </w:r>
      <w:r w:rsidR="00A178A1" w:rsidRPr="00A178A1">
        <w:rPr>
          <w:sz w:val="24"/>
        </w:rPr>
        <w:t>а</w:t>
      </w:r>
      <w:r w:rsidRPr="00A178A1">
        <w:rPr>
          <w:sz w:val="24"/>
        </w:rPr>
        <w:t xml:space="preserve"> мероприятий </w:t>
      </w:r>
      <w:r w:rsidR="0082638E" w:rsidRPr="00A178A1">
        <w:rPr>
          <w:sz w:val="24"/>
        </w:rPr>
        <w:t>созда</w:t>
      </w:r>
      <w:r w:rsidR="00671E54">
        <w:rPr>
          <w:sz w:val="24"/>
        </w:rPr>
        <w:t>с</w:t>
      </w:r>
      <w:r w:rsidR="0082638E" w:rsidRPr="00A178A1">
        <w:rPr>
          <w:sz w:val="24"/>
        </w:rPr>
        <w:t>т</w:t>
      </w:r>
      <w:r w:rsidR="00A17B8F">
        <w:rPr>
          <w:sz w:val="24"/>
        </w:rPr>
        <w:t xml:space="preserve"> </w:t>
      </w:r>
      <w:r w:rsidR="00671E54">
        <w:rPr>
          <w:sz w:val="24"/>
        </w:rPr>
        <w:t>н</w:t>
      </w:r>
      <w:r w:rsidR="0082638E" w:rsidRPr="00A178A1">
        <w:rPr>
          <w:sz w:val="24"/>
        </w:rPr>
        <w:t xml:space="preserve">еобходимый синергетический эффект в социально-экономическом развитии наукограда, обеспечив </w:t>
      </w:r>
      <w:r w:rsidR="007E44D0">
        <w:rPr>
          <w:sz w:val="24"/>
        </w:rPr>
        <w:t xml:space="preserve">гарантированное </w:t>
      </w:r>
      <w:r w:rsidR="0082638E" w:rsidRPr="00A178A1">
        <w:rPr>
          <w:sz w:val="24"/>
        </w:rPr>
        <w:t xml:space="preserve">достижение </w:t>
      </w:r>
      <w:r w:rsidR="00A178A1" w:rsidRPr="00A178A1">
        <w:rPr>
          <w:sz w:val="24"/>
        </w:rPr>
        <w:t xml:space="preserve">поставленных в Стратегии </w:t>
      </w:r>
      <w:r w:rsidR="0082638E" w:rsidRPr="00A178A1">
        <w:rPr>
          <w:sz w:val="24"/>
        </w:rPr>
        <w:t xml:space="preserve">стратегических целей </w:t>
      </w:r>
      <w:r w:rsidR="00A178A1" w:rsidRPr="00A178A1">
        <w:rPr>
          <w:sz w:val="24"/>
        </w:rPr>
        <w:t>и решение стратегических за</w:t>
      </w:r>
      <w:r w:rsidR="007E44D0">
        <w:rPr>
          <w:sz w:val="24"/>
        </w:rPr>
        <w:t>дач.</w:t>
      </w:r>
    </w:p>
    <w:p w:rsidR="0082638E" w:rsidRPr="0082638E" w:rsidRDefault="0082638E" w:rsidP="0082638E">
      <w:pPr>
        <w:pStyle w:val="a3"/>
        <w:tabs>
          <w:tab w:val="left" w:pos="4320"/>
        </w:tabs>
        <w:spacing w:after="0" w:line="240" w:lineRule="auto"/>
        <w:ind w:left="1789"/>
        <w:jc w:val="both"/>
        <w:rPr>
          <w:rFonts w:ascii="Times New Roman" w:hAnsi="Times New Roman"/>
          <w:sz w:val="24"/>
          <w:szCs w:val="24"/>
        </w:rPr>
      </w:pPr>
    </w:p>
    <w:p w:rsidR="00AD333B" w:rsidRPr="0099431B" w:rsidRDefault="0036645F" w:rsidP="0036645F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9431B">
        <w:rPr>
          <w:rFonts w:ascii="Times New Roman" w:hAnsi="Times New Roman"/>
          <w:b/>
          <w:sz w:val="24"/>
          <w:szCs w:val="24"/>
        </w:rPr>
        <w:t>Этапы реализации Стратегии</w:t>
      </w:r>
    </w:p>
    <w:p w:rsidR="0036645F" w:rsidRPr="008D07C5" w:rsidRDefault="0036645F" w:rsidP="0036645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3209" w:rsidRPr="001D6386" w:rsidRDefault="000F3209" w:rsidP="000F3209">
      <w:pPr>
        <w:pStyle w:val="a6"/>
        <w:spacing w:after="0"/>
        <w:ind w:left="0"/>
        <w:rPr>
          <w:sz w:val="24"/>
        </w:rPr>
      </w:pPr>
      <w:r w:rsidRPr="001D6386">
        <w:rPr>
          <w:sz w:val="24"/>
        </w:rPr>
        <w:t>Стратегия социально-экономического развития Наукограда Фрязино р</w:t>
      </w:r>
      <w:r w:rsidR="00C216B2">
        <w:rPr>
          <w:sz w:val="24"/>
        </w:rPr>
        <w:t>еализу</w:t>
      </w:r>
      <w:r w:rsidRPr="001D6386">
        <w:rPr>
          <w:sz w:val="24"/>
        </w:rPr>
        <w:t>ется до 2025 г. в два этапа.</w:t>
      </w:r>
    </w:p>
    <w:p w:rsidR="00222B6D" w:rsidRPr="001D6386" w:rsidRDefault="00222B6D" w:rsidP="00572836">
      <w:pPr>
        <w:pStyle w:val="a6"/>
        <w:spacing w:after="0"/>
        <w:ind w:left="0"/>
        <w:rPr>
          <w:sz w:val="24"/>
        </w:rPr>
      </w:pPr>
      <w:r w:rsidRPr="001D6386">
        <w:rPr>
          <w:b/>
          <w:sz w:val="24"/>
        </w:rPr>
        <w:t>Первый этап (2017–2019 гг.)</w:t>
      </w:r>
      <w:r>
        <w:rPr>
          <w:b/>
          <w:sz w:val="24"/>
        </w:rPr>
        <w:t>.</w:t>
      </w:r>
      <w:r w:rsidRPr="001D6386">
        <w:rPr>
          <w:b/>
          <w:sz w:val="24"/>
        </w:rPr>
        <w:t xml:space="preserve"> </w:t>
      </w:r>
      <w:r>
        <w:rPr>
          <w:sz w:val="24"/>
        </w:rPr>
        <w:t>З</w:t>
      </w:r>
      <w:r w:rsidRPr="001D6386">
        <w:rPr>
          <w:sz w:val="24"/>
        </w:rPr>
        <w:t xml:space="preserve">авершается формирование институциональных структур, включая Национальный центр </w:t>
      </w:r>
      <w:r>
        <w:rPr>
          <w:sz w:val="24"/>
        </w:rPr>
        <w:t xml:space="preserve">СВЧ </w:t>
      </w:r>
      <w:r w:rsidRPr="001D6386">
        <w:rPr>
          <w:sz w:val="24"/>
        </w:rPr>
        <w:t xml:space="preserve">электроники, </w:t>
      </w:r>
      <w:r>
        <w:rPr>
          <w:sz w:val="24"/>
        </w:rPr>
        <w:t>О</w:t>
      </w:r>
      <w:r w:rsidRPr="001D6386">
        <w:rPr>
          <w:sz w:val="24"/>
        </w:rPr>
        <w:t>соб</w:t>
      </w:r>
      <w:r>
        <w:rPr>
          <w:sz w:val="24"/>
        </w:rPr>
        <w:t>ая</w:t>
      </w:r>
      <w:r w:rsidRPr="001D6386">
        <w:rPr>
          <w:sz w:val="24"/>
        </w:rPr>
        <w:t xml:space="preserve"> экономическ</w:t>
      </w:r>
      <w:r>
        <w:rPr>
          <w:sz w:val="24"/>
        </w:rPr>
        <w:t>ая</w:t>
      </w:r>
      <w:r w:rsidRPr="001D6386">
        <w:rPr>
          <w:sz w:val="24"/>
        </w:rPr>
        <w:t xml:space="preserve"> зон</w:t>
      </w:r>
      <w:r>
        <w:rPr>
          <w:sz w:val="24"/>
        </w:rPr>
        <w:t>а</w:t>
      </w:r>
      <w:r w:rsidRPr="001D6386">
        <w:rPr>
          <w:sz w:val="24"/>
        </w:rPr>
        <w:t>, промышленный и инновационно-территориальный кластеры, инжиниринговый центр</w:t>
      </w:r>
      <w:r>
        <w:rPr>
          <w:sz w:val="24"/>
        </w:rPr>
        <w:t xml:space="preserve"> и</w:t>
      </w:r>
      <w:r w:rsidRPr="001D6386">
        <w:rPr>
          <w:sz w:val="24"/>
        </w:rPr>
        <w:t xml:space="preserve"> образовательный кластер. На этом этапе </w:t>
      </w:r>
      <w:r>
        <w:rPr>
          <w:sz w:val="24"/>
        </w:rPr>
        <w:t>необходимо</w:t>
      </w:r>
      <w:r w:rsidRPr="001D6386">
        <w:rPr>
          <w:sz w:val="24"/>
        </w:rPr>
        <w:t xml:space="preserve"> приняти</w:t>
      </w:r>
      <w:r>
        <w:rPr>
          <w:sz w:val="24"/>
        </w:rPr>
        <w:t>е</w:t>
      </w:r>
      <w:r w:rsidR="00D766DA">
        <w:rPr>
          <w:sz w:val="24"/>
        </w:rPr>
        <w:t xml:space="preserve"> и реализация</w:t>
      </w:r>
      <w:r w:rsidRPr="001D6386">
        <w:rPr>
          <w:sz w:val="24"/>
        </w:rPr>
        <w:t xml:space="preserve"> решений по </w:t>
      </w:r>
      <w:r>
        <w:rPr>
          <w:sz w:val="24"/>
        </w:rPr>
        <w:t xml:space="preserve">новым амбициозным </w:t>
      </w:r>
      <w:r w:rsidRPr="001D6386">
        <w:rPr>
          <w:sz w:val="24"/>
        </w:rPr>
        <w:t>прорывны</w:t>
      </w:r>
      <w:r>
        <w:rPr>
          <w:sz w:val="24"/>
        </w:rPr>
        <w:t>м</w:t>
      </w:r>
      <w:r w:rsidRPr="001D6386">
        <w:rPr>
          <w:sz w:val="24"/>
        </w:rPr>
        <w:t xml:space="preserve"> проект</w:t>
      </w:r>
      <w:r>
        <w:rPr>
          <w:sz w:val="24"/>
        </w:rPr>
        <w:t>ам для повышения конкурентоспособности НПК (п. 3.2)</w:t>
      </w:r>
      <w:r w:rsidRPr="001D6386">
        <w:rPr>
          <w:sz w:val="24"/>
        </w:rPr>
        <w:t>.</w:t>
      </w:r>
      <w:r>
        <w:rPr>
          <w:sz w:val="24"/>
        </w:rPr>
        <w:t xml:space="preserve"> Уточняется генеральный план города, идет у</w:t>
      </w:r>
      <w:r w:rsidRPr="001D6386">
        <w:rPr>
          <w:sz w:val="24"/>
        </w:rPr>
        <w:t>лучш</w:t>
      </w:r>
      <w:r>
        <w:rPr>
          <w:sz w:val="24"/>
        </w:rPr>
        <w:t>ение</w:t>
      </w:r>
      <w:r w:rsidRPr="001D6386">
        <w:rPr>
          <w:sz w:val="24"/>
        </w:rPr>
        <w:t xml:space="preserve"> </w:t>
      </w:r>
      <w:r>
        <w:rPr>
          <w:sz w:val="24"/>
        </w:rPr>
        <w:t>внешнего вида, архите</w:t>
      </w:r>
      <w:r>
        <w:rPr>
          <w:sz w:val="24"/>
        </w:rPr>
        <w:t>к</w:t>
      </w:r>
      <w:r>
        <w:rPr>
          <w:sz w:val="24"/>
        </w:rPr>
        <w:t>турного дизайна</w:t>
      </w:r>
      <w:r w:rsidRPr="001D6386">
        <w:rPr>
          <w:sz w:val="24"/>
        </w:rPr>
        <w:t xml:space="preserve"> города</w:t>
      </w:r>
      <w:r>
        <w:rPr>
          <w:sz w:val="24"/>
        </w:rPr>
        <w:t xml:space="preserve">. </w:t>
      </w:r>
      <w:r w:rsidRPr="001D6386">
        <w:rPr>
          <w:sz w:val="24"/>
        </w:rPr>
        <w:t xml:space="preserve">Осуществляются первоочередные преобразования социальной инфраструктуры, ЖКХ, транспортной сети, </w:t>
      </w:r>
      <w:r>
        <w:rPr>
          <w:sz w:val="24"/>
        </w:rPr>
        <w:t>проектируется</w:t>
      </w:r>
      <w:r w:rsidRPr="001D6386">
        <w:rPr>
          <w:sz w:val="24"/>
        </w:rPr>
        <w:t xml:space="preserve"> Электронн</w:t>
      </w:r>
      <w:r>
        <w:rPr>
          <w:sz w:val="24"/>
        </w:rPr>
        <w:t>ый</w:t>
      </w:r>
      <w:r w:rsidRPr="001D6386">
        <w:rPr>
          <w:sz w:val="24"/>
        </w:rPr>
        <w:t xml:space="preserve"> муниципалитет, строится эффективная модель финансового обеспечения</w:t>
      </w:r>
      <w:r>
        <w:rPr>
          <w:sz w:val="24"/>
        </w:rPr>
        <w:t xml:space="preserve"> (пп. 4, 5.5, 6)</w:t>
      </w:r>
      <w:r w:rsidRPr="001D6386">
        <w:rPr>
          <w:sz w:val="24"/>
        </w:rPr>
        <w:t xml:space="preserve">. </w:t>
      </w:r>
    </w:p>
    <w:p w:rsidR="000F3209" w:rsidRDefault="00222B6D" w:rsidP="00222B6D">
      <w:pPr>
        <w:pStyle w:val="a6"/>
        <w:spacing w:after="0"/>
        <w:ind w:left="0"/>
        <w:rPr>
          <w:sz w:val="24"/>
        </w:rPr>
      </w:pPr>
      <w:r w:rsidRPr="001D6386">
        <w:rPr>
          <w:b/>
          <w:sz w:val="24"/>
        </w:rPr>
        <w:t>Второй этап (2020–2025 гг.)</w:t>
      </w:r>
      <w:r>
        <w:rPr>
          <w:b/>
          <w:sz w:val="24"/>
        </w:rPr>
        <w:t>.</w:t>
      </w:r>
      <w:r w:rsidRPr="001D6386">
        <w:rPr>
          <w:b/>
          <w:sz w:val="24"/>
        </w:rPr>
        <w:t xml:space="preserve"> </w:t>
      </w:r>
      <w:r>
        <w:rPr>
          <w:bCs/>
          <w:sz w:val="24"/>
        </w:rPr>
        <w:t>Обеспечивается до</w:t>
      </w:r>
      <w:r w:rsidRPr="001D6386">
        <w:rPr>
          <w:bCs/>
          <w:sz w:val="24"/>
        </w:rPr>
        <w:t xml:space="preserve">стижение стратегических целей, </w:t>
      </w:r>
      <w:r w:rsidRPr="001D6386">
        <w:rPr>
          <w:sz w:val="24"/>
        </w:rPr>
        <w:t xml:space="preserve">реализация приоритетов и мероприятия Стратегии. </w:t>
      </w:r>
      <w:r>
        <w:rPr>
          <w:sz w:val="24"/>
        </w:rPr>
        <w:t>З</w:t>
      </w:r>
      <w:r w:rsidRPr="001D6386">
        <w:rPr>
          <w:sz w:val="24"/>
        </w:rPr>
        <w:t>авершается формирование нового экономического, пространственного, социального и архитектурного облика города в соо</w:t>
      </w:r>
      <w:r w:rsidRPr="001D6386">
        <w:rPr>
          <w:sz w:val="24"/>
        </w:rPr>
        <w:t>т</w:t>
      </w:r>
      <w:r w:rsidRPr="001D6386">
        <w:rPr>
          <w:sz w:val="24"/>
        </w:rPr>
        <w:t xml:space="preserve">ветствии со стратегической миссией, целями и задачами. На этом этапе будут </w:t>
      </w:r>
      <w:r>
        <w:rPr>
          <w:sz w:val="24"/>
        </w:rPr>
        <w:t>заверше</w:t>
      </w:r>
      <w:r w:rsidRPr="001D6386">
        <w:rPr>
          <w:sz w:val="24"/>
        </w:rPr>
        <w:t>ны проекты освоения новых территорий, созданы образовательный кластер, система эффе</w:t>
      </w:r>
      <w:r w:rsidRPr="001D6386">
        <w:rPr>
          <w:sz w:val="24"/>
        </w:rPr>
        <w:t>к</w:t>
      </w:r>
      <w:r w:rsidRPr="001D6386">
        <w:rPr>
          <w:sz w:val="24"/>
        </w:rPr>
        <w:t>тивного финансового обеспечения, условия для эффективного развития предпринимател</w:t>
      </w:r>
      <w:r w:rsidRPr="001D6386">
        <w:rPr>
          <w:sz w:val="24"/>
        </w:rPr>
        <w:t>ь</w:t>
      </w:r>
      <w:r w:rsidRPr="001D6386">
        <w:rPr>
          <w:sz w:val="24"/>
        </w:rPr>
        <w:t xml:space="preserve">ства и участия фрязинцев в муниципальном управлении. Осуществится </w:t>
      </w:r>
      <w:r>
        <w:rPr>
          <w:sz w:val="24"/>
        </w:rPr>
        <w:t xml:space="preserve">кардинальное </w:t>
      </w:r>
      <w:r w:rsidRPr="001D6386">
        <w:rPr>
          <w:sz w:val="24"/>
        </w:rPr>
        <w:t>преобразование социальной инфраструктуры и будет существенно улучшена культурная среда для творческого развития</w:t>
      </w:r>
      <w:r w:rsidR="000F3209" w:rsidRPr="001D6386">
        <w:rPr>
          <w:sz w:val="24"/>
        </w:rPr>
        <w:t>.</w:t>
      </w:r>
    </w:p>
    <w:p w:rsidR="00222B6D" w:rsidRPr="001D6386" w:rsidRDefault="00222B6D" w:rsidP="00222B6D">
      <w:pPr>
        <w:pStyle w:val="a6"/>
        <w:spacing w:after="0"/>
        <w:ind w:left="0"/>
        <w:rPr>
          <w:sz w:val="24"/>
        </w:rPr>
      </w:pPr>
    </w:p>
    <w:p w:rsidR="0036645F" w:rsidRPr="0099431B" w:rsidRDefault="0036645F" w:rsidP="0036645F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9431B">
        <w:rPr>
          <w:rFonts w:ascii="Times New Roman" w:hAnsi="Times New Roman"/>
          <w:b/>
          <w:sz w:val="24"/>
          <w:szCs w:val="24"/>
        </w:rPr>
        <w:t>Цели и задачи социально-экономического развития Наукограда Фрязино, пр</w:t>
      </w:r>
      <w:r w:rsidRPr="0099431B">
        <w:rPr>
          <w:rFonts w:ascii="Times New Roman" w:hAnsi="Times New Roman"/>
          <w:b/>
          <w:sz w:val="24"/>
          <w:szCs w:val="24"/>
        </w:rPr>
        <w:t>и</w:t>
      </w:r>
      <w:r w:rsidRPr="0099431B">
        <w:rPr>
          <w:rFonts w:ascii="Times New Roman" w:hAnsi="Times New Roman"/>
          <w:b/>
          <w:sz w:val="24"/>
          <w:szCs w:val="24"/>
        </w:rPr>
        <w:t>оритетные для каждого этапа реализации Стратегии</w:t>
      </w:r>
    </w:p>
    <w:p w:rsidR="000637A8" w:rsidRPr="008D07C5" w:rsidRDefault="000637A8" w:rsidP="0099431B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43EF8" w:rsidRDefault="00AE1644" w:rsidP="00AE1644">
      <w:pPr>
        <w:pStyle w:val="a3"/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1644">
        <w:rPr>
          <w:rFonts w:ascii="Times New Roman" w:hAnsi="Times New Roman"/>
          <w:sz w:val="24"/>
          <w:szCs w:val="24"/>
        </w:rPr>
        <w:t>Главная цель (миссия) Наукограда Фрязино – это красивый и умный город, в кот</w:t>
      </w:r>
      <w:r w:rsidRPr="00AE1644">
        <w:rPr>
          <w:rFonts w:ascii="Times New Roman" w:hAnsi="Times New Roman"/>
          <w:sz w:val="24"/>
          <w:szCs w:val="24"/>
        </w:rPr>
        <w:t>о</w:t>
      </w:r>
      <w:r w:rsidRPr="00AE1644">
        <w:rPr>
          <w:rFonts w:ascii="Times New Roman" w:hAnsi="Times New Roman"/>
          <w:sz w:val="24"/>
          <w:szCs w:val="24"/>
        </w:rPr>
        <w:t>ром созданы условия для комфортной жизни людей, успешного промышленного и инн</w:t>
      </w:r>
      <w:r w:rsidRPr="00AE1644">
        <w:rPr>
          <w:rFonts w:ascii="Times New Roman" w:hAnsi="Times New Roman"/>
          <w:sz w:val="24"/>
          <w:szCs w:val="24"/>
        </w:rPr>
        <w:t>о</w:t>
      </w:r>
      <w:r w:rsidRPr="00AE1644">
        <w:rPr>
          <w:rFonts w:ascii="Times New Roman" w:hAnsi="Times New Roman"/>
          <w:sz w:val="24"/>
          <w:szCs w:val="24"/>
        </w:rPr>
        <w:t>вационного развития</w:t>
      </w:r>
    </w:p>
    <w:p w:rsidR="000637A8" w:rsidRPr="000637A8" w:rsidRDefault="000637A8" w:rsidP="00AE1644">
      <w:pPr>
        <w:pStyle w:val="a3"/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72836" w:rsidRPr="00572836" w:rsidRDefault="00572836" w:rsidP="00572836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572836">
        <w:rPr>
          <w:rFonts w:ascii="Times New Roman" w:hAnsi="Times New Roman"/>
          <w:sz w:val="24"/>
        </w:rPr>
        <w:t>Цель 1. Создание научно-производственной территории для решения государс</w:t>
      </w:r>
      <w:r w:rsidRPr="00572836">
        <w:rPr>
          <w:rFonts w:ascii="Times New Roman" w:hAnsi="Times New Roman"/>
          <w:sz w:val="24"/>
        </w:rPr>
        <w:t>т</w:t>
      </w:r>
      <w:r w:rsidRPr="00572836">
        <w:rPr>
          <w:rFonts w:ascii="Times New Roman" w:hAnsi="Times New Roman"/>
          <w:sz w:val="24"/>
        </w:rPr>
        <w:t xml:space="preserve">венных задач глобального технологического лидерства России в 2025 году. </w:t>
      </w:r>
    </w:p>
    <w:p w:rsidR="00572836" w:rsidRPr="00572836" w:rsidRDefault="00572836" w:rsidP="00572836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572836">
        <w:rPr>
          <w:rFonts w:ascii="Times New Roman" w:hAnsi="Times New Roman"/>
          <w:sz w:val="24"/>
        </w:rPr>
        <w:t>Для достижения этой цели необходимо решить следующие задачи:</w:t>
      </w:r>
    </w:p>
    <w:p w:rsidR="00572836" w:rsidRPr="00572836" w:rsidRDefault="00572836" w:rsidP="00572836">
      <w:pPr>
        <w:pStyle w:val="a9"/>
        <w:numPr>
          <w:ilvl w:val="1"/>
          <w:numId w:val="10"/>
        </w:numPr>
        <w:spacing w:before="0" w:beforeAutospacing="0" w:after="0" w:afterAutospacing="0"/>
        <w:ind w:left="0" w:firstLine="709"/>
        <w:jc w:val="both"/>
      </w:pPr>
      <w:r w:rsidRPr="00572836">
        <w:t xml:space="preserve">Создать необходимые условия для лидерства предприятий научно-производственного комплекса в области разработок СВЧ электроники, лазерной техники, информационно-телекоммуникационных технологий и других умных продуктов. </w:t>
      </w:r>
    </w:p>
    <w:p w:rsidR="00572836" w:rsidRPr="00572836" w:rsidRDefault="00572836" w:rsidP="00572836">
      <w:pPr>
        <w:pStyle w:val="a9"/>
        <w:numPr>
          <w:ilvl w:val="1"/>
          <w:numId w:val="10"/>
        </w:numPr>
        <w:spacing w:before="0" w:beforeAutospacing="0" w:after="0" w:afterAutospacing="0"/>
        <w:ind w:left="0" w:firstLine="709"/>
        <w:jc w:val="both"/>
      </w:pPr>
      <w:r w:rsidRPr="00572836">
        <w:t>Развивать особую экономическую зону, промышленные и инновационные кластеры, технопарки с привлечением отечественных и зарубежных резидентов.</w:t>
      </w:r>
    </w:p>
    <w:p w:rsidR="00572836" w:rsidRPr="00572836" w:rsidRDefault="00572836" w:rsidP="00572836">
      <w:pPr>
        <w:pStyle w:val="a9"/>
        <w:numPr>
          <w:ilvl w:val="1"/>
          <w:numId w:val="10"/>
        </w:numPr>
        <w:spacing w:before="0" w:beforeAutospacing="0" w:after="0" w:afterAutospacing="0"/>
        <w:ind w:left="0" w:firstLine="709"/>
        <w:jc w:val="both"/>
      </w:pPr>
      <w:r w:rsidRPr="00572836">
        <w:t xml:space="preserve">Обеспечить проведение фундаментальных и прикладных исследований на мировом уровне в </w:t>
      </w:r>
      <w:bookmarkStart w:id="0" w:name="l8"/>
      <w:bookmarkEnd w:id="0"/>
      <w:r w:rsidRPr="00572836">
        <w:t>направлениях деятельности Национального центра СВЧ электроники и с ориентацией на повышение добавленной стоимости промышленной продукции и услуг.</w:t>
      </w:r>
    </w:p>
    <w:p w:rsidR="00572836" w:rsidRPr="00572836" w:rsidRDefault="00572836" w:rsidP="00572836">
      <w:pPr>
        <w:pStyle w:val="a9"/>
        <w:numPr>
          <w:ilvl w:val="1"/>
          <w:numId w:val="10"/>
        </w:numPr>
        <w:spacing w:before="0" w:beforeAutospacing="0" w:after="0" w:afterAutospacing="0"/>
        <w:ind w:left="0" w:firstLine="709"/>
        <w:jc w:val="both"/>
      </w:pPr>
      <w:r w:rsidRPr="00572836">
        <w:t>Создать площадку для реализации института партнёрства органов власти, фундаментальной науки, прикладной науки, производства, образования, бизнеса, в том числе в интересах решения вопросов национальной безопасности Российской Федерации.</w:t>
      </w:r>
    </w:p>
    <w:p w:rsidR="00572836" w:rsidRPr="00572836" w:rsidRDefault="00572836" w:rsidP="00572836">
      <w:pPr>
        <w:pStyle w:val="a9"/>
        <w:numPr>
          <w:ilvl w:val="1"/>
          <w:numId w:val="10"/>
        </w:numPr>
        <w:spacing w:before="0" w:beforeAutospacing="0" w:after="0" w:afterAutospacing="0"/>
        <w:ind w:left="0" w:firstLine="709"/>
        <w:jc w:val="both"/>
      </w:pPr>
      <w:r w:rsidRPr="00572836">
        <w:t>Улучшить инвестиционный климат, в том числе за счет активизации име</w:t>
      </w:r>
      <w:r w:rsidRPr="00572836">
        <w:t>ю</w:t>
      </w:r>
      <w:r w:rsidRPr="00572836">
        <w:t xml:space="preserve">щихся и формирования новых финансовых институтов и механизмов, включая венчурные инвестиции, конвертируемые займы, гранты. </w:t>
      </w:r>
    </w:p>
    <w:p w:rsidR="00572836" w:rsidRDefault="00572836" w:rsidP="00572836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572836" w:rsidRPr="00572836" w:rsidRDefault="00572836" w:rsidP="00572836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572836">
        <w:rPr>
          <w:rFonts w:ascii="Times New Roman" w:hAnsi="Times New Roman"/>
          <w:sz w:val="24"/>
        </w:rPr>
        <w:t>Цель 2. Формирование в городе эффективной системы жизнеобеспечения и творч</w:t>
      </w:r>
      <w:r w:rsidRPr="00572836">
        <w:rPr>
          <w:rFonts w:ascii="Times New Roman" w:hAnsi="Times New Roman"/>
          <w:sz w:val="24"/>
        </w:rPr>
        <w:t>е</w:t>
      </w:r>
      <w:r w:rsidRPr="00572836">
        <w:rPr>
          <w:rFonts w:ascii="Times New Roman" w:hAnsi="Times New Roman"/>
          <w:sz w:val="24"/>
        </w:rPr>
        <w:t>ской среды для поддержки комфортной жизни людей, воспроизводства и привлечения в</w:t>
      </w:r>
      <w:r w:rsidRPr="00572836">
        <w:rPr>
          <w:rFonts w:ascii="Times New Roman" w:hAnsi="Times New Roman"/>
          <w:sz w:val="24"/>
        </w:rPr>
        <w:t>ы</w:t>
      </w:r>
      <w:r w:rsidRPr="00572836">
        <w:rPr>
          <w:rFonts w:ascii="Times New Roman" w:hAnsi="Times New Roman"/>
          <w:sz w:val="24"/>
        </w:rPr>
        <w:t>сококвалифицированных кадров.</w:t>
      </w:r>
    </w:p>
    <w:p w:rsidR="00572836" w:rsidRPr="00572836" w:rsidRDefault="00572836" w:rsidP="00572836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572836">
        <w:rPr>
          <w:rFonts w:ascii="Times New Roman" w:hAnsi="Times New Roman"/>
          <w:sz w:val="24"/>
        </w:rPr>
        <w:t>Для достижения этой цели необходимо решить следующие задачи:</w:t>
      </w:r>
    </w:p>
    <w:p w:rsidR="00572836" w:rsidRPr="00572836" w:rsidRDefault="00572836" w:rsidP="00572836">
      <w:pPr>
        <w:pStyle w:val="a9"/>
        <w:numPr>
          <w:ilvl w:val="1"/>
          <w:numId w:val="8"/>
        </w:numPr>
        <w:spacing w:before="0" w:beforeAutospacing="0" w:after="0" w:afterAutospacing="0"/>
        <w:ind w:left="0" w:firstLine="709"/>
        <w:jc w:val="both"/>
      </w:pPr>
      <w:r w:rsidRPr="00572836">
        <w:t>Расширять границы городского округа, обеспечивать в городе достойные жилищные условия, реконструкцию инженерной и транспортной инфраструктур, пов</w:t>
      </w:r>
      <w:r w:rsidRPr="00572836">
        <w:t>ы</w:t>
      </w:r>
      <w:r w:rsidRPr="00572836">
        <w:t xml:space="preserve">шение безопасности жизни. </w:t>
      </w:r>
    </w:p>
    <w:p w:rsidR="00572836" w:rsidRPr="00572836" w:rsidRDefault="00572836" w:rsidP="00572836">
      <w:pPr>
        <w:pStyle w:val="a9"/>
        <w:numPr>
          <w:ilvl w:val="1"/>
          <w:numId w:val="8"/>
        </w:numPr>
        <w:spacing w:before="0" w:beforeAutospacing="0" w:after="0" w:afterAutospacing="0"/>
        <w:ind w:left="0" w:firstLine="709"/>
        <w:jc w:val="both"/>
      </w:pPr>
      <w:r w:rsidRPr="00572836">
        <w:t>Сформировать образовательный кластер, охватывающий весь цикл форм</w:t>
      </w:r>
      <w:r w:rsidRPr="00572836">
        <w:t>и</w:t>
      </w:r>
      <w:r w:rsidRPr="00572836">
        <w:t>рования личности и профильных специалистов, включая дошкольную и внешкольную подготовку, а также карьерный рост.</w:t>
      </w:r>
    </w:p>
    <w:p w:rsidR="00572836" w:rsidRPr="00572836" w:rsidRDefault="00572836" w:rsidP="00572836">
      <w:pPr>
        <w:pStyle w:val="a9"/>
        <w:numPr>
          <w:ilvl w:val="1"/>
          <w:numId w:val="8"/>
        </w:numPr>
        <w:spacing w:before="0" w:beforeAutospacing="0" w:after="0" w:afterAutospacing="0"/>
        <w:ind w:left="0" w:firstLine="709"/>
        <w:jc w:val="both"/>
      </w:pPr>
      <w:r w:rsidRPr="00572836">
        <w:t>Улучшить социальную инфраструктуру, культурную среду для интенсивн</w:t>
      </w:r>
      <w:r w:rsidRPr="00572836">
        <w:t>о</w:t>
      </w:r>
      <w:r w:rsidRPr="00572836">
        <w:t xml:space="preserve">го творческого развития. </w:t>
      </w:r>
    </w:p>
    <w:p w:rsidR="00572836" w:rsidRPr="00572836" w:rsidRDefault="00572836" w:rsidP="00572836">
      <w:pPr>
        <w:pStyle w:val="a9"/>
        <w:numPr>
          <w:ilvl w:val="1"/>
          <w:numId w:val="8"/>
        </w:numPr>
        <w:spacing w:before="0" w:beforeAutospacing="0" w:after="0" w:afterAutospacing="0"/>
        <w:ind w:left="0" w:firstLine="709"/>
        <w:jc w:val="both"/>
      </w:pPr>
      <w:r w:rsidRPr="00572836">
        <w:t>Создать благоприятные условия для развития молодежной и семейной пол</w:t>
      </w:r>
      <w:r w:rsidRPr="00572836">
        <w:t>и</w:t>
      </w:r>
      <w:r w:rsidRPr="00572836">
        <w:t>тики, социального становления и самореализации, воспитания и образования, выбора жизненного пути.</w:t>
      </w:r>
    </w:p>
    <w:p w:rsidR="00572836" w:rsidRPr="00572836" w:rsidRDefault="00572836" w:rsidP="00572836">
      <w:pPr>
        <w:pStyle w:val="a9"/>
        <w:numPr>
          <w:ilvl w:val="1"/>
          <w:numId w:val="8"/>
        </w:numPr>
        <w:spacing w:before="0" w:beforeAutospacing="0" w:after="0" w:afterAutospacing="0"/>
        <w:ind w:left="0" w:firstLine="709"/>
        <w:jc w:val="both"/>
      </w:pPr>
      <w:r w:rsidRPr="00572836">
        <w:t>Обеспечить развитие системы здравоохранения, поддерживать здоровый о</w:t>
      </w:r>
      <w:r w:rsidRPr="00572836">
        <w:t>б</w:t>
      </w:r>
      <w:r w:rsidRPr="00572836">
        <w:t>раз жизни, занятия физической культурой и спортом.</w:t>
      </w:r>
    </w:p>
    <w:p w:rsidR="00572836" w:rsidRPr="00572836" w:rsidRDefault="00572836" w:rsidP="00572836">
      <w:pPr>
        <w:pStyle w:val="a9"/>
        <w:numPr>
          <w:ilvl w:val="1"/>
          <w:numId w:val="8"/>
        </w:numPr>
        <w:spacing w:before="0" w:beforeAutospacing="0" w:after="0" w:afterAutospacing="0"/>
        <w:ind w:left="0" w:firstLine="709"/>
        <w:jc w:val="both"/>
      </w:pPr>
      <w:r w:rsidRPr="00572836">
        <w:t>Постоянно улучшать условия для обучения, творческого развития, приобр</w:t>
      </w:r>
      <w:r w:rsidRPr="00572836">
        <w:t>е</w:t>
      </w:r>
      <w:r w:rsidRPr="00572836">
        <w:t>тения специальности и устройства на работу для жителей города, в том числе для людей с ограниченными возможностями.</w:t>
      </w:r>
    </w:p>
    <w:p w:rsidR="00572836" w:rsidRDefault="00572836" w:rsidP="00572836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</w:p>
    <w:p w:rsidR="00572836" w:rsidRPr="00572836" w:rsidRDefault="00572836" w:rsidP="00572836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572836">
        <w:rPr>
          <w:rFonts w:ascii="Times New Roman" w:hAnsi="Times New Roman"/>
          <w:sz w:val="24"/>
        </w:rPr>
        <w:t>Цель 3. Обеспечить бережливое управление, развитие предпринимательства и гр</w:t>
      </w:r>
      <w:r w:rsidRPr="00572836">
        <w:rPr>
          <w:rFonts w:ascii="Times New Roman" w:hAnsi="Times New Roman"/>
          <w:sz w:val="24"/>
        </w:rPr>
        <w:t>а</w:t>
      </w:r>
      <w:r w:rsidRPr="00572836">
        <w:rPr>
          <w:rFonts w:ascii="Times New Roman" w:hAnsi="Times New Roman"/>
          <w:sz w:val="24"/>
        </w:rPr>
        <w:t>жданского участия в принятии муниципальных решений на основе реализации концепции Умного города.</w:t>
      </w:r>
    </w:p>
    <w:p w:rsidR="00572836" w:rsidRPr="00572836" w:rsidRDefault="00572836" w:rsidP="00572836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572836">
        <w:rPr>
          <w:rFonts w:ascii="Times New Roman" w:hAnsi="Times New Roman"/>
          <w:sz w:val="24"/>
        </w:rPr>
        <w:t>Для достижения этой цели необходимо решить следующие задачи:</w:t>
      </w:r>
    </w:p>
    <w:p w:rsidR="00572836" w:rsidRPr="00572836" w:rsidRDefault="00572836" w:rsidP="00572836">
      <w:pPr>
        <w:pStyle w:val="a9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r w:rsidRPr="00572836">
        <w:lastRenderedPageBreak/>
        <w:t>Реализовать систему Электронного муниципалитета для управления соц</w:t>
      </w:r>
      <w:r w:rsidRPr="00572836">
        <w:t>и</w:t>
      </w:r>
      <w:r w:rsidRPr="00572836">
        <w:t>ально-экономическим развитием, снижения издержек деятельности органов власти, в</w:t>
      </w:r>
      <w:r w:rsidRPr="00572836">
        <w:t>о</w:t>
      </w:r>
      <w:r w:rsidRPr="00572836">
        <w:t>влечения граждан и некоммерческих организаций в процессы управления городом.</w:t>
      </w:r>
    </w:p>
    <w:p w:rsidR="00572836" w:rsidRPr="00572836" w:rsidRDefault="00572836" w:rsidP="00572836">
      <w:pPr>
        <w:pStyle w:val="a9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r w:rsidRPr="00572836">
        <w:t>Создать необходимые условия для развития государственно-частных пар</w:t>
      </w:r>
      <w:r w:rsidRPr="00572836">
        <w:t>т</w:t>
      </w:r>
      <w:r w:rsidRPr="00572836">
        <w:t>нерств, поддержки предпринимательской деятельности.</w:t>
      </w:r>
    </w:p>
    <w:p w:rsidR="000F3209" w:rsidRPr="00572836" w:rsidRDefault="00572836" w:rsidP="00572836">
      <w:pPr>
        <w:pStyle w:val="a9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r w:rsidRPr="00572836">
        <w:t>Обеспечить реализацию жизненно-важных проектов развития территории города, включая решение вопросов по освоению новых территорий, с учетом мнения фр</w:t>
      </w:r>
      <w:r w:rsidRPr="00572836">
        <w:t>я</w:t>
      </w:r>
      <w:r w:rsidRPr="00572836">
        <w:t>зинцев и на основе применения современных технологий поддержки стратегического и территориального планирования, градостроительной деятельности.</w:t>
      </w:r>
    </w:p>
    <w:p w:rsidR="000F3209" w:rsidRPr="000F3209" w:rsidRDefault="000F3209" w:rsidP="00051F20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3209" w:rsidRPr="000F3209" w:rsidRDefault="000F3209" w:rsidP="00051F20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0F3209">
        <w:rPr>
          <w:rFonts w:ascii="Times New Roman" w:hAnsi="Times New Roman"/>
          <w:sz w:val="24"/>
          <w:szCs w:val="24"/>
        </w:rPr>
        <w:t>Ключевые целевые показатели</w:t>
      </w:r>
      <w:r w:rsidR="00222B6D">
        <w:rPr>
          <w:rFonts w:ascii="Times New Roman" w:hAnsi="Times New Roman"/>
          <w:sz w:val="24"/>
          <w:szCs w:val="24"/>
        </w:rPr>
        <w:t xml:space="preserve"> стратегии</w:t>
      </w:r>
    </w:p>
    <w:p w:rsidR="00543EF8" w:rsidRDefault="00543EF8" w:rsidP="00051F20">
      <w:pPr>
        <w:pStyle w:val="Style6"/>
        <w:widowControl/>
        <w:tabs>
          <w:tab w:val="left" w:pos="845"/>
          <w:tab w:val="left" w:pos="1134"/>
        </w:tabs>
        <w:spacing w:line="240" w:lineRule="auto"/>
        <w:ind w:firstLine="709"/>
        <w:jc w:val="both"/>
      </w:pPr>
    </w:p>
    <w:p w:rsidR="00222B6D" w:rsidRPr="00572836" w:rsidRDefault="003A6364" w:rsidP="00572836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572836">
        <w:rPr>
          <w:rFonts w:ascii="Times New Roman" w:hAnsi="Times New Roman"/>
          <w:sz w:val="24"/>
        </w:rPr>
        <w:t xml:space="preserve">Стратегия </w:t>
      </w:r>
      <w:r w:rsidR="00222B6D" w:rsidRPr="00572836">
        <w:rPr>
          <w:rFonts w:ascii="Times New Roman" w:hAnsi="Times New Roman"/>
          <w:sz w:val="24"/>
        </w:rPr>
        <w:t>предусматривает достижение к 2025 году следующих значений ключ</w:t>
      </w:r>
      <w:r w:rsidR="00222B6D" w:rsidRPr="00572836">
        <w:rPr>
          <w:rFonts w:ascii="Times New Roman" w:hAnsi="Times New Roman"/>
          <w:sz w:val="24"/>
        </w:rPr>
        <w:t>е</w:t>
      </w:r>
      <w:r w:rsidR="00222B6D" w:rsidRPr="00572836">
        <w:rPr>
          <w:rFonts w:ascii="Times New Roman" w:hAnsi="Times New Roman"/>
          <w:sz w:val="24"/>
        </w:rPr>
        <w:t>вых целевых показателей:</w:t>
      </w:r>
    </w:p>
    <w:p w:rsidR="00222B6D" w:rsidRPr="00572836" w:rsidRDefault="00222B6D" w:rsidP="00572836">
      <w:pPr>
        <w:pStyle w:val="a3"/>
        <w:numPr>
          <w:ilvl w:val="0"/>
          <w:numId w:val="28"/>
        </w:numPr>
        <w:tabs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572836">
        <w:rPr>
          <w:rFonts w:ascii="Times New Roman" w:hAnsi="Times New Roman"/>
          <w:sz w:val="24"/>
        </w:rPr>
        <w:t>годовой объем отгруженной пр</w:t>
      </w:r>
      <w:r w:rsidR="005707E9">
        <w:rPr>
          <w:rFonts w:ascii="Times New Roman" w:hAnsi="Times New Roman"/>
          <w:sz w:val="24"/>
        </w:rPr>
        <w:t>одукции (услуг) - по НПК – 102,0</w:t>
      </w:r>
      <w:r w:rsidRPr="00572836">
        <w:rPr>
          <w:rFonts w:ascii="Times New Roman" w:hAnsi="Times New Roman"/>
          <w:sz w:val="24"/>
        </w:rPr>
        <w:t xml:space="preserve"> млрд. руб.;</w:t>
      </w:r>
    </w:p>
    <w:p w:rsidR="00222B6D" w:rsidRPr="00572836" w:rsidRDefault="00222B6D" w:rsidP="00572836">
      <w:pPr>
        <w:pStyle w:val="a3"/>
        <w:numPr>
          <w:ilvl w:val="0"/>
          <w:numId w:val="28"/>
        </w:numPr>
        <w:tabs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572836">
        <w:rPr>
          <w:rFonts w:ascii="Times New Roman" w:hAnsi="Times New Roman"/>
          <w:sz w:val="24"/>
        </w:rPr>
        <w:t>числе</w:t>
      </w:r>
      <w:r w:rsidR="005707E9">
        <w:rPr>
          <w:rFonts w:ascii="Times New Roman" w:hAnsi="Times New Roman"/>
          <w:sz w:val="24"/>
        </w:rPr>
        <w:t>нность населения наукограда - 65</w:t>
      </w:r>
      <w:r w:rsidRPr="00572836">
        <w:rPr>
          <w:rFonts w:ascii="Times New Roman" w:hAnsi="Times New Roman"/>
          <w:sz w:val="24"/>
        </w:rPr>
        <w:t>500 чел.;</w:t>
      </w:r>
    </w:p>
    <w:p w:rsidR="00222B6D" w:rsidRPr="00572836" w:rsidRDefault="00222B6D" w:rsidP="00572836">
      <w:pPr>
        <w:pStyle w:val="a3"/>
        <w:numPr>
          <w:ilvl w:val="0"/>
          <w:numId w:val="28"/>
        </w:numPr>
        <w:tabs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572836">
        <w:rPr>
          <w:rFonts w:ascii="Times New Roman" w:hAnsi="Times New Roman"/>
          <w:sz w:val="24"/>
        </w:rPr>
        <w:t>количество созданных новых высокопроизводительных рабочих мест - 4500;</w:t>
      </w:r>
    </w:p>
    <w:p w:rsidR="00C216B2" w:rsidRPr="00572836" w:rsidRDefault="00222B6D" w:rsidP="00572836">
      <w:pPr>
        <w:pStyle w:val="a3"/>
        <w:numPr>
          <w:ilvl w:val="0"/>
          <w:numId w:val="28"/>
        </w:numPr>
        <w:tabs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572836">
        <w:rPr>
          <w:rFonts w:ascii="Times New Roman" w:hAnsi="Times New Roman"/>
          <w:sz w:val="24"/>
        </w:rPr>
        <w:t>доля граждан, полностью удовлетворенных качеством муниципальных услуг, предост</w:t>
      </w:r>
      <w:r w:rsidR="005707E9">
        <w:rPr>
          <w:rFonts w:ascii="Times New Roman" w:hAnsi="Times New Roman"/>
          <w:sz w:val="24"/>
        </w:rPr>
        <w:t>авленных в электронном виде – 90</w:t>
      </w:r>
      <w:r w:rsidRPr="00572836">
        <w:rPr>
          <w:rFonts w:ascii="Times New Roman" w:hAnsi="Times New Roman"/>
          <w:sz w:val="24"/>
        </w:rPr>
        <w:t>%.</w:t>
      </w:r>
    </w:p>
    <w:p w:rsidR="00222B6D" w:rsidRPr="00C216B2" w:rsidRDefault="00222B6D" w:rsidP="00222B6D">
      <w:pPr>
        <w:pStyle w:val="Style6"/>
        <w:widowControl/>
        <w:tabs>
          <w:tab w:val="left" w:pos="845"/>
        </w:tabs>
        <w:spacing w:line="240" w:lineRule="auto"/>
        <w:ind w:right="57" w:firstLine="709"/>
        <w:jc w:val="both"/>
      </w:pPr>
    </w:p>
    <w:p w:rsidR="003A6364" w:rsidRPr="008D07C5" w:rsidRDefault="003A6364" w:rsidP="00051F20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8D07C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оказатели</w:t>
      </w:r>
      <w:r w:rsidRPr="008D07C5">
        <w:rPr>
          <w:rFonts w:ascii="Times New Roman" w:hAnsi="Times New Roman"/>
          <w:sz w:val="24"/>
          <w:szCs w:val="24"/>
        </w:rPr>
        <w:t xml:space="preserve"> реализации Стратегии и их значения, </w:t>
      </w:r>
      <w:r>
        <w:rPr>
          <w:rFonts w:ascii="Times New Roman" w:hAnsi="Times New Roman"/>
          <w:sz w:val="24"/>
          <w:szCs w:val="24"/>
        </w:rPr>
        <w:br/>
      </w:r>
      <w:r w:rsidRPr="008D07C5">
        <w:rPr>
          <w:rFonts w:ascii="Times New Roman" w:hAnsi="Times New Roman"/>
          <w:sz w:val="24"/>
          <w:szCs w:val="24"/>
        </w:rPr>
        <w:t xml:space="preserve">установленные для каждого этапа ее реализации </w:t>
      </w:r>
    </w:p>
    <w:p w:rsidR="003A6364" w:rsidRDefault="003A6364" w:rsidP="003A63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62"/>
        <w:gridCol w:w="5653"/>
        <w:gridCol w:w="1371"/>
        <w:gridCol w:w="1129"/>
        <w:gridCol w:w="1056"/>
      </w:tblGrid>
      <w:tr w:rsidR="005B6201" w:rsidRPr="00E36468" w:rsidTr="005B6201">
        <w:tc>
          <w:tcPr>
            <w:tcW w:w="362" w:type="dxa"/>
            <w:vAlign w:val="center"/>
          </w:tcPr>
          <w:p w:rsidR="005B6201" w:rsidRPr="00E36468" w:rsidRDefault="005B6201" w:rsidP="005B6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3" w:type="dxa"/>
            <w:vAlign w:val="center"/>
          </w:tcPr>
          <w:p w:rsidR="005B6201" w:rsidRPr="00E36468" w:rsidRDefault="005B6201" w:rsidP="005B6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468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Наименование контрольного показателя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201" w:rsidRPr="00E36468" w:rsidRDefault="005375BF" w:rsidP="00E36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468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201</w:t>
            </w:r>
            <w:r w:rsidR="00E36468" w:rsidRPr="00E36468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5</w:t>
            </w:r>
            <w:r w:rsidRPr="00E36468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1129" w:type="dxa"/>
            <w:vAlign w:val="center"/>
          </w:tcPr>
          <w:p w:rsidR="005B6201" w:rsidRPr="00E36468" w:rsidRDefault="005B6201" w:rsidP="005B62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E36468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2019 </w:t>
            </w:r>
            <w:r w:rsidRPr="00E36468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1056" w:type="dxa"/>
            <w:vAlign w:val="center"/>
          </w:tcPr>
          <w:p w:rsidR="005B6201" w:rsidRPr="00E36468" w:rsidRDefault="005B6201" w:rsidP="005B620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E36468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2025 </w:t>
            </w:r>
            <w:r w:rsidRPr="00E36468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год</w:t>
            </w:r>
          </w:p>
        </w:tc>
      </w:tr>
      <w:tr w:rsidR="007C6245" w:rsidRPr="00E36468" w:rsidTr="005B6201">
        <w:tc>
          <w:tcPr>
            <w:tcW w:w="362" w:type="dxa"/>
          </w:tcPr>
          <w:p w:rsidR="007C6245" w:rsidRPr="00E36468" w:rsidRDefault="007C6245" w:rsidP="00E36468">
            <w:pPr>
              <w:pStyle w:val="a3"/>
              <w:numPr>
                <w:ilvl w:val="0"/>
                <w:numId w:val="3"/>
              </w:numPr>
              <w:spacing w:before="60" w:after="60"/>
              <w:ind w:left="452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7C6245" w:rsidRPr="00E36468" w:rsidRDefault="007C6245" w:rsidP="00E36468">
            <w:pPr>
              <w:spacing w:before="60" w:after="60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Бюджетные доходы</w:t>
            </w:r>
            <w:r w:rsidR="00102687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города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, млрд.руб.</w:t>
            </w:r>
          </w:p>
        </w:tc>
        <w:tc>
          <w:tcPr>
            <w:tcW w:w="1371" w:type="dxa"/>
          </w:tcPr>
          <w:p w:rsidR="007C6245" w:rsidRPr="0099431B" w:rsidRDefault="00B00B93" w:rsidP="00E3646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1,5</w:t>
            </w:r>
            <w:r w:rsidR="0099431B" w:rsidRPr="00C216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:rsidR="007C6245" w:rsidRPr="00E36468" w:rsidRDefault="00B00B93" w:rsidP="00E3646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1,82</w:t>
            </w:r>
          </w:p>
        </w:tc>
        <w:tc>
          <w:tcPr>
            <w:tcW w:w="1056" w:type="dxa"/>
          </w:tcPr>
          <w:p w:rsidR="007C6245" w:rsidRPr="00E36468" w:rsidRDefault="00B00B93" w:rsidP="00E3646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8937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02687" w:rsidRPr="00E36468" w:rsidTr="007C09FD">
        <w:tc>
          <w:tcPr>
            <w:tcW w:w="362" w:type="dxa"/>
          </w:tcPr>
          <w:p w:rsidR="00102687" w:rsidRPr="00E36468" w:rsidRDefault="00102687" w:rsidP="007C09FD">
            <w:pPr>
              <w:pStyle w:val="a3"/>
              <w:numPr>
                <w:ilvl w:val="0"/>
                <w:numId w:val="3"/>
              </w:numPr>
              <w:spacing w:before="60" w:after="60"/>
              <w:ind w:left="452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102687" w:rsidRPr="00E36468" w:rsidRDefault="00102687" w:rsidP="007C09FD">
            <w:pPr>
              <w:spacing w:before="60" w:after="60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E36468">
              <w:rPr>
                <w:rFonts w:ascii="Times New Roman" w:hAnsi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E36468">
              <w:rPr>
                <w:rFonts w:ascii="Times New Roman" w:hAnsi="Times New Roman"/>
                <w:sz w:val="24"/>
                <w:szCs w:val="24"/>
              </w:rPr>
              <w:t xml:space="preserve"> и модерниз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E36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высокопроизводительных</w:t>
            </w:r>
            <w:r w:rsidRPr="00E36468">
              <w:rPr>
                <w:rFonts w:ascii="Times New Roman" w:hAnsi="Times New Roman"/>
                <w:sz w:val="24"/>
                <w:szCs w:val="24"/>
              </w:rPr>
              <w:t xml:space="preserve"> рабочих мест, </w:t>
            </w:r>
            <w:r>
              <w:rPr>
                <w:rFonts w:ascii="Times New Roman" w:hAnsi="Times New Roman"/>
                <w:sz w:val="24"/>
                <w:szCs w:val="24"/>
              </w:rPr>
              <w:t>с нарастающим итогом, тыс</w:t>
            </w:r>
            <w:r w:rsidRPr="00E364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:rsidR="00102687" w:rsidRPr="00E36468" w:rsidRDefault="00222B6D" w:rsidP="00222B6D">
            <w:pPr>
              <w:spacing w:before="60" w:after="60"/>
              <w:jc w:val="center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29" w:type="dxa"/>
          </w:tcPr>
          <w:p w:rsidR="00102687" w:rsidRPr="00E36468" w:rsidRDefault="00102687" w:rsidP="007C09F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56" w:type="dxa"/>
          </w:tcPr>
          <w:p w:rsidR="00102687" w:rsidRPr="00E36468" w:rsidRDefault="00102687" w:rsidP="007C09F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46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64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02687" w:rsidRPr="00E36468" w:rsidTr="007C09FD">
        <w:tc>
          <w:tcPr>
            <w:tcW w:w="362" w:type="dxa"/>
          </w:tcPr>
          <w:p w:rsidR="00102687" w:rsidRPr="00E36468" w:rsidRDefault="00102687" w:rsidP="007C09FD">
            <w:pPr>
              <w:pStyle w:val="a3"/>
              <w:numPr>
                <w:ilvl w:val="0"/>
                <w:numId w:val="3"/>
              </w:numPr>
              <w:spacing w:before="60" w:after="60"/>
              <w:ind w:left="452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102687" w:rsidRPr="00E36468" w:rsidRDefault="00102687" w:rsidP="007C09F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36468">
              <w:rPr>
                <w:rFonts w:ascii="Times New Roman" w:hAnsi="Times New Roman"/>
                <w:sz w:val="24"/>
                <w:szCs w:val="24"/>
              </w:rPr>
              <w:t>Объем отгруженной продукции (услуг), млрд.руб.,</w:t>
            </w:r>
          </w:p>
          <w:p w:rsidR="00102687" w:rsidRPr="00E36468" w:rsidRDefault="00102687" w:rsidP="007C09FD">
            <w:pPr>
              <w:spacing w:before="60" w:after="60"/>
              <w:ind w:firstLine="631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E36468">
              <w:rPr>
                <w:rFonts w:ascii="Times New Roman" w:hAnsi="Times New Roman"/>
                <w:sz w:val="24"/>
                <w:szCs w:val="24"/>
              </w:rPr>
              <w:t>в том числе по НПК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6468">
              <w:rPr>
                <w:rFonts w:ascii="Times New Roman" w:hAnsi="Times New Roman"/>
                <w:sz w:val="24"/>
                <w:szCs w:val="24"/>
              </w:rPr>
              <w:t xml:space="preserve"> млрд.руб.</w:t>
            </w:r>
          </w:p>
        </w:tc>
        <w:tc>
          <w:tcPr>
            <w:tcW w:w="1371" w:type="dxa"/>
          </w:tcPr>
          <w:p w:rsidR="00102687" w:rsidRDefault="00102687" w:rsidP="007C09FD">
            <w:pPr>
              <w:spacing w:before="60" w:after="60"/>
              <w:jc w:val="center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40,2</w:t>
            </w:r>
          </w:p>
          <w:p w:rsidR="00102687" w:rsidRPr="00E36468" w:rsidRDefault="00102687" w:rsidP="007C09FD">
            <w:pPr>
              <w:spacing w:before="60" w:after="60"/>
              <w:jc w:val="center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33,78</w:t>
            </w:r>
          </w:p>
        </w:tc>
        <w:tc>
          <w:tcPr>
            <w:tcW w:w="1129" w:type="dxa"/>
          </w:tcPr>
          <w:p w:rsidR="00102687" w:rsidRDefault="00102687" w:rsidP="007C09F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102687" w:rsidRPr="00E36468" w:rsidRDefault="00102687" w:rsidP="007C09F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56" w:type="dxa"/>
          </w:tcPr>
          <w:p w:rsidR="00102687" w:rsidRPr="00E36468" w:rsidRDefault="00102687" w:rsidP="007C09F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468"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102687" w:rsidRPr="00E36468" w:rsidRDefault="00102687" w:rsidP="007C09F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468">
              <w:rPr>
                <w:rFonts w:ascii="Times New Roman" w:hAnsi="Times New Roman"/>
                <w:sz w:val="24"/>
                <w:szCs w:val="24"/>
              </w:rPr>
              <w:t>102,</w:t>
            </w:r>
            <w:r w:rsidR="00893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70C2" w:rsidRPr="00E36468" w:rsidTr="007C09FD">
        <w:tc>
          <w:tcPr>
            <w:tcW w:w="362" w:type="dxa"/>
          </w:tcPr>
          <w:p w:rsidR="00FD70C2" w:rsidRPr="00E36468" w:rsidRDefault="00FD70C2" w:rsidP="007C09FD">
            <w:pPr>
              <w:pStyle w:val="a3"/>
              <w:numPr>
                <w:ilvl w:val="0"/>
                <w:numId w:val="3"/>
              </w:numPr>
              <w:spacing w:before="60" w:after="60"/>
              <w:ind w:left="452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FD70C2" w:rsidRPr="00E36468" w:rsidRDefault="00FD70C2" w:rsidP="007C09F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1371" w:type="dxa"/>
          </w:tcPr>
          <w:p w:rsidR="00FD70C2" w:rsidRDefault="00FD70C2" w:rsidP="007C09FD">
            <w:pPr>
              <w:spacing w:before="60" w:after="60"/>
              <w:jc w:val="center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1D6386">
              <w:rPr>
                <w:rFonts w:ascii="Times New Roman" w:hAnsi="Times New Roman"/>
                <w:sz w:val="24"/>
                <w:szCs w:val="24"/>
              </w:rPr>
              <w:t>59326</w:t>
            </w:r>
          </w:p>
        </w:tc>
        <w:tc>
          <w:tcPr>
            <w:tcW w:w="1129" w:type="dxa"/>
          </w:tcPr>
          <w:p w:rsidR="00FD70C2" w:rsidRDefault="00FD70C2" w:rsidP="007C09F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62000</w:t>
            </w:r>
          </w:p>
        </w:tc>
        <w:tc>
          <w:tcPr>
            <w:tcW w:w="1056" w:type="dxa"/>
          </w:tcPr>
          <w:p w:rsidR="00FD70C2" w:rsidRPr="00E36468" w:rsidRDefault="00893753" w:rsidP="007C09F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FD70C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FD70C2" w:rsidRPr="00E36468" w:rsidTr="007C09FD">
        <w:tc>
          <w:tcPr>
            <w:tcW w:w="362" w:type="dxa"/>
          </w:tcPr>
          <w:p w:rsidR="00FD70C2" w:rsidRPr="00E36468" w:rsidRDefault="00FD70C2" w:rsidP="007C09FD">
            <w:pPr>
              <w:pStyle w:val="a3"/>
              <w:numPr>
                <w:ilvl w:val="0"/>
                <w:numId w:val="3"/>
              </w:numPr>
              <w:spacing w:before="60" w:after="60"/>
              <w:ind w:left="452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FD70C2" w:rsidRPr="00E36468" w:rsidRDefault="00FD70C2" w:rsidP="007C09FD">
            <w:pPr>
              <w:spacing w:before="60" w:after="60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Ожидаемая</w:t>
            </w:r>
            <w:r w:rsidRPr="00E36468">
              <w:rPr>
                <w:rFonts w:ascii="Times New Roman" w:hAnsi="Times New Roman"/>
                <w:sz w:val="24"/>
                <w:szCs w:val="24"/>
              </w:rPr>
              <w:t xml:space="preserve"> продолжительность жизни, лет</w:t>
            </w:r>
          </w:p>
        </w:tc>
        <w:tc>
          <w:tcPr>
            <w:tcW w:w="1371" w:type="dxa"/>
          </w:tcPr>
          <w:p w:rsidR="00FD70C2" w:rsidRPr="00E36468" w:rsidRDefault="00FD70C2" w:rsidP="007C09FD">
            <w:pPr>
              <w:spacing w:before="60" w:after="60"/>
              <w:jc w:val="center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129" w:type="dxa"/>
          </w:tcPr>
          <w:p w:rsidR="00FD70C2" w:rsidRPr="00E36468" w:rsidRDefault="00FD70C2" w:rsidP="007C09F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56" w:type="dxa"/>
          </w:tcPr>
          <w:p w:rsidR="00FD70C2" w:rsidRPr="00E36468" w:rsidRDefault="00FD70C2" w:rsidP="007C09F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46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</w:tr>
      <w:tr w:rsidR="00FD70C2" w:rsidRPr="00E36468" w:rsidTr="007C09FD">
        <w:tc>
          <w:tcPr>
            <w:tcW w:w="362" w:type="dxa"/>
          </w:tcPr>
          <w:p w:rsidR="00FD70C2" w:rsidRPr="00E36468" w:rsidRDefault="00FD70C2" w:rsidP="007C09FD">
            <w:pPr>
              <w:pStyle w:val="a3"/>
              <w:numPr>
                <w:ilvl w:val="0"/>
                <w:numId w:val="3"/>
              </w:numPr>
              <w:spacing w:before="60" w:after="60"/>
              <w:ind w:left="452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FD70C2" w:rsidRDefault="00FD70C2" w:rsidP="007C09F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ЖКХ, обеспеченность жильем, кв.м. на 1 жителя</w:t>
            </w:r>
          </w:p>
        </w:tc>
        <w:tc>
          <w:tcPr>
            <w:tcW w:w="1371" w:type="dxa"/>
          </w:tcPr>
          <w:p w:rsidR="00FD70C2" w:rsidRDefault="00FD70C2" w:rsidP="007C09F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24,24</w:t>
            </w:r>
          </w:p>
        </w:tc>
        <w:tc>
          <w:tcPr>
            <w:tcW w:w="1129" w:type="dxa"/>
          </w:tcPr>
          <w:p w:rsidR="00FD70C2" w:rsidRDefault="00FD70C2" w:rsidP="007C09F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056" w:type="dxa"/>
          </w:tcPr>
          <w:p w:rsidR="00FD70C2" w:rsidRDefault="00FD70C2" w:rsidP="007C09F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</w:tr>
      <w:tr w:rsidR="005B6201" w:rsidRPr="00E36468" w:rsidTr="005B6201">
        <w:tc>
          <w:tcPr>
            <w:tcW w:w="362" w:type="dxa"/>
          </w:tcPr>
          <w:p w:rsidR="005B6201" w:rsidRPr="00E36468" w:rsidRDefault="005B6201" w:rsidP="00E36468">
            <w:pPr>
              <w:pStyle w:val="a3"/>
              <w:numPr>
                <w:ilvl w:val="0"/>
                <w:numId w:val="3"/>
              </w:numPr>
              <w:spacing w:before="60" w:after="60"/>
              <w:ind w:left="452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5B6201" w:rsidRPr="00E36468" w:rsidRDefault="005B6201" w:rsidP="00E36468">
            <w:pPr>
              <w:spacing w:before="60" w:after="60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E36468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Доля граждан, полностью удовлетворенных качес</w:t>
            </w:r>
            <w:r w:rsidRPr="00E36468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т</w:t>
            </w:r>
            <w:r w:rsidRPr="00E36468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вом муниципальных услуг, предоставленных в эле</w:t>
            </w:r>
            <w:r w:rsidRPr="00E36468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к</w:t>
            </w:r>
            <w:r w:rsidRPr="00E36468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тронной форме, процент</w:t>
            </w:r>
          </w:p>
        </w:tc>
        <w:tc>
          <w:tcPr>
            <w:tcW w:w="1371" w:type="dxa"/>
          </w:tcPr>
          <w:p w:rsidR="005B6201" w:rsidRPr="00E36468" w:rsidRDefault="00893753" w:rsidP="007807A9">
            <w:pPr>
              <w:spacing w:before="60" w:after="60"/>
              <w:jc w:val="center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70</w:t>
            </w:r>
            <w:r w:rsidR="00F54557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9" w:type="dxa"/>
          </w:tcPr>
          <w:p w:rsidR="005B6201" w:rsidRPr="00E36468" w:rsidRDefault="00893753" w:rsidP="00E36468">
            <w:pPr>
              <w:spacing w:before="60" w:after="60"/>
              <w:jc w:val="center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51D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:rsidR="005B6201" w:rsidRPr="00E36468" w:rsidRDefault="00893753" w:rsidP="00E3646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102687" w:rsidRPr="00E36468" w:rsidTr="00102687">
        <w:tc>
          <w:tcPr>
            <w:tcW w:w="362" w:type="dxa"/>
          </w:tcPr>
          <w:p w:rsidR="00102687" w:rsidRPr="00E36468" w:rsidRDefault="00102687" w:rsidP="007C09FD">
            <w:pPr>
              <w:pStyle w:val="a3"/>
              <w:numPr>
                <w:ilvl w:val="0"/>
                <w:numId w:val="3"/>
              </w:numPr>
              <w:spacing w:before="60" w:after="60"/>
              <w:ind w:left="452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102687" w:rsidRDefault="00102687" w:rsidP="007C09F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оборота малых предприятий в общем обороте организаций города, %</w:t>
            </w:r>
          </w:p>
        </w:tc>
        <w:tc>
          <w:tcPr>
            <w:tcW w:w="1371" w:type="dxa"/>
          </w:tcPr>
          <w:p w:rsidR="00102687" w:rsidRPr="001D6386" w:rsidRDefault="00102687" w:rsidP="007C09F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</w:t>
            </w:r>
            <w:r w:rsidR="005639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102687" w:rsidRDefault="00102687" w:rsidP="007C09F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56" w:type="dxa"/>
          </w:tcPr>
          <w:p w:rsidR="00102687" w:rsidRDefault="00102687" w:rsidP="007C09F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</w:tbl>
    <w:p w:rsidR="00543EF8" w:rsidRPr="000F3209" w:rsidRDefault="00543EF8" w:rsidP="000F3209">
      <w:pPr>
        <w:pStyle w:val="Style6"/>
        <w:widowControl/>
        <w:tabs>
          <w:tab w:val="left" w:pos="845"/>
          <w:tab w:val="left" w:pos="1134"/>
        </w:tabs>
        <w:spacing w:line="240" w:lineRule="auto"/>
        <w:ind w:firstLine="709"/>
        <w:jc w:val="both"/>
      </w:pPr>
    </w:p>
    <w:p w:rsidR="00AD333B" w:rsidRPr="008D07C5" w:rsidRDefault="00AD333B" w:rsidP="0036311F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333B" w:rsidRPr="008D07C5" w:rsidRDefault="00AD333B" w:rsidP="0036311F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AD333B" w:rsidRPr="008D07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333B" w:rsidRPr="0099431B" w:rsidRDefault="00AD333B" w:rsidP="0036645F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9431B">
        <w:rPr>
          <w:rFonts w:ascii="Times New Roman" w:hAnsi="Times New Roman"/>
          <w:b/>
          <w:sz w:val="24"/>
          <w:szCs w:val="24"/>
        </w:rPr>
        <w:lastRenderedPageBreak/>
        <w:t>План мероприятий</w:t>
      </w:r>
      <w:r w:rsidR="006E485E" w:rsidRPr="0099431B">
        <w:rPr>
          <w:rFonts w:ascii="Times New Roman" w:hAnsi="Times New Roman"/>
          <w:b/>
          <w:sz w:val="24"/>
          <w:szCs w:val="24"/>
        </w:rPr>
        <w:t xml:space="preserve"> (комплексы мероприятий и перечень муниципальных программ)</w:t>
      </w:r>
    </w:p>
    <w:p w:rsidR="006705A3" w:rsidRPr="006705A3" w:rsidRDefault="006705A3" w:rsidP="006705A3">
      <w:pPr>
        <w:tabs>
          <w:tab w:val="left" w:pos="4320"/>
        </w:tabs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5022" w:type="pct"/>
        <w:tblLayout w:type="fixed"/>
        <w:tblLook w:val="04A0"/>
      </w:tblPr>
      <w:tblGrid>
        <w:gridCol w:w="394"/>
        <w:gridCol w:w="131"/>
        <w:gridCol w:w="2508"/>
        <w:gridCol w:w="1477"/>
        <w:gridCol w:w="2010"/>
        <w:gridCol w:w="827"/>
        <w:gridCol w:w="6"/>
        <w:gridCol w:w="4102"/>
        <w:gridCol w:w="3112"/>
      </w:tblGrid>
      <w:tr w:rsidR="00E43C62" w:rsidRPr="00C3084A" w:rsidTr="00213191">
        <w:trPr>
          <w:tblHeader/>
        </w:trPr>
        <w:tc>
          <w:tcPr>
            <w:tcW w:w="135" w:type="pct"/>
            <w:vAlign w:val="center"/>
          </w:tcPr>
          <w:p w:rsidR="00E43C62" w:rsidRDefault="00E43C62" w:rsidP="00374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pct"/>
            <w:gridSpan w:val="2"/>
            <w:vAlign w:val="center"/>
          </w:tcPr>
          <w:p w:rsidR="00E43C62" w:rsidRPr="00C3084A" w:rsidRDefault="00E43C62" w:rsidP="00374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  <w:vAlign w:val="center"/>
          </w:tcPr>
          <w:p w:rsidR="00E43C62" w:rsidRPr="00C3084A" w:rsidRDefault="00E43C62" w:rsidP="00374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pct"/>
            <w:vAlign w:val="center"/>
          </w:tcPr>
          <w:p w:rsidR="00E43C62" w:rsidRPr="00C3084A" w:rsidRDefault="00E43C62" w:rsidP="00374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pct"/>
            <w:vAlign w:val="center"/>
          </w:tcPr>
          <w:p w:rsidR="00E43C62" w:rsidRPr="00C3084A" w:rsidRDefault="00E43C62" w:rsidP="00374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pct"/>
            <w:gridSpan w:val="2"/>
            <w:vAlign w:val="center"/>
          </w:tcPr>
          <w:p w:rsidR="00E43C62" w:rsidRDefault="00E43C62" w:rsidP="00374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8" w:type="pct"/>
            <w:vAlign w:val="center"/>
          </w:tcPr>
          <w:p w:rsidR="00E43C62" w:rsidRDefault="00E43C62" w:rsidP="00374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D6B92" w:rsidRPr="00C3084A" w:rsidTr="00213191">
        <w:tc>
          <w:tcPr>
            <w:tcW w:w="135" w:type="pct"/>
            <w:vAlign w:val="center"/>
          </w:tcPr>
          <w:p w:rsidR="00AD333B" w:rsidRPr="00C3084A" w:rsidRDefault="009435BC" w:rsidP="00366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AD333B" w:rsidRPr="00C3084A" w:rsidRDefault="00AD333B" w:rsidP="00366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AD333B" w:rsidRPr="00C3084A" w:rsidRDefault="00AD333B" w:rsidP="00366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507" w:type="pct"/>
            <w:vAlign w:val="center"/>
          </w:tcPr>
          <w:p w:rsidR="00AD333B" w:rsidRPr="00C3084A" w:rsidRDefault="00AD333B" w:rsidP="00C2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Вид док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>у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>мента, по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>д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>твержда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>ю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>щего и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>с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 xml:space="preserve">полнение </w:t>
            </w:r>
          </w:p>
        </w:tc>
        <w:tc>
          <w:tcPr>
            <w:tcW w:w="690" w:type="pct"/>
            <w:vAlign w:val="center"/>
          </w:tcPr>
          <w:p w:rsidR="00AD333B" w:rsidRPr="00C3084A" w:rsidRDefault="00AD333B" w:rsidP="00366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4" w:type="pct"/>
            <w:vAlign w:val="center"/>
          </w:tcPr>
          <w:p w:rsidR="00AD333B" w:rsidRPr="00C3084A" w:rsidRDefault="00AD333B" w:rsidP="00366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Срок ре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>а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>лиз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>а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410" w:type="pct"/>
            <w:gridSpan w:val="2"/>
            <w:vAlign w:val="center"/>
          </w:tcPr>
          <w:p w:rsidR="00AD333B" w:rsidRPr="00C3084A" w:rsidRDefault="00CE1928" w:rsidP="00D33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8D07C5">
              <w:rPr>
                <w:rFonts w:ascii="Times New Roman" w:hAnsi="Times New Roman"/>
                <w:sz w:val="24"/>
                <w:szCs w:val="24"/>
              </w:rPr>
              <w:t>арактеристика мероприяти</w:t>
            </w:r>
            <w:r w:rsidR="00D33BC2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0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74F9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D333B" w:rsidRPr="00C3084A">
              <w:rPr>
                <w:rFonts w:ascii="Times New Roman" w:hAnsi="Times New Roman"/>
                <w:sz w:val="24"/>
                <w:szCs w:val="24"/>
              </w:rPr>
              <w:t>жидаемые результаты</w:t>
            </w:r>
            <w:r w:rsidR="001C1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8" w:type="pct"/>
            <w:vAlign w:val="center"/>
          </w:tcPr>
          <w:p w:rsidR="00636364" w:rsidRPr="00C3084A" w:rsidRDefault="00CE1928" w:rsidP="00C21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D07C5">
              <w:rPr>
                <w:rFonts w:ascii="Times New Roman" w:hAnsi="Times New Roman"/>
                <w:sz w:val="24"/>
                <w:szCs w:val="24"/>
              </w:rPr>
              <w:t xml:space="preserve">екомендации по </w:t>
            </w:r>
            <w:r>
              <w:rPr>
                <w:rFonts w:ascii="Times New Roman" w:hAnsi="Times New Roman"/>
                <w:sz w:val="24"/>
                <w:szCs w:val="24"/>
              </w:rPr>
              <w:t>уточн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</w:t>
            </w:r>
            <w:r w:rsidRPr="008D07C5">
              <w:rPr>
                <w:rFonts w:ascii="Times New Roman" w:hAnsi="Times New Roman"/>
                <w:sz w:val="24"/>
                <w:szCs w:val="24"/>
              </w:rPr>
              <w:t xml:space="preserve"> действующих и разр</w:t>
            </w:r>
            <w:r w:rsidRPr="008D07C5">
              <w:rPr>
                <w:rFonts w:ascii="Times New Roman" w:hAnsi="Times New Roman"/>
                <w:sz w:val="24"/>
                <w:szCs w:val="24"/>
              </w:rPr>
              <w:t>а</w:t>
            </w:r>
            <w:r w:rsidRPr="008D07C5">
              <w:rPr>
                <w:rFonts w:ascii="Times New Roman" w:hAnsi="Times New Roman"/>
                <w:sz w:val="24"/>
                <w:szCs w:val="24"/>
              </w:rPr>
              <w:t>батываемых муниципал</w:t>
            </w:r>
            <w:r w:rsidRPr="008D07C5">
              <w:rPr>
                <w:rFonts w:ascii="Times New Roman" w:hAnsi="Times New Roman"/>
                <w:sz w:val="24"/>
                <w:szCs w:val="24"/>
              </w:rPr>
              <w:t>ь</w:t>
            </w:r>
            <w:r w:rsidRPr="008D07C5">
              <w:rPr>
                <w:rFonts w:ascii="Times New Roman" w:hAnsi="Times New Roman"/>
                <w:sz w:val="24"/>
                <w:szCs w:val="24"/>
              </w:rPr>
              <w:t>ных программ</w:t>
            </w:r>
            <w:r w:rsidR="00D33BC2">
              <w:rPr>
                <w:rFonts w:ascii="Times New Roman" w:hAnsi="Times New Roman"/>
                <w:sz w:val="24"/>
                <w:szCs w:val="24"/>
              </w:rPr>
              <w:t>, требующи</w:t>
            </w:r>
            <w:r w:rsidR="00D33BC2">
              <w:rPr>
                <w:rFonts w:ascii="Times New Roman" w:hAnsi="Times New Roman"/>
                <w:sz w:val="24"/>
                <w:szCs w:val="24"/>
              </w:rPr>
              <w:t>е</w:t>
            </w:r>
            <w:r w:rsidR="00D33BC2">
              <w:rPr>
                <w:rFonts w:ascii="Times New Roman" w:hAnsi="Times New Roman"/>
                <w:sz w:val="24"/>
                <w:szCs w:val="24"/>
              </w:rPr>
              <w:t>ся ресурсы</w:t>
            </w:r>
            <w:r w:rsidR="00636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D333B" w:rsidRPr="00E43C62" w:rsidTr="00E43C62">
        <w:tc>
          <w:tcPr>
            <w:tcW w:w="5000" w:type="pct"/>
            <w:gridSpan w:val="9"/>
          </w:tcPr>
          <w:p w:rsidR="00AD333B" w:rsidRPr="00E43C62" w:rsidRDefault="00C3084A" w:rsidP="00DF4E0D">
            <w:pPr>
              <w:pStyle w:val="a3"/>
              <w:tabs>
                <w:tab w:val="left" w:pos="1134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  <w:lang w:eastAsia="ru-RU"/>
              </w:rPr>
            </w:pPr>
            <w:r w:rsidRPr="00E43C62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  <w:r w:rsidR="00AD333B" w:rsidRPr="00E43C62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  <w:lang w:eastAsia="ru-RU"/>
              </w:rPr>
              <w:t xml:space="preserve">. </w:t>
            </w:r>
            <w:r w:rsidR="00051F20" w:rsidRPr="00E43C62">
              <w:rPr>
                <w:rFonts w:ascii="Times New Roman" w:hAnsi="Times New Roman"/>
                <w:b/>
                <w:sz w:val="24"/>
              </w:rPr>
              <w:t xml:space="preserve">Национальный центр СВЧ-электроники, объединяющий особую экономическую зону, наукоемкие кластеры, </w:t>
            </w:r>
            <w:r w:rsidR="00F172B7">
              <w:rPr>
                <w:rFonts w:ascii="Times New Roman" w:hAnsi="Times New Roman"/>
                <w:b/>
                <w:sz w:val="24"/>
              </w:rPr>
              <w:br/>
            </w:r>
            <w:r w:rsidR="00051F20" w:rsidRPr="00E43C62">
              <w:rPr>
                <w:rFonts w:ascii="Times New Roman" w:hAnsi="Times New Roman"/>
                <w:b/>
                <w:sz w:val="24"/>
              </w:rPr>
              <w:t>технопарки и выпускающий конкурентоспособную на глобальном рынке продукцию.</w:t>
            </w:r>
          </w:p>
        </w:tc>
      </w:tr>
      <w:tr w:rsidR="00BF1E01" w:rsidRPr="00C3084A" w:rsidTr="00213191">
        <w:tc>
          <w:tcPr>
            <w:tcW w:w="135" w:type="pct"/>
          </w:tcPr>
          <w:p w:rsidR="00BF1E01" w:rsidRPr="00C3084A" w:rsidRDefault="00BF1E01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BF1E01" w:rsidRPr="00C431FB" w:rsidRDefault="001D5034" w:rsidP="00280AF9">
            <w:pP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Придание территории города Фрязин</w:t>
            </w:r>
            <w:r w:rsidR="003F0C5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 </w:t>
            </w:r>
            <w:r w:rsidR="00BF1E01" w:rsidRPr="00C3084A">
              <w:rPr>
                <w:rFonts w:ascii="Times New Roman" w:hAnsi="Times New Roman"/>
                <w:sz w:val="24"/>
                <w:szCs w:val="24"/>
              </w:rPr>
              <w:t>Национальн</w:t>
            </w:r>
            <w:r w:rsidR="00BF1E01">
              <w:rPr>
                <w:rFonts w:ascii="Times New Roman" w:hAnsi="Times New Roman"/>
                <w:sz w:val="24"/>
                <w:szCs w:val="24"/>
              </w:rPr>
              <w:t>ого</w:t>
            </w:r>
            <w:r w:rsidR="00BF1E01" w:rsidRPr="00C3084A">
              <w:rPr>
                <w:rFonts w:ascii="Times New Roman" w:hAnsi="Times New Roman"/>
                <w:sz w:val="24"/>
                <w:szCs w:val="24"/>
              </w:rPr>
              <w:t xml:space="preserve"> це</w:t>
            </w:r>
            <w:r w:rsidR="00BF1E01" w:rsidRPr="00C3084A">
              <w:rPr>
                <w:rFonts w:ascii="Times New Roman" w:hAnsi="Times New Roman"/>
                <w:sz w:val="24"/>
                <w:szCs w:val="24"/>
              </w:rPr>
              <w:t>н</w:t>
            </w:r>
            <w:r w:rsidR="00BF1E01" w:rsidRPr="00C3084A">
              <w:rPr>
                <w:rFonts w:ascii="Times New Roman" w:hAnsi="Times New Roman"/>
                <w:sz w:val="24"/>
                <w:szCs w:val="24"/>
              </w:rPr>
              <w:t>тр</w:t>
            </w:r>
            <w:r w:rsidR="00BF1E01">
              <w:rPr>
                <w:rFonts w:ascii="Times New Roman" w:hAnsi="Times New Roman"/>
                <w:sz w:val="24"/>
                <w:szCs w:val="24"/>
              </w:rPr>
              <w:t>а</w:t>
            </w:r>
            <w:r w:rsidR="00BF1E01" w:rsidRPr="00C3084A">
              <w:rPr>
                <w:rFonts w:ascii="Times New Roman" w:hAnsi="Times New Roman"/>
                <w:sz w:val="24"/>
                <w:szCs w:val="24"/>
              </w:rPr>
              <w:t xml:space="preserve"> СВЧ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1E01" w:rsidRPr="00C3084A">
              <w:rPr>
                <w:rFonts w:ascii="Times New Roman" w:hAnsi="Times New Roman"/>
                <w:sz w:val="24"/>
                <w:szCs w:val="24"/>
              </w:rPr>
              <w:t>электроники</w:t>
            </w:r>
            <w:r w:rsidR="00AA2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</w:tcPr>
          <w:p w:rsidR="00BF1E01" w:rsidRDefault="00BF1E01" w:rsidP="007C0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закон Российской Федерации</w:t>
            </w:r>
          </w:p>
        </w:tc>
        <w:tc>
          <w:tcPr>
            <w:tcW w:w="690" w:type="pct"/>
          </w:tcPr>
          <w:p w:rsidR="00BF1E01" w:rsidRPr="00AA2CA4" w:rsidRDefault="007F3C44" w:rsidP="007F3C44">
            <w:pPr>
              <w:rPr>
                <w:rFonts w:ascii="Times New Roman" w:hAnsi="Times New Roman"/>
                <w:sz w:val="24"/>
                <w:szCs w:val="24"/>
              </w:rPr>
            </w:pPr>
            <w:r w:rsidRPr="007F3C44">
              <w:rPr>
                <w:rFonts w:ascii="Times New Roman" w:hAnsi="Times New Roman"/>
                <w:sz w:val="24"/>
                <w:szCs w:val="24"/>
              </w:rPr>
              <w:t>Администрация города Фрязино.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2CA4" w:rsidRPr="00AA2CA4">
              <w:rPr>
                <w:rFonts w:ascii="Times New Roman" w:hAnsi="Times New Roman"/>
                <w:sz w:val="24"/>
                <w:szCs w:val="24"/>
              </w:rPr>
              <w:t>Базовая орган</w:t>
            </w:r>
            <w:r w:rsidR="00AA2CA4" w:rsidRPr="00AA2CA4">
              <w:rPr>
                <w:rFonts w:ascii="Times New Roman" w:hAnsi="Times New Roman"/>
                <w:sz w:val="24"/>
                <w:szCs w:val="24"/>
              </w:rPr>
              <w:t>и</w:t>
            </w:r>
            <w:r w:rsidR="00AA2CA4" w:rsidRPr="00AA2CA4">
              <w:rPr>
                <w:rFonts w:ascii="Times New Roman" w:hAnsi="Times New Roman"/>
                <w:sz w:val="24"/>
                <w:szCs w:val="24"/>
              </w:rPr>
              <w:t xml:space="preserve">зация </w:t>
            </w:r>
            <w:r w:rsidR="002329CC">
              <w:rPr>
                <w:rFonts w:ascii="Times New Roman" w:hAnsi="Times New Roman"/>
                <w:sz w:val="24"/>
                <w:szCs w:val="24"/>
              </w:rPr>
              <w:t>и упра</w:t>
            </w:r>
            <w:r w:rsidR="002329CC">
              <w:rPr>
                <w:rFonts w:ascii="Times New Roman" w:hAnsi="Times New Roman"/>
                <w:sz w:val="24"/>
                <w:szCs w:val="24"/>
              </w:rPr>
              <w:t>в</w:t>
            </w:r>
            <w:r w:rsidR="002329CC">
              <w:rPr>
                <w:rFonts w:ascii="Times New Roman" w:hAnsi="Times New Roman"/>
                <w:sz w:val="24"/>
                <w:szCs w:val="24"/>
              </w:rPr>
              <w:t>ляющая комп</w:t>
            </w:r>
            <w:r w:rsidR="002329CC">
              <w:rPr>
                <w:rFonts w:ascii="Times New Roman" w:hAnsi="Times New Roman"/>
                <w:sz w:val="24"/>
                <w:szCs w:val="24"/>
              </w:rPr>
              <w:t>а</w:t>
            </w:r>
            <w:r w:rsidR="002329CC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 w:rsidR="00AA2CA4" w:rsidRPr="00AA2CA4">
              <w:rPr>
                <w:rFonts w:ascii="Times New Roman" w:hAnsi="Times New Roman"/>
                <w:sz w:val="24"/>
                <w:szCs w:val="24"/>
              </w:rPr>
              <w:t>Национал</w:t>
            </w:r>
            <w:r w:rsidR="00AA2CA4" w:rsidRPr="00AA2CA4">
              <w:rPr>
                <w:rFonts w:ascii="Times New Roman" w:hAnsi="Times New Roman"/>
                <w:sz w:val="24"/>
                <w:szCs w:val="24"/>
              </w:rPr>
              <w:t>ь</w:t>
            </w:r>
            <w:r w:rsidR="00AA2CA4" w:rsidRPr="00AA2CA4">
              <w:rPr>
                <w:rFonts w:ascii="Times New Roman" w:hAnsi="Times New Roman"/>
                <w:sz w:val="24"/>
                <w:szCs w:val="24"/>
              </w:rPr>
              <w:t>ного центра СВЧ электроники</w:t>
            </w:r>
          </w:p>
        </w:tc>
        <w:tc>
          <w:tcPr>
            <w:tcW w:w="284" w:type="pct"/>
          </w:tcPr>
          <w:p w:rsidR="00BF1E01" w:rsidRDefault="00505526" w:rsidP="00E7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0" w:type="pct"/>
            <w:gridSpan w:val="2"/>
          </w:tcPr>
          <w:p w:rsidR="00BF1E01" w:rsidRDefault="001D5034" w:rsidP="008F5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 xml:space="preserve">станавливаются особые </w:t>
            </w:r>
            <w:r w:rsidR="006C3601">
              <w:rPr>
                <w:rFonts w:ascii="Times New Roman" w:hAnsi="Times New Roman"/>
                <w:sz w:val="24"/>
                <w:szCs w:val="24"/>
              </w:rPr>
              <w:t>подходы к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 xml:space="preserve"> осуществлени</w:t>
            </w:r>
            <w:r w:rsidR="006C3601">
              <w:rPr>
                <w:rFonts w:ascii="Times New Roman" w:hAnsi="Times New Roman"/>
                <w:sz w:val="24"/>
                <w:szCs w:val="24"/>
              </w:rPr>
              <w:t>ю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 xml:space="preserve"> научной и произво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>д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>ственной деятельности, инвестиров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>а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>ния, строительства, использования социальной инфраструктуры, пр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>и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>влечения трудовых ресурсов, прои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>з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>водства и оборота товаров и услуг (включая трансграничного), осущ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>е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>ствления предпринимательской и иной деятельности, а также обосо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>б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>ленного администрирования и упра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>в</w:t>
            </w:r>
            <w:r w:rsidRPr="001D5034">
              <w:rPr>
                <w:rFonts w:ascii="Times New Roman" w:hAnsi="Times New Roman"/>
                <w:sz w:val="24"/>
                <w:szCs w:val="24"/>
              </w:rPr>
              <w:t>ления такой территорией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F5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Тем самым обеспечивается</w:t>
            </w:r>
            <w:r w:rsidR="000A769A" w:rsidRPr="000A7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0C51">
              <w:rPr>
                <w:rFonts w:ascii="Times New Roman" w:hAnsi="Times New Roman"/>
                <w:sz w:val="24"/>
                <w:szCs w:val="24"/>
              </w:rPr>
              <w:t>заданное</w:t>
            </w:r>
            <w:r w:rsidR="000A769A" w:rsidRPr="000A769A">
              <w:rPr>
                <w:rFonts w:ascii="Times New Roman" w:hAnsi="Times New Roman"/>
                <w:sz w:val="24"/>
                <w:szCs w:val="24"/>
              </w:rPr>
              <w:t xml:space="preserve"> увеличени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A769A" w:rsidRPr="000A769A">
              <w:rPr>
                <w:rFonts w:ascii="Times New Roman" w:hAnsi="Times New Roman"/>
                <w:sz w:val="24"/>
                <w:szCs w:val="24"/>
              </w:rPr>
              <w:t xml:space="preserve"> к 2025 году объемов продукции </w:t>
            </w:r>
            <w:r w:rsidR="003F0C51">
              <w:rPr>
                <w:rFonts w:ascii="Times New Roman" w:hAnsi="Times New Roman"/>
                <w:sz w:val="24"/>
                <w:szCs w:val="24"/>
              </w:rPr>
              <w:t>(у</w:t>
            </w:r>
            <w:r w:rsidR="003F0C51">
              <w:rPr>
                <w:rFonts w:ascii="Times New Roman" w:hAnsi="Times New Roman"/>
                <w:sz w:val="24"/>
                <w:szCs w:val="24"/>
              </w:rPr>
              <w:t>с</w:t>
            </w:r>
            <w:r w:rsidR="003F0C51">
              <w:rPr>
                <w:rFonts w:ascii="Times New Roman" w:hAnsi="Times New Roman"/>
                <w:sz w:val="24"/>
                <w:szCs w:val="24"/>
              </w:rPr>
              <w:t xml:space="preserve">луг) </w:t>
            </w:r>
            <w:r w:rsidR="000A769A" w:rsidRPr="000A769A">
              <w:rPr>
                <w:rFonts w:ascii="Times New Roman" w:hAnsi="Times New Roman"/>
                <w:sz w:val="24"/>
                <w:szCs w:val="24"/>
              </w:rPr>
              <w:t>по приоритетным направлениям, соответствующей</w:t>
            </w:r>
            <w:r w:rsidR="007E2EBB">
              <w:rPr>
                <w:rFonts w:ascii="Times New Roman" w:hAnsi="Times New Roman"/>
                <w:sz w:val="24"/>
                <w:szCs w:val="24"/>
              </w:rPr>
              <w:t xml:space="preserve"> мировому</w:t>
            </w:r>
            <w:r w:rsidR="000A769A" w:rsidRPr="000A769A">
              <w:rPr>
                <w:rFonts w:ascii="Times New Roman" w:hAnsi="Times New Roman"/>
                <w:sz w:val="24"/>
                <w:szCs w:val="24"/>
              </w:rPr>
              <w:t xml:space="preserve"> и пр</w:t>
            </w:r>
            <w:r w:rsidR="000A769A" w:rsidRPr="000A769A">
              <w:rPr>
                <w:rFonts w:ascii="Times New Roman" w:hAnsi="Times New Roman"/>
                <w:sz w:val="24"/>
                <w:szCs w:val="24"/>
              </w:rPr>
              <w:t>е</w:t>
            </w:r>
            <w:r w:rsidR="000A769A" w:rsidRPr="000A769A">
              <w:rPr>
                <w:rFonts w:ascii="Times New Roman" w:hAnsi="Times New Roman"/>
                <w:sz w:val="24"/>
                <w:szCs w:val="24"/>
              </w:rPr>
              <w:t>вышающий мировой уровень</w:t>
            </w:r>
          </w:p>
        </w:tc>
        <w:tc>
          <w:tcPr>
            <w:tcW w:w="1068" w:type="pct"/>
          </w:tcPr>
          <w:p w:rsidR="00BF1E01" w:rsidRDefault="00AA2CA4" w:rsidP="00AA2CA4">
            <w:pPr>
              <w:rPr>
                <w:rFonts w:ascii="Times New Roman" w:hAnsi="Times New Roman"/>
                <w:sz w:val="24"/>
                <w:szCs w:val="24"/>
              </w:rPr>
            </w:pPr>
            <w:r w:rsidRPr="00AA2CA4">
              <w:rPr>
                <w:rFonts w:ascii="Times New Roman" w:hAnsi="Times New Roman"/>
                <w:sz w:val="24"/>
                <w:szCs w:val="24"/>
              </w:rPr>
              <w:t>Национальный центр СВЧ электроники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функционир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="00505526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>программе развития науки и технологий в о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>б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>ласти СВЧ электроники и деятельности по реализ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>а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 xml:space="preserve">ции программы </w:t>
            </w:r>
          </w:p>
          <w:p w:rsidR="00374DA9" w:rsidRDefault="00374DA9" w:rsidP="00AA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9FD" w:rsidRPr="00C3084A" w:rsidTr="00213191">
        <w:tc>
          <w:tcPr>
            <w:tcW w:w="135" w:type="pct"/>
          </w:tcPr>
          <w:p w:rsidR="0018742B" w:rsidRPr="00C3084A" w:rsidRDefault="0018742B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18742B" w:rsidRDefault="0018742B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Особой эк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номической зоны </w:t>
            </w:r>
            <w:r w:rsidR="00FD5B02" w:rsidRPr="00FD5B02">
              <w:rPr>
                <w:rFonts w:ascii="Times New Roman" w:hAnsi="Times New Roman"/>
                <w:sz w:val="24"/>
                <w:szCs w:val="24"/>
              </w:rPr>
              <w:t>ТВТ «Исток»</w:t>
            </w:r>
            <w:r w:rsidR="00FD5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(ОЭЗ)</w:t>
            </w:r>
          </w:p>
        </w:tc>
        <w:tc>
          <w:tcPr>
            <w:tcW w:w="507" w:type="pct"/>
          </w:tcPr>
          <w:p w:rsidR="0018742B" w:rsidRDefault="006C3601" w:rsidP="007C0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нов гос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дарстве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ной власти</w:t>
            </w:r>
          </w:p>
        </w:tc>
        <w:tc>
          <w:tcPr>
            <w:tcW w:w="690" w:type="pct"/>
          </w:tcPr>
          <w:p w:rsidR="0018742B" w:rsidRPr="0048563B" w:rsidRDefault="002A74F9" w:rsidP="002A74F9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 w:rsidRPr="007F3C44">
              <w:rPr>
                <w:rFonts w:ascii="Times New Roman" w:hAnsi="Times New Roman"/>
                <w:sz w:val="24"/>
                <w:szCs w:val="24"/>
              </w:rPr>
              <w:t>Администрация города Фрязино.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Управляющая компания ОЭЗ</w:t>
            </w:r>
          </w:p>
        </w:tc>
        <w:tc>
          <w:tcPr>
            <w:tcW w:w="284" w:type="pct"/>
          </w:tcPr>
          <w:p w:rsidR="0018742B" w:rsidRDefault="006C3601" w:rsidP="007C0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2017-2025</w:t>
            </w:r>
          </w:p>
        </w:tc>
        <w:tc>
          <w:tcPr>
            <w:tcW w:w="1410" w:type="pct"/>
            <w:gridSpan w:val="2"/>
          </w:tcPr>
          <w:p w:rsidR="00FD5B02" w:rsidRPr="00C216B2" w:rsidRDefault="00FD5B02" w:rsidP="007C09FD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Реализация проектов</w:t>
            </w:r>
            <w:r w:rsidR="00384D25" w:rsidRPr="00C216B2">
              <w:rPr>
                <w:rFonts w:ascii="Times New Roman" w:hAnsi="Times New Roman"/>
                <w:sz w:val="24"/>
                <w:szCs w:val="24"/>
              </w:rPr>
              <w:t xml:space="preserve"> резидентов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 ОЭЗ</w:t>
            </w:r>
            <w:r w:rsidR="002A74F9" w:rsidRPr="00C216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742B" w:rsidRPr="00C216B2" w:rsidRDefault="0018742B" w:rsidP="00FD5B02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Привлечение резидентов в ОЭЗ</w:t>
            </w:r>
            <w:r w:rsidR="002A74F9" w:rsidRPr="00C21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2836">
              <w:rPr>
                <w:rFonts w:ascii="Times New Roman" w:hAnsi="Times New Roman"/>
                <w:sz w:val="24"/>
                <w:szCs w:val="24"/>
              </w:rPr>
              <w:t>–</w:t>
            </w:r>
            <w:r w:rsidR="002A74F9" w:rsidRPr="00C21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66DA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2A74F9" w:rsidRPr="00C216B2">
              <w:rPr>
                <w:rFonts w:ascii="Times New Roman" w:hAnsi="Times New Roman"/>
                <w:sz w:val="24"/>
                <w:szCs w:val="24"/>
              </w:rPr>
              <w:t>35</w:t>
            </w:r>
            <w:r w:rsidR="00572836">
              <w:rPr>
                <w:rFonts w:ascii="Times New Roman" w:hAnsi="Times New Roman"/>
                <w:sz w:val="24"/>
                <w:szCs w:val="24"/>
              </w:rPr>
              <w:t>.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74F9" w:rsidRPr="00C216B2" w:rsidRDefault="0099431B" w:rsidP="00572836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Объем выручки от продажи товаров, работ и услуг</w:t>
            </w:r>
            <w:r w:rsidR="00384D25" w:rsidRPr="00C216B2">
              <w:rPr>
                <w:rFonts w:ascii="Times New Roman" w:hAnsi="Times New Roman"/>
                <w:sz w:val="24"/>
                <w:szCs w:val="24"/>
              </w:rPr>
              <w:t>, за вычетом НДС и а</w:t>
            </w:r>
            <w:r w:rsidR="00384D25" w:rsidRPr="00C216B2">
              <w:rPr>
                <w:rFonts w:ascii="Times New Roman" w:hAnsi="Times New Roman"/>
                <w:sz w:val="24"/>
                <w:szCs w:val="24"/>
              </w:rPr>
              <w:t>к</w:t>
            </w:r>
            <w:r w:rsidR="00384D25" w:rsidRPr="00C216B2">
              <w:rPr>
                <w:rFonts w:ascii="Times New Roman" w:hAnsi="Times New Roman"/>
                <w:sz w:val="24"/>
                <w:szCs w:val="24"/>
              </w:rPr>
              <w:lastRenderedPageBreak/>
              <w:t>цизов составит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 за период 201</w:t>
            </w:r>
            <w:r w:rsidR="00384D25" w:rsidRPr="00C216B2">
              <w:rPr>
                <w:rFonts w:ascii="Times New Roman" w:hAnsi="Times New Roman"/>
                <w:sz w:val="24"/>
                <w:szCs w:val="24"/>
              </w:rPr>
              <w:t>7-2025 годы 145</w:t>
            </w:r>
            <w:r w:rsidR="00F54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4D25" w:rsidRPr="00C216B2">
              <w:rPr>
                <w:rFonts w:ascii="Times New Roman" w:hAnsi="Times New Roman"/>
                <w:sz w:val="24"/>
                <w:szCs w:val="24"/>
              </w:rPr>
              <w:t>млрд. рублей</w:t>
            </w:r>
          </w:p>
        </w:tc>
        <w:tc>
          <w:tcPr>
            <w:tcW w:w="1068" w:type="pct"/>
          </w:tcPr>
          <w:p w:rsidR="00374DA9" w:rsidRPr="00C216B2" w:rsidRDefault="00FD5B02" w:rsidP="00C216B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lastRenderedPageBreak/>
              <w:t>Согласно</w:t>
            </w:r>
            <w:r w:rsidR="00F86CCA" w:rsidRPr="00C21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4D25" w:rsidRPr="00C216B2">
              <w:rPr>
                <w:rFonts w:ascii="Times New Roman" w:hAnsi="Times New Roman"/>
                <w:sz w:val="24"/>
                <w:szCs w:val="24"/>
              </w:rPr>
              <w:t>Соглашению о создании на территории г</w:t>
            </w:r>
            <w:r w:rsidR="00384D25"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="00384D25" w:rsidRPr="00C216B2">
              <w:rPr>
                <w:rFonts w:ascii="Times New Roman" w:hAnsi="Times New Roman"/>
                <w:sz w:val="24"/>
                <w:szCs w:val="24"/>
              </w:rPr>
              <w:t>родского округа Фрязино Московской области ос</w:t>
            </w:r>
            <w:r w:rsidR="00384D25"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="00384D25" w:rsidRPr="00C216B2">
              <w:rPr>
                <w:rFonts w:ascii="Times New Roman" w:hAnsi="Times New Roman"/>
                <w:sz w:val="24"/>
                <w:szCs w:val="24"/>
              </w:rPr>
              <w:t xml:space="preserve">бой экономической зоны технико-внедренческого </w:t>
            </w:r>
            <w:r w:rsidR="00384D25" w:rsidRPr="00C216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типа и </w:t>
            </w:r>
            <w:r w:rsidR="00F86CCA" w:rsidRPr="00C216B2">
              <w:rPr>
                <w:rFonts w:ascii="Times New Roman" w:hAnsi="Times New Roman"/>
                <w:sz w:val="24"/>
                <w:szCs w:val="24"/>
              </w:rPr>
              <w:t xml:space="preserve">Перспективному плану развития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 ОЭЗ </w:t>
            </w:r>
          </w:p>
        </w:tc>
      </w:tr>
      <w:tr w:rsidR="0073028D" w:rsidRPr="00C3084A" w:rsidTr="00213191">
        <w:tc>
          <w:tcPr>
            <w:tcW w:w="135" w:type="pct"/>
          </w:tcPr>
          <w:p w:rsidR="0073028D" w:rsidRPr="00C3084A" w:rsidRDefault="0073028D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73028D" w:rsidRDefault="0073028D" w:rsidP="00BF1E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и комплек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ная застройка террит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рии бывшей военной части</w:t>
            </w:r>
          </w:p>
        </w:tc>
        <w:tc>
          <w:tcPr>
            <w:tcW w:w="507" w:type="pct"/>
          </w:tcPr>
          <w:p w:rsidR="0073028D" w:rsidRDefault="006C3601" w:rsidP="00F17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4F9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 w:rsidR="00F172B7">
              <w:rPr>
                <w:rFonts w:ascii="Times New Roman" w:hAnsi="Times New Roman"/>
                <w:sz w:val="24"/>
                <w:szCs w:val="24"/>
              </w:rPr>
              <w:br/>
              <w:t>г</w:t>
            </w:r>
            <w:r w:rsidRPr="002A74F9">
              <w:rPr>
                <w:rFonts w:ascii="Times New Roman" w:hAnsi="Times New Roman"/>
                <w:sz w:val="24"/>
                <w:szCs w:val="24"/>
              </w:rPr>
              <w:t>лавы</w:t>
            </w:r>
            <w:r w:rsidRPr="002A74F9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690" w:type="pct"/>
          </w:tcPr>
          <w:p w:rsidR="0073028D" w:rsidRPr="0048563B" w:rsidRDefault="00572836" w:rsidP="00572836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города Фрязино</w:t>
            </w:r>
          </w:p>
        </w:tc>
        <w:tc>
          <w:tcPr>
            <w:tcW w:w="284" w:type="pct"/>
          </w:tcPr>
          <w:p w:rsidR="0073028D" w:rsidRDefault="0073028D" w:rsidP="00E7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0" w:type="pct"/>
            <w:gridSpan w:val="2"/>
          </w:tcPr>
          <w:p w:rsidR="0073028D" w:rsidRDefault="0073028D" w:rsidP="002F38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="006C3601">
              <w:rPr>
                <w:rFonts w:ascii="Times New Roman" w:hAnsi="Times New Roman"/>
                <w:sz w:val="24"/>
                <w:szCs w:val="24"/>
              </w:rPr>
              <w:t xml:space="preserve"> – планировочные работы, фо</w:t>
            </w:r>
            <w:r w:rsidR="006C3601">
              <w:rPr>
                <w:rFonts w:ascii="Times New Roman" w:hAnsi="Times New Roman"/>
                <w:sz w:val="24"/>
                <w:szCs w:val="24"/>
              </w:rPr>
              <w:t>р</w:t>
            </w:r>
            <w:r w:rsidR="006C3601">
              <w:rPr>
                <w:rFonts w:ascii="Times New Roman" w:hAnsi="Times New Roman"/>
                <w:sz w:val="24"/>
                <w:szCs w:val="24"/>
              </w:rPr>
              <w:t>мирование институционального обеспечения</w:t>
            </w:r>
          </w:p>
          <w:p w:rsidR="0073028D" w:rsidRDefault="0073028D" w:rsidP="002F38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6C3601">
              <w:rPr>
                <w:rFonts w:ascii="Times New Roman" w:hAnsi="Times New Roman"/>
                <w:sz w:val="24"/>
                <w:szCs w:val="24"/>
              </w:rPr>
              <w:t xml:space="preserve"> – первоочередное освоение, создание инжинирингового центра, строительство многоэтажного жилья</w:t>
            </w:r>
          </w:p>
          <w:p w:rsidR="0073028D" w:rsidRPr="007B0472" w:rsidRDefault="0073028D" w:rsidP="002F38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6C3601">
              <w:rPr>
                <w:rFonts w:ascii="Times New Roman" w:hAnsi="Times New Roman"/>
                <w:sz w:val="24"/>
                <w:szCs w:val="24"/>
              </w:rPr>
              <w:t xml:space="preserve"> – Окончательный запуск всех объектов территории в эксплуатацию</w:t>
            </w:r>
          </w:p>
        </w:tc>
        <w:tc>
          <w:tcPr>
            <w:tcW w:w="1068" w:type="pct"/>
          </w:tcPr>
          <w:p w:rsidR="00AB0EC1" w:rsidRDefault="002A74F9" w:rsidP="00374D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Генеральн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плана города, схемы те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риториального планиров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="00AB0E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028D" w:rsidRDefault="0073028D" w:rsidP="00BD45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583" w:rsidRPr="00C3084A" w:rsidTr="00213191">
        <w:tc>
          <w:tcPr>
            <w:tcW w:w="135" w:type="pct"/>
          </w:tcPr>
          <w:p w:rsidR="00F37583" w:rsidRPr="00C3084A" w:rsidRDefault="00F37583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F37583" w:rsidRDefault="00F37583" w:rsidP="002A061D">
            <w:pPr>
              <w:rPr>
                <w:rFonts w:ascii="Times New Roman" w:hAnsi="Times New Roman"/>
                <w:sz w:val="24"/>
                <w:szCs w:val="24"/>
              </w:rPr>
            </w:pPr>
            <w:r w:rsidRPr="00F37583">
              <w:rPr>
                <w:rFonts w:ascii="Times New Roman" w:hAnsi="Times New Roman"/>
                <w:sz w:val="24"/>
                <w:szCs w:val="24"/>
              </w:rPr>
              <w:t>Создание и оформл</w:t>
            </w:r>
            <w:r w:rsidRPr="00F37583">
              <w:rPr>
                <w:rFonts w:ascii="Times New Roman" w:hAnsi="Times New Roman"/>
                <w:sz w:val="24"/>
                <w:szCs w:val="24"/>
              </w:rPr>
              <w:t>е</w:t>
            </w:r>
            <w:r w:rsidRPr="00F37583">
              <w:rPr>
                <w:rFonts w:ascii="Times New Roman" w:hAnsi="Times New Roman"/>
                <w:sz w:val="24"/>
                <w:szCs w:val="24"/>
              </w:rPr>
              <w:t>ние промышленного кластер</w:t>
            </w:r>
            <w:r w:rsidR="002A061D">
              <w:rPr>
                <w:rFonts w:ascii="Times New Roman" w:hAnsi="Times New Roman"/>
                <w:sz w:val="24"/>
                <w:szCs w:val="24"/>
              </w:rPr>
              <w:t>а</w:t>
            </w:r>
            <w:r w:rsidR="004C4D47">
              <w:rPr>
                <w:rFonts w:ascii="Times New Roman" w:hAnsi="Times New Roman"/>
                <w:sz w:val="24"/>
                <w:szCs w:val="24"/>
              </w:rPr>
              <w:t>, инициация создания технопарков и развития наукоемк</w:t>
            </w:r>
            <w:r w:rsidR="004C4D47">
              <w:rPr>
                <w:rFonts w:ascii="Times New Roman" w:hAnsi="Times New Roman"/>
                <w:sz w:val="24"/>
                <w:szCs w:val="24"/>
              </w:rPr>
              <w:t>о</w:t>
            </w:r>
            <w:r w:rsidR="004C4D47">
              <w:rPr>
                <w:rFonts w:ascii="Times New Roman" w:hAnsi="Times New Roman"/>
                <w:sz w:val="24"/>
                <w:szCs w:val="24"/>
              </w:rPr>
              <w:t>го предпринимательс</w:t>
            </w:r>
            <w:r w:rsidR="004C4D47">
              <w:rPr>
                <w:rFonts w:ascii="Times New Roman" w:hAnsi="Times New Roman"/>
                <w:sz w:val="24"/>
                <w:szCs w:val="24"/>
              </w:rPr>
              <w:t>т</w:t>
            </w:r>
            <w:r w:rsidR="004C4D47">
              <w:rPr>
                <w:rFonts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507" w:type="pct"/>
          </w:tcPr>
          <w:p w:rsidR="00F37583" w:rsidRDefault="006C3601" w:rsidP="006C3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нов гос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дарстве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ной власти</w:t>
            </w:r>
          </w:p>
        </w:tc>
        <w:tc>
          <w:tcPr>
            <w:tcW w:w="690" w:type="pct"/>
          </w:tcPr>
          <w:p w:rsidR="00F37583" w:rsidRPr="0048563B" w:rsidRDefault="00F04A2E" w:rsidP="00572836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 w:rsidRPr="007F3C4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Московской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ласти, </w:t>
            </w:r>
            <w:r w:rsidR="00572836">
              <w:rPr>
                <w:rFonts w:ascii="Times New Roman" w:hAnsi="Times New Roman"/>
                <w:sz w:val="24"/>
                <w:szCs w:val="24"/>
              </w:rPr>
              <w:t>города Фрязино</w:t>
            </w:r>
          </w:p>
        </w:tc>
        <w:tc>
          <w:tcPr>
            <w:tcW w:w="284" w:type="pct"/>
          </w:tcPr>
          <w:p w:rsidR="00F37583" w:rsidRDefault="00167457" w:rsidP="00E7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2017-2025</w:t>
            </w:r>
          </w:p>
        </w:tc>
        <w:tc>
          <w:tcPr>
            <w:tcW w:w="1410" w:type="pct"/>
            <w:gridSpan w:val="2"/>
          </w:tcPr>
          <w:p w:rsidR="00F37583" w:rsidRDefault="00354F77" w:rsidP="00280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2FB2">
              <w:rPr>
                <w:rFonts w:ascii="Times New Roman" w:hAnsi="Times New Roman"/>
                <w:sz w:val="24"/>
                <w:szCs w:val="24"/>
              </w:rPr>
              <w:t xml:space="preserve">беспечить применение </w:t>
            </w:r>
            <w:r w:rsidR="00280AF9">
              <w:rPr>
                <w:rFonts w:ascii="Times New Roman" w:hAnsi="Times New Roman"/>
                <w:sz w:val="24"/>
                <w:szCs w:val="24"/>
              </w:rPr>
              <w:t xml:space="preserve">профильных </w:t>
            </w:r>
            <w:r w:rsidRPr="007F2FB2">
              <w:rPr>
                <w:rFonts w:ascii="Times New Roman" w:hAnsi="Times New Roman"/>
                <w:sz w:val="24"/>
                <w:szCs w:val="24"/>
              </w:rPr>
              <w:t>технологий для перевооружения о</w:t>
            </w:r>
            <w:r w:rsidRPr="007F2FB2">
              <w:rPr>
                <w:rFonts w:ascii="Times New Roman" w:hAnsi="Times New Roman"/>
                <w:sz w:val="24"/>
                <w:szCs w:val="24"/>
              </w:rPr>
              <w:t>т</w:t>
            </w:r>
            <w:r w:rsidRPr="007F2FB2">
              <w:rPr>
                <w:rFonts w:ascii="Times New Roman" w:hAnsi="Times New Roman"/>
                <w:sz w:val="24"/>
                <w:szCs w:val="24"/>
              </w:rPr>
              <w:t xml:space="preserve">раслей, </w:t>
            </w:r>
            <w:r w:rsidR="00280AF9">
              <w:rPr>
                <w:rFonts w:ascii="Times New Roman" w:hAnsi="Times New Roman"/>
                <w:sz w:val="24"/>
                <w:szCs w:val="24"/>
              </w:rPr>
              <w:t>реализации прорывных пр</w:t>
            </w:r>
            <w:r w:rsidR="00280AF9">
              <w:rPr>
                <w:rFonts w:ascii="Times New Roman" w:hAnsi="Times New Roman"/>
                <w:sz w:val="24"/>
                <w:szCs w:val="24"/>
              </w:rPr>
              <w:t>о</w:t>
            </w:r>
            <w:r w:rsidR="00280AF9">
              <w:rPr>
                <w:rFonts w:ascii="Times New Roman" w:hAnsi="Times New Roman"/>
                <w:sz w:val="24"/>
                <w:szCs w:val="24"/>
              </w:rPr>
              <w:t>ектов, конкурентоспособных на м</w:t>
            </w:r>
            <w:r w:rsidR="00280AF9">
              <w:rPr>
                <w:rFonts w:ascii="Times New Roman" w:hAnsi="Times New Roman"/>
                <w:sz w:val="24"/>
                <w:szCs w:val="24"/>
              </w:rPr>
              <w:t>и</w:t>
            </w:r>
            <w:r w:rsidR="00280AF9">
              <w:rPr>
                <w:rFonts w:ascii="Times New Roman" w:hAnsi="Times New Roman"/>
                <w:sz w:val="24"/>
                <w:szCs w:val="24"/>
              </w:rPr>
              <w:t>ровых рынках за счет интеграции п</w:t>
            </w:r>
            <w:r w:rsidR="00280AF9">
              <w:rPr>
                <w:rFonts w:ascii="Times New Roman" w:hAnsi="Times New Roman"/>
                <w:sz w:val="24"/>
                <w:szCs w:val="24"/>
              </w:rPr>
              <w:t>о</w:t>
            </w:r>
            <w:r w:rsidR="00280AF9">
              <w:rPr>
                <w:rFonts w:ascii="Times New Roman" w:hAnsi="Times New Roman"/>
                <w:sz w:val="24"/>
                <w:szCs w:val="24"/>
              </w:rPr>
              <w:t>тенциала науки, промышленности и образования.</w:t>
            </w:r>
          </w:p>
        </w:tc>
        <w:tc>
          <w:tcPr>
            <w:tcW w:w="1068" w:type="pct"/>
          </w:tcPr>
          <w:p w:rsidR="00280AF9" w:rsidRPr="00C216B2" w:rsidRDefault="00280AF9" w:rsidP="00374DA9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Реализуется по отдельн</w:t>
            </w:r>
            <w:r w:rsidR="004C4D47" w:rsidRPr="00C216B2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4C4D47" w:rsidRPr="00C216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 развития </w:t>
            </w:r>
            <w:r w:rsidR="00F86CCA" w:rsidRPr="00C216B2">
              <w:rPr>
                <w:rFonts w:ascii="Times New Roman" w:hAnsi="Times New Roman"/>
                <w:sz w:val="24"/>
                <w:szCs w:val="24"/>
              </w:rPr>
              <w:t>пр</w:t>
            </w:r>
            <w:r w:rsidR="00F86CCA"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="00F86CCA" w:rsidRPr="00C216B2">
              <w:rPr>
                <w:rFonts w:ascii="Times New Roman" w:hAnsi="Times New Roman"/>
                <w:sz w:val="24"/>
                <w:szCs w:val="24"/>
              </w:rPr>
              <w:t>мышленного кластера Фр</w:t>
            </w:r>
            <w:r w:rsidR="00F86CCA" w:rsidRPr="00C216B2">
              <w:rPr>
                <w:rFonts w:ascii="Times New Roman" w:hAnsi="Times New Roman"/>
                <w:sz w:val="24"/>
                <w:szCs w:val="24"/>
              </w:rPr>
              <w:t>я</w:t>
            </w:r>
            <w:r w:rsidR="00F86CCA" w:rsidRPr="00C216B2">
              <w:rPr>
                <w:rFonts w:ascii="Times New Roman" w:hAnsi="Times New Roman"/>
                <w:sz w:val="24"/>
                <w:szCs w:val="24"/>
              </w:rPr>
              <w:t>зино</w:t>
            </w:r>
          </w:p>
          <w:p w:rsidR="00F86CCA" w:rsidRDefault="00F86CCA" w:rsidP="00F86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91B" w:rsidRPr="00C3084A" w:rsidTr="00213191">
        <w:tc>
          <w:tcPr>
            <w:tcW w:w="135" w:type="pct"/>
          </w:tcPr>
          <w:p w:rsidR="00F4691B" w:rsidRPr="00C3084A" w:rsidRDefault="00F4691B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F4691B" w:rsidRPr="00F37583" w:rsidRDefault="00F4691B" w:rsidP="00BA6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4691B">
              <w:rPr>
                <w:rFonts w:ascii="Times New Roman" w:hAnsi="Times New Roman"/>
                <w:sz w:val="24"/>
                <w:szCs w:val="24"/>
              </w:rPr>
              <w:t>оздание таможенно</w:t>
            </w:r>
            <w:r w:rsidR="00BA6693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="00BA6693" w:rsidRPr="00C216B2">
              <w:rPr>
                <w:rFonts w:ascii="Times New Roman" w:hAnsi="Times New Roman"/>
                <w:sz w:val="24"/>
                <w:szCs w:val="24"/>
              </w:rPr>
              <w:t>инфраструктуры и строительство</w:t>
            </w:r>
            <w:r w:rsidR="008F5ACC" w:rsidRPr="00C216B2">
              <w:rPr>
                <w:rFonts w:ascii="Times New Roman" w:hAnsi="Times New Roman"/>
                <w:sz w:val="24"/>
                <w:szCs w:val="24"/>
              </w:rPr>
              <w:t xml:space="preserve"> бизнес</w:t>
            </w:r>
            <w:r w:rsidR="00BA6693" w:rsidRPr="00C216B2">
              <w:rPr>
                <w:rFonts w:ascii="Times New Roman" w:hAnsi="Times New Roman"/>
                <w:sz w:val="24"/>
                <w:szCs w:val="24"/>
              </w:rPr>
              <w:t>-</w:t>
            </w:r>
            <w:r w:rsidR="008F5ACC" w:rsidRPr="00C216B2">
              <w:rPr>
                <w:rFonts w:ascii="Times New Roman" w:hAnsi="Times New Roman"/>
                <w:sz w:val="24"/>
                <w:szCs w:val="24"/>
              </w:rPr>
              <w:t xml:space="preserve"> центра ОЭЗ ТВТ «И</w:t>
            </w:r>
            <w:r w:rsidR="008F5ACC" w:rsidRPr="00C216B2">
              <w:rPr>
                <w:rFonts w:ascii="Times New Roman" w:hAnsi="Times New Roman"/>
                <w:sz w:val="24"/>
                <w:szCs w:val="24"/>
              </w:rPr>
              <w:t>с</w:t>
            </w:r>
            <w:r w:rsidR="008F5ACC" w:rsidRPr="00C216B2">
              <w:rPr>
                <w:rFonts w:ascii="Times New Roman" w:hAnsi="Times New Roman"/>
                <w:sz w:val="24"/>
                <w:szCs w:val="24"/>
              </w:rPr>
              <w:t>ток»</w:t>
            </w:r>
          </w:p>
        </w:tc>
        <w:tc>
          <w:tcPr>
            <w:tcW w:w="507" w:type="pct"/>
          </w:tcPr>
          <w:p w:rsidR="00F4691B" w:rsidRDefault="00280AF9" w:rsidP="006C3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нов гос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дарстве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ной власти</w:t>
            </w:r>
          </w:p>
        </w:tc>
        <w:tc>
          <w:tcPr>
            <w:tcW w:w="690" w:type="pct"/>
          </w:tcPr>
          <w:p w:rsidR="00F4691B" w:rsidRPr="0048563B" w:rsidRDefault="002A061D" w:rsidP="002A061D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госуда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ственной власти</w:t>
            </w:r>
            <w:r w:rsidRPr="007F3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AF9" w:rsidRPr="007F3C4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80AF9" w:rsidRPr="007F3C44">
              <w:rPr>
                <w:rFonts w:ascii="Times New Roman" w:hAnsi="Times New Roman"/>
                <w:sz w:val="24"/>
                <w:szCs w:val="24"/>
              </w:rPr>
              <w:t xml:space="preserve"> города Фрязино.</w:t>
            </w:r>
            <w:r w:rsidR="00280AF9" w:rsidRPr="00AA2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AF9">
              <w:rPr>
                <w:rFonts w:ascii="Times New Roman" w:hAnsi="Times New Roman"/>
                <w:sz w:val="24"/>
                <w:szCs w:val="24"/>
              </w:rPr>
              <w:t>Управляющая компания ОЭЗ</w:t>
            </w:r>
          </w:p>
        </w:tc>
        <w:tc>
          <w:tcPr>
            <w:tcW w:w="284" w:type="pct"/>
          </w:tcPr>
          <w:p w:rsidR="00F4691B" w:rsidRDefault="00BF3E45" w:rsidP="00E7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F5A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0" w:type="pct"/>
            <w:gridSpan w:val="2"/>
          </w:tcPr>
          <w:p w:rsidR="00F4691B" w:rsidRPr="00C216B2" w:rsidRDefault="002A061D" w:rsidP="00F147B4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Таможенный пост</w:t>
            </w:r>
            <w:r w:rsidR="008F5ACC" w:rsidRPr="00C216B2">
              <w:rPr>
                <w:rFonts w:ascii="Times New Roman" w:hAnsi="Times New Roman"/>
                <w:sz w:val="24"/>
                <w:szCs w:val="24"/>
              </w:rPr>
              <w:t xml:space="preserve"> и бизнес-центр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FA743F" w:rsidRPr="00C216B2">
              <w:rPr>
                <w:rFonts w:ascii="Times New Roman" w:hAnsi="Times New Roman"/>
                <w:sz w:val="24"/>
                <w:szCs w:val="24"/>
              </w:rPr>
              <w:t>озда</w:t>
            </w:r>
            <w:r w:rsidR="00F147B4" w:rsidRPr="00C216B2">
              <w:rPr>
                <w:rFonts w:ascii="Times New Roman" w:hAnsi="Times New Roman"/>
                <w:sz w:val="24"/>
                <w:szCs w:val="24"/>
              </w:rPr>
              <w:t>ю</w:t>
            </w:r>
            <w:r w:rsidR="00280AF9" w:rsidRPr="00C216B2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="00F147B4" w:rsidRPr="00C216B2">
              <w:rPr>
                <w:rFonts w:ascii="Times New Roman" w:hAnsi="Times New Roman"/>
                <w:sz w:val="24"/>
                <w:szCs w:val="24"/>
              </w:rPr>
              <w:t>как объекты инфрастру</w:t>
            </w:r>
            <w:r w:rsidR="00F147B4" w:rsidRPr="00C216B2">
              <w:rPr>
                <w:rFonts w:ascii="Times New Roman" w:hAnsi="Times New Roman"/>
                <w:sz w:val="24"/>
                <w:szCs w:val="24"/>
              </w:rPr>
              <w:t>к</w:t>
            </w:r>
            <w:r w:rsidR="00F147B4" w:rsidRPr="00C216B2">
              <w:rPr>
                <w:rFonts w:ascii="Times New Roman" w:hAnsi="Times New Roman"/>
                <w:sz w:val="24"/>
                <w:szCs w:val="24"/>
              </w:rPr>
              <w:t>туры ОЭЗ, финансирование которых осуществляется за счет внебюдже</w:t>
            </w:r>
            <w:r w:rsidR="00F147B4" w:rsidRPr="00C216B2">
              <w:rPr>
                <w:rFonts w:ascii="Times New Roman" w:hAnsi="Times New Roman"/>
                <w:sz w:val="24"/>
                <w:szCs w:val="24"/>
              </w:rPr>
              <w:t>т</w:t>
            </w:r>
            <w:r w:rsidR="00F147B4" w:rsidRPr="00C216B2">
              <w:rPr>
                <w:rFonts w:ascii="Times New Roman" w:hAnsi="Times New Roman"/>
                <w:sz w:val="24"/>
                <w:szCs w:val="24"/>
              </w:rPr>
              <w:t>ных источников финансирования</w:t>
            </w:r>
            <w:r w:rsidR="00F86CCA" w:rsidRPr="00C216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8" w:type="pct"/>
          </w:tcPr>
          <w:p w:rsidR="00F86CCA" w:rsidRPr="00C216B2" w:rsidRDefault="00126D7E" w:rsidP="009C7922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 xml:space="preserve">Реализуется </w:t>
            </w:r>
            <w:r w:rsidR="00F86CCA" w:rsidRPr="00C216B2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8F5ACC" w:rsidRPr="00C216B2">
              <w:rPr>
                <w:rFonts w:ascii="Times New Roman" w:hAnsi="Times New Roman"/>
                <w:sz w:val="24"/>
                <w:szCs w:val="24"/>
              </w:rPr>
              <w:t>Перспективн</w:t>
            </w:r>
            <w:r w:rsidR="00F86CCA" w:rsidRPr="00C216B2">
              <w:rPr>
                <w:rFonts w:ascii="Times New Roman" w:hAnsi="Times New Roman"/>
                <w:sz w:val="24"/>
                <w:szCs w:val="24"/>
              </w:rPr>
              <w:t>ым планом</w:t>
            </w:r>
            <w:r w:rsidR="008F5ACC" w:rsidRPr="00C216B2">
              <w:rPr>
                <w:rFonts w:ascii="Times New Roman" w:hAnsi="Times New Roman"/>
                <w:sz w:val="24"/>
                <w:szCs w:val="24"/>
              </w:rPr>
              <w:t xml:space="preserve"> развития ОЭЗ </w:t>
            </w:r>
          </w:p>
        </w:tc>
      </w:tr>
      <w:tr w:rsidR="00DD6B92" w:rsidRPr="00C3084A" w:rsidTr="00213191">
        <w:tc>
          <w:tcPr>
            <w:tcW w:w="135" w:type="pct"/>
          </w:tcPr>
          <w:p w:rsidR="00AD333B" w:rsidRPr="00C3084A" w:rsidRDefault="00AD333B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AD333B" w:rsidRPr="00C431FB" w:rsidRDefault="005639EB" w:rsidP="007C09FD">
            <w:pP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4691B">
              <w:rPr>
                <w:rFonts w:ascii="Times New Roman" w:hAnsi="Times New Roman"/>
                <w:sz w:val="24"/>
                <w:szCs w:val="24"/>
              </w:rPr>
              <w:t>оздание</w:t>
            </w:r>
            <w:r w:rsidRPr="00C431F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</w:t>
            </w:r>
            <w:r w:rsidR="00C431FB" w:rsidRPr="00C431F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нжинири</w:t>
            </w:r>
            <w:r w:rsidR="00C431FB" w:rsidRPr="00C431F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</w:t>
            </w:r>
            <w:r w:rsidR="00C431FB" w:rsidRPr="00C431F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вого</w:t>
            </w:r>
            <w:r w:rsidR="00C431FB" w:rsidRPr="00C431F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а</w:t>
            </w:r>
            <w:r w:rsidR="00C431F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862A67" w:rsidRPr="00862A67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СВЧ электроники и фотон</w:t>
            </w:r>
            <w:r w:rsidR="00862A67" w:rsidRPr="00862A67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</w:t>
            </w:r>
            <w:r w:rsidR="00862A67" w:rsidRPr="00862A67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ки </w:t>
            </w:r>
            <w:r w:rsidR="00C431F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Наукограда Фряз</w:t>
            </w:r>
            <w:r w:rsidR="00C431F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</w:t>
            </w:r>
            <w:r w:rsidR="00C431F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но</w:t>
            </w:r>
            <w:r w:rsidR="006C360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на территории бывшей воинской ча</w:t>
            </w:r>
            <w:r w:rsidR="006C360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</w:t>
            </w:r>
            <w:r w:rsidR="006C360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507" w:type="pct"/>
          </w:tcPr>
          <w:p w:rsidR="00AD333B" w:rsidRPr="00C3084A" w:rsidRDefault="00C431FB" w:rsidP="007C0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Главы</w:t>
            </w:r>
            <w:r w:rsidR="007C09F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690" w:type="pct"/>
          </w:tcPr>
          <w:p w:rsidR="00AD333B" w:rsidRPr="0048563B" w:rsidRDefault="0048563B" w:rsidP="00572836">
            <w:pP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Управление 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р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хитектуры, кап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тального стро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тельства, ж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лищно</w:t>
            </w:r>
            <w:r w:rsidR="00972A65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-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коммунального хозяйства и бл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гоустройства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 xml:space="preserve">, </w:t>
            </w:r>
            <w:r w:rsidRPr="0048563B">
              <w:rPr>
                <w:rFonts w:ascii="Times New Roman" w:hAnsi="Times New Roman"/>
                <w:sz w:val="24"/>
                <w:szCs w:val="24"/>
              </w:rPr>
              <w:t>МКУ «Дирекция наукограда»</w:t>
            </w:r>
          </w:p>
        </w:tc>
        <w:tc>
          <w:tcPr>
            <w:tcW w:w="284" w:type="pct"/>
          </w:tcPr>
          <w:p w:rsidR="00AD333B" w:rsidRPr="00C3084A" w:rsidRDefault="00E7595F" w:rsidP="00E7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0" w:type="pct"/>
            <w:gridSpan w:val="2"/>
          </w:tcPr>
          <w:p w:rsidR="00AD333B" w:rsidRDefault="00C431FB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Строительство, оборудование и но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мативное обеспечение Инжинири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гового центра, включая:</w:t>
            </w:r>
          </w:p>
          <w:p w:rsidR="00A92FF9" w:rsidRPr="00C07CB0" w:rsidRDefault="00A92FF9" w:rsidP="00C07CB0">
            <w:pPr>
              <w:pStyle w:val="a3"/>
              <w:numPr>
                <w:ilvl w:val="0"/>
                <w:numId w:val="6"/>
              </w:numPr>
              <w:tabs>
                <w:tab w:val="left" w:pos="30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07CB0">
              <w:rPr>
                <w:rFonts w:ascii="Times New Roman" w:hAnsi="Times New Roman"/>
                <w:sz w:val="24"/>
                <w:szCs w:val="24"/>
              </w:rPr>
              <w:t>Центр развития инноваций</w:t>
            </w:r>
            <w:r w:rsidR="00C07CB0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  <w:r w:rsidR="00C07CB0">
              <w:rPr>
                <w:rFonts w:ascii="Times New Roman" w:hAnsi="Times New Roman"/>
                <w:sz w:val="24"/>
                <w:szCs w:val="24"/>
              </w:rPr>
              <w:t>о</w:t>
            </w:r>
            <w:r w:rsidR="00C07CB0">
              <w:rPr>
                <w:rFonts w:ascii="Times New Roman" w:hAnsi="Times New Roman"/>
                <w:sz w:val="24"/>
                <w:szCs w:val="24"/>
              </w:rPr>
              <w:t>града</w:t>
            </w:r>
            <w:r w:rsidRPr="00C07C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31FB" w:rsidRPr="00C431FB" w:rsidRDefault="00862A67" w:rsidP="00C07CB0">
            <w:pPr>
              <w:pStyle w:val="a3"/>
              <w:numPr>
                <w:ilvl w:val="0"/>
                <w:numId w:val="6"/>
              </w:numPr>
              <w:tabs>
                <w:tab w:val="left" w:pos="30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D6386">
              <w:rPr>
                <w:rFonts w:ascii="Times New Roman" w:hAnsi="Times New Roman"/>
                <w:sz w:val="24"/>
                <w:szCs w:val="24"/>
              </w:rPr>
              <w:t>Центр ИТ-компетенции и инфо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р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мационных ресурсов инновационн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о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го развития Наукограда</w:t>
            </w:r>
            <w:r w:rsidR="00C431FB" w:rsidRPr="00C431F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2458" w:rsidRPr="00C431FB" w:rsidRDefault="00511491" w:rsidP="00C431FB">
            <w:pPr>
              <w:pStyle w:val="a3"/>
              <w:numPr>
                <w:ilvl w:val="0"/>
                <w:numId w:val="6"/>
              </w:numPr>
              <w:tabs>
                <w:tab w:val="left" w:pos="30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11491">
              <w:rPr>
                <w:rFonts w:ascii="Times New Roman" w:hAnsi="Times New Roman"/>
                <w:sz w:val="24"/>
                <w:szCs w:val="24"/>
              </w:rPr>
              <w:t>Научно-образовательный центр</w:t>
            </w:r>
            <w:r w:rsidR="00C07CB0">
              <w:rPr>
                <w:rFonts w:ascii="Times New Roman" w:hAnsi="Times New Roman"/>
                <w:sz w:val="24"/>
                <w:szCs w:val="24"/>
              </w:rPr>
              <w:t>, включая кванториум</w:t>
            </w:r>
            <w:r w:rsidR="00F12458" w:rsidRPr="005114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63B" w:rsidRPr="00C431FB" w:rsidRDefault="00FC335E" w:rsidP="00C07CB0">
            <w:pPr>
              <w:pStyle w:val="a3"/>
              <w:numPr>
                <w:ilvl w:val="0"/>
                <w:numId w:val="6"/>
              </w:numPr>
              <w:tabs>
                <w:tab w:val="left" w:pos="30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C431FB">
              <w:rPr>
                <w:rFonts w:ascii="Times New Roman" w:hAnsi="Times New Roman"/>
                <w:sz w:val="24"/>
                <w:szCs w:val="24"/>
              </w:rPr>
              <w:t>омещения дл</w:t>
            </w:r>
            <w:r w:rsidR="0048563B">
              <w:rPr>
                <w:rFonts w:ascii="Times New Roman" w:hAnsi="Times New Roman"/>
                <w:sz w:val="24"/>
                <w:szCs w:val="24"/>
              </w:rPr>
              <w:t>я резидентов наук</w:t>
            </w:r>
            <w:r w:rsidR="0048563B">
              <w:rPr>
                <w:rFonts w:ascii="Times New Roman" w:hAnsi="Times New Roman"/>
                <w:sz w:val="24"/>
                <w:szCs w:val="24"/>
              </w:rPr>
              <w:t>о</w:t>
            </w:r>
            <w:r w:rsidR="0048563B">
              <w:rPr>
                <w:rFonts w:ascii="Times New Roman" w:hAnsi="Times New Roman"/>
                <w:sz w:val="24"/>
                <w:szCs w:val="24"/>
              </w:rPr>
              <w:t xml:space="preserve">града Фрязино </w:t>
            </w:r>
            <w:r w:rsidR="00511491"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  <w:tc>
          <w:tcPr>
            <w:tcW w:w="1068" w:type="pct"/>
          </w:tcPr>
          <w:p w:rsidR="00C76319" w:rsidRPr="00C3084A" w:rsidRDefault="00E7595F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Реализуется по отдельному плану мероприятий,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мированному совместно администрацией Наукогр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а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да и </w:t>
            </w:r>
            <w:r w:rsidR="009C7922" w:rsidRPr="00C216B2">
              <w:rPr>
                <w:rFonts w:ascii="Times New Roman" w:hAnsi="Times New Roman"/>
                <w:sz w:val="24"/>
                <w:szCs w:val="24"/>
              </w:rPr>
              <w:t>резидентами</w:t>
            </w:r>
            <w:r w:rsidR="009C7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31FB">
              <w:rPr>
                <w:rFonts w:ascii="Times New Roman" w:hAnsi="Times New Roman"/>
                <w:sz w:val="24"/>
                <w:szCs w:val="24"/>
              </w:rPr>
              <w:t>Особой экономической зоны «И</w:t>
            </w:r>
            <w:r w:rsidRPr="00C431FB">
              <w:rPr>
                <w:rFonts w:ascii="Times New Roman" w:hAnsi="Times New Roman"/>
                <w:sz w:val="24"/>
                <w:szCs w:val="24"/>
              </w:rPr>
              <w:t>с</w:t>
            </w:r>
            <w:r w:rsidRPr="00C431FB">
              <w:rPr>
                <w:rFonts w:ascii="Times New Roman" w:hAnsi="Times New Roman"/>
                <w:sz w:val="24"/>
                <w:szCs w:val="24"/>
              </w:rPr>
              <w:t>ток»</w:t>
            </w:r>
          </w:p>
        </w:tc>
      </w:tr>
      <w:tr w:rsidR="00C07CB0" w:rsidRPr="00C3084A" w:rsidTr="00213191">
        <w:tc>
          <w:tcPr>
            <w:tcW w:w="135" w:type="pct"/>
          </w:tcPr>
          <w:p w:rsidR="00C07CB0" w:rsidRPr="00C3084A" w:rsidRDefault="00C07CB0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C07CB0" w:rsidRPr="00C431FB" w:rsidRDefault="00C07CB0" w:rsidP="00C07CB0">
            <w:pP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C07CB0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Создание центра ра</w:t>
            </w:r>
            <w:r w:rsidRPr="00C07CB0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з</w:t>
            </w:r>
            <w:r w:rsidRPr="00C07CB0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вития инноваций На</w:t>
            </w:r>
            <w:r w:rsidRPr="00C07CB0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</w:t>
            </w:r>
            <w:r w:rsidRPr="00C07CB0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кограда Фрязино</w:t>
            </w:r>
          </w:p>
        </w:tc>
        <w:tc>
          <w:tcPr>
            <w:tcW w:w="507" w:type="pct"/>
          </w:tcPr>
          <w:p w:rsidR="00C07CB0" w:rsidRDefault="00E620F1" w:rsidP="007C0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Главы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города</w:t>
            </w:r>
          </w:p>
        </w:tc>
        <w:tc>
          <w:tcPr>
            <w:tcW w:w="690" w:type="pct"/>
          </w:tcPr>
          <w:p w:rsidR="00C07CB0" w:rsidRPr="0048563B" w:rsidRDefault="00E620F1" w:rsidP="00572836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города Фрязино, </w:t>
            </w:r>
            <w:r w:rsidRPr="0048563B">
              <w:rPr>
                <w:rFonts w:ascii="Times New Roman" w:hAnsi="Times New Roman"/>
                <w:sz w:val="24"/>
                <w:szCs w:val="24"/>
              </w:rPr>
              <w:t>МКУ «Дирекция наукограда»</w:t>
            </w:r>
          </w:p>
        </w:tc>
        <w:tc>
          <w:tcPr>
            <w:tcW w:w="284" w:type="pct"/>
          </w:tcPr>
          <w:p w:rsidR="00C07CB0" w:rsidRDefault="00E620F1" w:rsidP="00E7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0" w:type="pct"/>
            <w:gridSpan w:val="2"/>
          </w:tcPr>
          <w:p w:rsidR="00C07CB0" w:rsidRDefault="00C07CB0" w:rsidP="00C07CB0">
            <w:pPr>
              <w:rPr>
                <w:rFonts w:ascii="Times New Roman" w:hAnsi="Times New Roman"/>
                <w:sz w:val="24"/>
                <w:szCs w:val="24"/>
              </w:rPr>
            </w:pPr>
            <w:r w:rsidRPr="00C07CB0">
              <w:rPr>
                <w:rFonts w:ascii="Times New Roman" w:hAnsi="Times New Roman"/>
                <w:sz w:val="24"/>
                <w:szCs w:val="24"/>
              </w:rPr>
              <w:t>Создается для решения задач разв</w:t>
            </w:r>
            <w:r w:rsidRPr="00C07CB0">
              <w:rPr>
                <w:rFonts w:ascii="Times New Roman" w:hAnsi="Times New Roman"/>
                <w:sz w:val="24"/>
                <w:szCs w:val="24"/>
              </w:rPr>
              <w:t>и</w:t>
            </w:r>
            <w:r w:rsidRPr="00C07CB0">
              <w:rPr>
                <w:rFonts w:ascii="Times New Roman" w:hAnsi="Times New Roman"/>
                <w:sz w:val="24"/>
                <w:szCs w:val="24"/>
              </w:rPr>
              <w:t>тия инноваций и импортозамещения в интересах предприятий и творч</w:t>
            </w:r>
            <w:r w:rsidRPr="00C07CB0">
              <w:rPr>
                <w:rFonts w:ascii="Times New Roman" w:hAnsi="Times New Roman"/>
                <w:sz w:val="24"/>
                <w:szCs w:val="24"/>
              </w:rPr>
              <w:t>е</w:t>
            </w:r>
            <w:r w:rsidRPr="00C07CB0">
              <w:rPr>
                <w:rFonts w:ascii="Times New Roman" w:hAnsi="Times New Roman"/>
                <w:sz w:val="24"/>
                <w:szCs w:val="24"/>
              </w:rPr>
              <w:t>ских коллективов наукограда. При этом используются самые совреме</w:t>
            </w:r>
            <w:r w:rsidRPr="00C07CB0">
              <w:rPr>
                <w:rFonts w:ascii="Times New Roman" w:hAnsi="Times New Roman"/>
                <w:sz w:val="24"/>
                <w:szCs w:val="24"/>
              </w:rPr>
              <w:t>н</w:t>
            </w:r>
            <w:r w:rsidRPr="00C07CB0">
              <w:rPr>
                <w:rFonts w:ascii="Times New Roman" w:hAnsi="Times New Roman"/>
                <w:sz w:val="24"/>
                <w:szCs w:val="24"/>
              </w:rPr>
              <w:t>ные технологии менеджмента, и</w:t>
            </w:r>
            <w:r w:rsidRPr="00C07CB0">
              <w:rPr>
                <w:rFonts w:ascii="Times New Roman" w:hAnsi="Times New Roman"/>
                <w:sz w:val="24"/>
                <w:szCs w:val="24"/>
              </w:rPr>
              <w:t>н</w:t>
            </w:r>
            <w:r w:rsidRPr="00C07CB0">
              <w:rPr>
                <w:rFonts w:ascii="Times New Roman" w:hAnsi="Times New Roman"/>
                <w:sz w:val="24"/>
                <w:szCs w:val="24"/>
              </w:rPr>
              <w:t>крементального и конвергентного управления</w:t>
            </w:r>
          </w:p>
        </w:tc>
        <w:tc>
          <w:tcPr>
            <w:tcW w:w="1068" w:type="pct"/>
          </w:tcPr>
          <w:p w:rsidR="00C07CB0" w:rsidRDefault="00E620F1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Наукограда</w:t>
            </w:r>
            <w:r w:rsidRPr="00DD368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в рамках пл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 создания инжиниринг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вого центра</w:t>
            </w:r>
            <w:r w:rsidRPr="00862A67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СВЧ электр</w:t>
            </w:r>
            <w:r w:rsidRPr="00862A67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862A67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ники и фотоники 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Наук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града Фрязино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62A67" w:rsidRPr="00C3084A" w:rsidTr="00213191">
        <w:tc>
          <w:tcPr>
            <w:tcW w:w="135" w:type="pct"/>
          </w:tcPr>
          <w:p w:rsidR="00862A67" w:rsidRPr="00C3084A" w:rsidRDefault="00862A67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862A67" w:rsidRPr="00C431FB" w:rsidRDefault="00862A67" w:rsidP="007C09FD">
            <w:pP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 xml:space="preserve"> ИТ-компетенции и инфо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р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мационных ресурсов инновационного ра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з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вития Наукограда</w:t>
            </w:r>
          </w:p>
        </w:tc>
        <w:tc>
          <w:tcPr>
            <w:tcW w:w="507" w:type="pct"/>
          </w:tcPr>
          <w:p w:rsidR="00862A67" w:rsidRDefault="00862A67" w:rsidP="007C0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Главы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города</w:t>
            </w:r>
          </w:p>
        </w:tc>
        <w:tc>
          <w:tcPr>
            <w:tcW w:w="690" w:type="pct"/>
          </w:tcPr>
          <w:p w:rsidR="00862A67" w:rsidRPr="0048563B" w:rsidRDefault="00862A67" w:rsidP="00572836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города Фрязино, </w:t>
            </w:r>
            <w:r w:rsidRPr="0048563B">
              <w:rPr>
                <w:rFonts w:ascii="Times New Roman" w:hAnsi="Times New Roman"/>
                <w:sz w:val="24"/>
                <w:szCs w:val="24"/>
              </w:rPr>
              <w:t>МКУ «Дирекция наукограда»</w:t>
            </w:r>
          </w:p>
        </w:tc>
        <w:tc>
          <w:tcPr>
            <w:tcW w:w="284" w:type="pct"/>
          </w:tcPr>
          <w:p w:rsidR="00862A67" w:rsidRDefault="00862A67" w:rsidP="00E75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0" w:type="pct"/>
            <w:gridSpan w:val="2"/>
          </w:tcPr>
          <w:p w:rsidR="00862A67" w:rsidRDefault="00862A67" w:rsidP="00862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Создается, прежде всего, </w:t>
            </w:r>
            <w:r w:rsidRPr="00DD368E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динации работ по</w:t>
            </w:r>
            <w:r w:rsidRPr="00DD368E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му</w:t>
            </w:r>
            <w:r w:rsidRPr="00DD368E">
              <w:rPr>
                <w:rFonts w:ascii="Times New Roman" w:hAnsi="Times New Roman"/>
                <w:bCs/>
                <w:sz w:val="24"/>
                <w:szCs w:val="24"/>
              </w:rPr>
              <w:t xml:space="preserve"> м</w:t>
            </w:r>
            <w:r w:rsidRPr="00DD368E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DD368E">
              <w:rPr>
                <w:rFonts w:ascii="Times New Roman" w:hAnsi="Times New Roman"/>
                <w:bCs/>
                <w:sz w:val="24"/>
                <w:szCs w:val="24"/>
              </w:rPr>
              <w:t>ниципалитет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DD368E">
              <w:rPr>
                <w:rFonts w:ascii="Times New Roman" w:hAnsi="Times New Roman"/>
                <w:bCs/>
                <w:sz w:val="24"/>
                <w:szCs w:val="24"/>
              </w:rPr>
              <w:t>, решени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DD368E">
              <w:rPr>
                <w:rFonts w:ascii="Times New Roman" w:hAnsi="Times New Roman"/>
                <w:bCs/>
                <w:sz w:val="24"/>
                <w:szCs w:val="24"/>
              </w:rPr>
              <w:t xml:space="preserve"> задач мон</w:t>
            </w:r>
            <w:r w:rsidRPr="00DD368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DD368E">
              <w:rPr>
                <w:rFonts w:ascii="Times New Roman" w:hAnsi="Times New Roman"/>
                <w:bCs/>
                <w:sz w:val="24"/>
                <w:szCs w:val="24"/>
              </w:rPr>
              <w:t xml:space="preserve">торинга реализации стратегии,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формационно-аналитического обо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нования муниципальных решений, в том числе с применением геоинфо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мационных систем</w:t>
            </w:r>
          </w:p>
        </w:tc>
        <w:tc>
          <w:tcPr>
            <w:tcW w:w="1068" w:type="pct"/>
          </w:tcPr>
          <w:p w:rsidR="00862A67" w:rsidRDefault="00862A67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Формируется при Дирекции Наукограда</w:t>
            </w:r>
            <w:r w:rsidRPr="00DD368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в рамках пл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 создания инжиниринг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вого центра</w:t>
            </w:r>
            <w:r w:rsidR="00511491" w:rsidRPr="00862A67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СВЧ электр</w:t>
            </w:r>
            <w:r w:rsidR="00511491" w:rsidRPr="00862A67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 w:rsidR="00511491" w:rsidRPr="00862A67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ники и фотоники </w:t>
            </w:r>
            <w:r w:rsidR="0051149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Наук</w:t>
            </w:r>
            <w:r w:rsidR="0051149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 w:rsidR="0051149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града Фрязино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A061D" w:rsidRPr="00C3084A" w:rsidTr="00213191">
        <w:tc>
          <w:tcPr>
            <w:tcW w:w="135" w:type="pct"/>
            <w:shd w:val="clear" w:color="auto" w:fill="FFFFFF" w:themeFill="background1"/>
          </w:tcPr>
          <w:p w:rsidR="002A061D" w:rsidRPr="00C3084A" w:rsidRDefault="002A061D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2A061D" w:rsidRPr="00C3084A" w:rsidRDefault="002A061D" w:rsidP="005C135B">
            <w:pPr>
              <w:rPr>
                <w:rFonts w:ascii="Times New Roman" w:hAnsi="Times New Roman"/>
                <w:sz w:val="24"/>
                <w:szCs w:val="24"/>
              </w:rPr>
            </w:pPr>
            <w:r w:rsidRPr="00FD5B02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2A061D">
              <w:rPr>
                <w:rFonts w:ascii="Times New Roman" w:hAnsi="Times New Roman"/>
                <w:sz w:val="24"/>
                <w:szCs w:val="24"/>
              </w:rPr>
              <w:t>инновацио</w:t>
            </w:r>
            <w:r w:rsidRPr="002A061D">
              <w:rPr>
                <w:rFonts w:ascii="Times New Roman" w:hAnsi="Times New Roman"/>
                <w:sz w:val="24"/>
                <w:szCs w:val="24"/>
              </w:rPr>
              <w:t>н</w:t>
            </w:r>
            <w:r w:rsidRPr="002A061D"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r w:rsidR="005C135B">
              <w:rPr>
                <w:rFonts w:ascii="Times New Roman" w:hAnsi="Times New Roman"/>
                <w:sz w:val="24"/>
                <w:szCs w:val="24"/>
              </w:rPr>
              <w:t xml:space="preserve">территориального </w:t>
            </w:r>
            <w:r w:rsidRPr="002A061D">
              <w:rPr>
                <w:rFonts w:ascii="Times New Roman" w:hAnsi="Times New Roman"/>
                <w:sz w:val="24"/>
                <w:szCs w:val="24"/>
              </w:rPr>
              <w:t>кластера</w:t>
            </w:r>
            <w:r w:rsidRPr="00FD5B02">
              <w:rPr>
                <w:rFonts w:ascii="Times New Roman" w:hAnsi="Times New Roman"/>
                <w:sz w:val="24"/>
                <w:szCs w:val="24"/>
              </w:rPr>
              <w:t xml:space="preserve"> «Фотоника»</w:t>
            </w:r>
            <w:r w:rsidR="004C4D47">
              <w:rPr>
                <w:rFonts w:ascii="Times New Roman" w:hAnsi="Times New Roman"/>
                <w:sz w:val="24"/>
                <w:szCs w:val="24"/>
              </w:rPr>
              <w:t>, инициация создания технопарков и разв</w:t>
            </w:r>
            <w:r w:rsidR="004C4D47">
              <w:rPr>
                <w:rFonts w:ascii="Times New Roman" w:hAnsi="Times New Roman"/>
                <w:sz w:val="24"/>
                <w:szCs w:val="24"/>
              </w:rPr>
              <w:t>и</w:t>
            </w:r>
            <w:r w:rsidR="004C4D47">
              <w:rPr>
                <w:rFonts w:ascii="Times New Roman" w:hAnsi="Times New Roman"/>
                <w:sz w:val="24"/>
                <w:szCs w:val="24"/>
              </w:rPr>
              <w:t>тия наукоемкого пре</w:t>
            </w:r>
            <w:r w:rsidR="004C4D47">
              <w:rPr>
                <w:rFonts w:ascii="Times New Roman" w:hAnsi="Times New Roman"/>
                <w:sz w:val="24"/>
                <w:szCs w:val="24"/>
              </w:rPr>
              <w:t>д</w:t>
            </w:r>
            <w:r w:rsidR="004C4D47">
              <w:rPr>
                <w:rFonts w:ascii="Times New Roman" w:hAnsi="Times New Roman"/>
                <w:sz w:val="24"/>
                <w:szCs w:val="24"/>
              </w:rPr>
              <w:t>принимательства</w:t>
            </w:r>
          </w:p>
        </w:tc>
        <w:tc>
          <w:tcPr>
            <w:tcW w:w="507" w:type="pct"/>
            <w:shd w:val="clear" w:color="auto" w:fill="FFFFFF" w:themeFill="background1"/>
          </w:tcPr>
          <w:p w:rsidR="002A061D" w:rsidRDefault="002A061D" w:rsidP="00D62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нов гос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дарстве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ной власти</w:t>
            </w:r>
          </w:p>
        </w:tc>
        <w:tc>
          <w:tcPr>
            <w:tcW w:w="690" w:type="pct"/>
            <w:shd w:val="clear" w:color="auto" w:fill="FFFFFF" w:themeFill="background1"/>
          </w:tcPr>
          <w:p w:rsidR="002A061D" w:rsidRPr="0048563B" w:rsidRDefault="002A061D" w:rsidP="00572836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 w:rsidRPr="007F3C4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Московской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ласти, </w:t>
            </w:r>
            <w:r w:rsidRPr="007F3C44">
              <w:rPr>
                <w:rFonts w:ascii="Times New Roman" w:hAnsi="Times New Roman"/>
                <w:sz w:val="24"/>
                <w:szCs w:val="24"/>
              </w:rPr>
              <w:t>города Фрязино.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pct"/>
            <w:shd w:val="clear" w:color="auto" w:fill="FFFFFF" w:themeFill="background1"/>
          </w:tcPr>
          <w:p w:rsidR="002A061D" w:rsidRDefault="002A061D" w:rsidP="00D62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2017-2025</w:t>
            </w:r>
          </w:p>
        </w:tc>
        <w:tc>
          <w:tcPr>
            <w:tcW w:w="1410" w:type="pct"/>
            <w:gridSpan w:val="2"/>
            <w:shd w:val="clear" w:color="auto" w:fill="FFFFFF" w:themeFill="background1"/>
          </w:tcPr>
          <w:p w:rsidR="002A061D" w:rsidRDefault="002A061D" w:rsidP="00D624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2FB2">
              <w:rPr>
                <w:rFonts w:ascii="Times New Roman" w:hAnsi="Times New Roman"/>
                <w:sz w:val="24"/>
                <w:szCs w:val="24"/>
              </w:rPr>
              <w:t xml:space="preserve">беспечить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профильных </w:t>
            </w:r>
            <w:r w:rsidRPr="007F2FB2">
              <w:rPr>
                <w:rFonts w:ascii="Times New Roman" w:hAnsi="Times New Roman"/>
                <w:sz w:val="24"/>
                <w:szCs w:val="24"/>
              </w:rPr>
              <w:t>технологий для перевооружения о</w:t>
            </w:r>
            <w:r w:rsidRPr="007F2FB2">
              <w:rPr>
                <w:rFonts w:ascii="Times New Roman" w:hAnsi="Times New Roman"/>
                <w:sz w:val="24"/>
                <w:szCs w:val="24"/>
              </w:rPr>
              <w:t>т</w:t>
            </w:r>
            <w:r w:rsidRPr="007F2FB2">
              <w:rPr>
                <w:rFonts w:ascii="Times New Roman" w:hAnsi="Times New Roman"/>
                <w:sz w:val="24"/>
                <w:szCs w:val="24"/>
              </w:rPr>
              <w:t xml:space="preserve">раслей,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прорывных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ектов, конкурентоспособных на 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ровых рынках за счет интеграции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тенциала науки, промышленности и образования</w:t>
            </w:r>
            <w:r w:rsidR="004C4D47">
              <w:rPr>
                <w:rFonts w:ascii="Times New Roman" w:hAnsi="Times New Roman"/>
                <w:sz w:val="24"/>
                <w:szCs w:val="24"/>
              </w:rPr>
              <w:t xml:space="preserve"> по линии </w:t>
            </w:r>
            <w:r w:rsidR="004C4D47" w:rsidRPr="004C4D47">
              <w:rPr>
                <w:rFonts w:ascii="Times New Roman" w:hAnsi="Times New Roman"/>
                <w:sz w:val="24"/>
                <w:szCs w:val="24"/>
              </w:rPr>
              <w:t>ИРЭ-Полюс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8" w:type="pct"/>
            <w:shd w:val="clear" w:color="auto" w:fill="FFFFFF" w:themeFill="background1"/>
          </w:tcPr>
          <w:p w:rsidR="004C4D47" w:rsidRPr="00C216B2" w:rsidRDefault="004C4D47" w:rsidP="004C4D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Реализуется по отдельной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программе развития </w:t>
            </w:r>
            <w:r w:rsidR="009C7922" w:rsidRPr="00C216B2">
              <w:rPr>
                <w:rFonts w:ascii="Times New Roman" w:hAnsi="Times New Roman"/>
                <w:sz w:val="24"/>
                <w:szCs w:val="24"/>
              </w:rPr>
              <w:t>инн</w:t>
            </w:r>
            <w:r w:rsidR="009C7922"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="009C7922" w:rsidRPr="00C216B2">
              <w:rPr>
                <w:rFonts w:ascii="Times New Roman" w:hAnsi="Times New Roman"/>
                <w:sz w:val="24"/>
                <w:szCs w:val="24"/>
              </w:rPr>
              <w:t xml:space="preserve">вационного </w:t>
            </w:r>
            <w:r w:rsidR="005C135B" w:rsidRPr="00C216B2">
              <w:rPr>
                <w:rFonts w:ascii="Times New Roman" w:hAnsi="Times New Roman"/>
                <w:sz w:val="24"/>
                <w:szCs w:val="24"/>
              </w:rPr>
              <w:t>территориал</w:t>
            </w:r>
            <w:r w:rsidR="005C135B" w:rsidRPr="00C216B2">
              <w:rPr>
                <w:rFonts w:ascii="Times New Roman" w:hAnsi="Times New Roman"/>
                <w:sz w:val="24"/>
                <w:szCs w:val="24"/>
              </w:rPr>
              <w:t>ь</w:t>
            </w:r>
            <w:r w:rsidR="005C135B" w:rsidRPr="00C216B2"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r w:rsidR="009C7922" w:rsidRPr="00C216B2">
              <w:rPr>
                <w:rFonts w:ascii="Times New Roman" w:hAnsi="Times New Roman"/>
                <w:sz w:val="24"/>
                <w:szCs w:val="24"/>
              </w:rPr>
              <w:t>кластера</w:t>
            </w:r>
          </w:p>
          <w:p w:rsidR="002A061D" w:rsidRPr="00C3084A" w:rsidRDefault="002A061D" w:rsidP="00A41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61D" w:rsidRPr="00C3084A" w:rsidTr="00213191">
        <w:tc>
          <w:tcPr>
            <w:tcW w:w="135" w:type="pct"/>
            <w:shd w:val="clear" w:color="auto" w:fill="FFFFFF" w:themeFill="background1"/>
          </w:tcPr>
          <w:p w:rsidR="002A061D" w:rsidRPr="00C3084A" w:rsidRDefault="002A061D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2A061D" w:rsidRPr="00C3084A" w:rsidRDefault="002A061D" w:rsidP="004C4D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родвижени</w:t>
            </w:r>
            <w:r w:rsidR="004C4D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 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проду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ции и имиджа наук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града на глобальных и отечественных рынках</w:t>
            </w:r>
          </w:p>
        </w:tc>
        <w:tc>
          <w:tcPr>
            <w:tcW w:w="507" w:type="pct"/>
            <w:shd w:val="clear" w:color="auto" w:fill="FFFFFF" w:themeFill="background1"/>
          </w:tcPr>
          <w:p w:rsidR="002A061D" w:rsidRPr="00C3084A" w:rsidRDefault="004C4D47" w:rsidP="007C0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нов гос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дарстве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ной власти</w:t>
            </w:r>
          </w:p>
        </w:tc>
        <w:tc>
          <w:tcPr>
            <w:tcW w:w="690" w:type="pct"/>
            <w:shd w:val="clear" w:color="auto" w:fill="FFFFFF" w:themeFill="background1"/>
          </w:tcPr>
          <w:p w:rsidR="002A061D" w:rsidRPr="00C3084A" w:rsidRDefault="004C4D47" w:rsidP="004C4D47">
            <w:pPr>
              <w:rPr>
                <w:rFonts w:ascii="Times New Roman" w:hAnsi="Times New Roman"/>
                <w:sz w:val="24"/>
                <w:szCs w:val="24"/>
              </w:rPr>
            </w:pPr>
            <w:r w:rsidRPr="007F3C44">
              <w:rPr>
                <w:rFonts w:ascii="Times New Roman" w:hAnsi="Times New Roman"/>
                <w:sz w:val="24"/>
                <w:szCs w:val="24"/>
              </w:rPr>
              <w:t>Администрация города Фрязино</w:t>
            </w:r>
            <w:r>
              <w:rPr>
                <w:rFonts w:ascii="Times New Roman" w:hAnsi="Times New Roman"/>
                <w:sz w:val="24"/>
                <w:szCs w:val="24"/>
              </w:rPr>
              <w:t>. Управляющая компания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ционального центра СВЧ электроники</w:t>
            </w:r>
          </w:p>
        </w:tc>
        <w:tc>
          <w:tcPr>
            <w:tcW w:w="284" w:type="pct"/>
            <w:shd w:val="clear" w:color="auto" w:fill="FFFFFF" w:themeFill="background1"/>
          </w:tcPr>
          <w:p w:rsidR="002A061D" w:rsidRPr="00C3084A" w:rsidRDefault="004C4D47" w:rsidP="004C4D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2017-2025</w:t>
            </w:r>
          </w:p>
        </w:tc>
        <w:tc>
          <w:tcPr>
            <w:tcW w:w="1410" w:type="pct"/>
            <w:gridSpan w:val="2"/>
            <w:shd w:val="clear" w:color="auto" w:fill="FFFFFF" w:themeFill="background1"/>
          </w:tcPr>
          <w:p w:rsidR="004C4D47" w:rsidRDefault="004C4D47" w:rsidP="004C4D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2017 – маркетинговые исследования по пяти основным сегментам рынка </w:t>
            </w:r>
            <w:r w:rsidR="00E208E0">
              <w:rPr>
                <w:rFonts w:ascii="Times New Roman" w:hAnsi="Times New Roman"/>
                <w:sz w:val="24"/>
                <w:szCs w:val="24"/>
              </w:rPr>
              <w:t xml:space="preserve">НПК </w:t>
            </w:r>
            <w:r>
              <w:rPr>
                <w:rFonts w:ascii="Times New Roman" w:hAnsi="Times New Roman"/>
                <w:sz w:val="24"/>
                <w:szCs w:val="24"/>
              </w:rPr>
              <w:t>с применением технологий 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лиза больших данных.</w:t>
            </w:r>
          </w:p>
          <w:p w:rsidR="002A061D" w:rsidRPr="00C3084A" w:rsidRDefault="004C4D47" w:rsidP="004C4D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2025 - создание прогнозно-</w:t>
            </w:r>
            <w:r w:rsidRPr="004C4D47">
              <w:rPr>
                <w:rFonts w:ascii="Times New Roman" w:hAnsi="Times New Roman"/>
                <w:sz w:val="24"/>
                <w:szCs w:val="24"/>
              </w:rPr>
              <w:t xml:space="preserve"> марк</w:t>
            </w:r>
            <w:r w:rsidRPr="004C4D47">
              <w:rPr>
                <w:rFonts w:ascii="Times New Roman" w:hAnsi="Times New Roman"/>
                <w:sz w:val="24"/>
                <w:szCs w:val="24"/>
              </w:rPr>
              <w:t>е</w:t>
            </w:r>
            <w:r w:rsidRPr="004C4D47">
              <w:rPr>
                <w:rFonts w:ascii="Times New Roman" w:hAnsi="Times New Roman"/>
                <w:sz w:val="24"/>
                <w:szCs w:val="24"/>
              </w:rPr>
              <w:t>тингового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офиса а в рамках Инжин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рингового центра</w:t>
            </w:r>
          </w:p>
        </w:tc>
        <w:tc>
          <w:tcPr>
            <w:tcW w:w="1068" w:type="pct"/>
            <w:shd w:val="clear" w:color="auto" w:fill="FFFFFF" w:themeFill="background1"/>
          </w:tcPr>
          <w:p w:rsidR="00755B73" w:rsidRDefault="00755B73" w:rsidP="00755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НИОКР в установленном порядке, на конкурсной 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нове</w:t>
            </w:r>
          </w:p>
          <w:p w:rsidR="005C135B" w:rsidRPr="005E3826" w:rsidRDefault="005C135B" w:rsidP="00C216B2">
            <w:pPr>
              <w:tabs>
                <w:tab w:val="left" w:pos="317"/>
                <w:tab w:val="left" w:pos="432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A061D" w:rsidRPr="00C3084A" w:rsidTr="00213191">
        <w:tc>
          <w:tcPr>
            <w:tcW w:w="135" w:type="pct"/>
            <w:shd w:val="clear" w:color="auto" w:fill="FFFFFF" w:themeFill="background1"/>
          </w:tcPr>
          <w:p w:rsidR="002A061D" w:rsidRPr="00C3084A" w:rsidRDefault="002A061D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2A061D" w:rsidRPr="00C3084A" w:rsidRDefault="002A061D" w:rsidP="00755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возможности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целесообразности ре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лизации </w:t>
            </w:r>
            <w:r w:rsidR="00755B73">
              <w:rPr>
                <w:rFonts w:ascii="Times New Roman" w:hAnsi="Times New Roman"/>
                <w:sz w:val="24"/>
                <w:szCs w:val="24"/>
              </w:rPr>
              <w:t xml:space="preserve">амбициозных и неординарных </w:t>
            </w: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рывных проектов</w:t>
            </w:r>
          </w:p>
        </w:tc>
        <w:tc>
          <w:tcPr>
            <w:tcW w:w="507" w:type="pct"/>
            <w:shd w:val="clear" w:color="auto" w:fill="FFFFFF" w:themeFill="background1"/>
          </w:tcPr>
          <w:p w:rsidR="002A061D" w:rsidRPr="00C3084A" w:rsidRDefault="00755B73" w:rsidP="007C0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Управля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щая комп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Наци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нального центра СВЧ электрон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690" w:type="pct"/>
            <w:shd w:val="clear" w:color="auto" w:fill="FFFFFF" w:themeFill="background1"/>
          </w:tcPr>
          <w:p w:rsidR="002A061D" w:rsidRPr="00C3084A" w:rsidRDefault="00755B73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Управляющая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компания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ционального центра СВЧ электроники</w:t>
            </w:r>
          </w:p>
        </w:tc>
        <w:tc>
          <w:tcPr>
            <w:tcW w:w="284" w:type="pct"/>
            <w:shd w:val="clear" w:color="auto" w:fill="FFFFFF" w:themeFill="background1"/>
          </w:tcPr>
          <w:p w:rsidR="002A061D" w:rsidRPr="00C3084A" w:rsidRDefault="00755B73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0" w:type="pct"/>
            <w:gridSpan w:val="2"/>
            <w:shd w:val="clear" w:color="auto" w:fill="FFFFFF" w:themeFill="background1"/>
          </w:tcPr>
          <w:p w:rsidR="002A061D" w:rsidRPr="000D27AD" w:rsidRDefault="002A061D" w:rsidP="00755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маркетингового анализа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научно-исследовательских работ для оценки возможности и целесоо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разности реализации </w:t>
            </w:r>
            <w:r w:rsidR="00755B73">
              <w:rPr>
                <w:rFonts w:ascii="Times New Roman" w:hAnsi="Times New Roman"/>
                <w:sz w:val="24"/>
                <w:szCs w:val="24"/>
              </w:rPr>
              <w:t>амбициозных и неординарных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прорывных проектов, примеры которых приведены в 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тегии, включая: систему связи 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0D27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квантово-оптический процессор с перезаписываемой голографической памятью, 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системы электронного ко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н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силиума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мобильны</w:t>
            </w:r>
            <w:r w:rsidR="00755B73">
              <w:rPr>
                <w:rFonts w:ascii="Times New Roman" w:hAnsi="Times New Roman"/>
                <w:sz w:val="24"/>
                <w:szCs w:val="24"/>
              </w:rPr>
              <w:t>й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 xml:space="preserve"> телемедици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н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ски</w:t>
            </w:r>
            <w:r w:rsidR="00755B73">
              <w:rPr>
                <w:rFonts w:ascii="Times New Roman" w:hAnsi="Times New Roman"/>
                <w:sz w:val="24"/>
                <w:szCs w:val="24"/>
              </w:rPr>
              <w:t>й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инспекционно-досмотровы</w:t>
            </w:r>
            <w:r w:rsidR="00755B73">
              <w:rPr>
                <w:rFonts w:ascii="Times New Roman" w:hAnsi="Times New Roman"/>
                <w:sz w:val="24"/>
                <w:szCs w:val="24"/>
              </w:rPr>
              <w:t>й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комплекс, 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светодио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д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н</w:t>
            </w:r>
            <w:r w:rsidR="00755B73">
              <w:rPr>
                <w:rFonts w:ascii="Times New Roman" w:hAnsi="Times New Roman"/>
                <w:sz w:val="24"/>
                <w:szCs w:val="24"/>
              </w:rPr>
              <w:t>ый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 xml:space="preserve"> источник</w:t>
            </w:r>
          </w:p>
        </w:tc>
        <w:tc>
          <w:tcPr>
            <w:tcW w:w="1068" w:type="pct"/>
            <w:shd w:val="clear" w:color="auto" w:fill="FFFFFF" w:themeFill="background1"/>
          </w:tcPr>
          <w:p w:rsidR="002A061D" w:rsidRPr="00C216B2" w:rsidRDefault="00755B73" w:rsidP="005E38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НИОКР в установленном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порядке, на конкурсной 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нове</w:t>
            </w:r>
          </w:p>
        </w:tc>
      </w:tr>
      <w:tr w:rsidR="002A061D" w:rsidRPr="00E43C62" w:rsidTr="00E43C62">
        <w:tc>
          <w:tcPr>
            <w:tcW w:w="5000" w:type="pct"/>
            <w:gridSpan w:val="9"/>
          </w:tcPr>
          <w:p w:rsidR="002A061D" w:rsidRPr="00E43C62" w:rsidRDefault="002A061D" w:rsidP="00E43C62">
            <w:pPr>
              <w:pStyle w:val="a3"/>
              <w:tabs>
                <w:tab w:val="left" w:pos="1134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  <w:lang w:eastAsia="ru-RU"/>
              </w:rPr>
            </w:pPr>
            <w:r w:rsidRPr="00E43C62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 xml:space="preserve">2. Красивый и открытый город с растущим качеством жизни, активным гражданским участием, </w:t>
            </w:r>
            <w:r w:rsidRPr="00E43C62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  <w:lang w:eastAsia="ru-RU"/>
              </w:rPr>
              <w:br/>
              <w:t>бережливым управлением, улучшающейся системой жизнеобеспечения и социальной инфраструктурой.</w:t>
            </w:r>
          </w:p>
        </w:tc>
      </w:tr>
      <w:tr w:rsidR="002A061D" w:rsidRPr="00C3084A" w:rsidTr="00213191">
        <w:tc>
          <w:tcPr>
            <w:tcW w:w="135" w:type="pct"/>
            <w:shd w:val="clear" w:color="auto" w:fill="FFFFFF" w:themeFill="background1"/>
          </w:tcPr>
          <w:p w:rsidR="002A061D" w:rsidRPr="00C3084A" w:rsidRDefault="002A061D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2A061D" w:rsidRPr="00C216B2" w:rsidRDefault="002A061D" w:rsidP="00167457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C0626A" w:rsidRPr="00C216B2">
              <w:rPr>
                <w:rFonts w:ascii="Times New Roman" w:hAnsi="Times New Roman"/>
                <w:sz w:val="24"/>
                <w:szCs w:val="24"/>
              </w:rPr>
              <w:t>Г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енерал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ь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ного плана города с учетом создания Н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а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ционального центра СВЧ электроники</w:t>
            </w:r>
            <w:r w:rsidR="005C135B" w:rsidRPr="00C216B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5C135B" w:rsidRPr="00C216B2" w:rsidRDefault="005C135B" w:rsidP="00167457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комплексного развития новых территорий, в т.ч. бывшей воинской части.</w:t>
            </w:r>
          </w:p>
        </w:tc>
        <w:tc>
          <w:tcPr>
            <w:tcW w:w="507" w:type="pct"/>
            <w:shd w:val="clear" w:color="auto" w:fill="FFFFFF" w:themeFill="background1"/>
          </w:tcPr>
          <w:p w:rsidR="00AC04DC" w:rsidRPr="00C216B2" w:rsidRDefault="002A061D" w:rsidP="00AC0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 xml:space="preserve">Акт Главы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  <w:p w:rsidR="00AC04DC" w:rsidRPr="00C216B2" w:rsidRDefault="00AC04DC" w:rsidP="0097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 xml:space="preserve"> Решение Совета    депутатов</w:t>
            </w:r>
          </w:p>
          <w:p w:rsidR="005C135B" w:rsidRPr="00C216B2" w:rsidRDefault="005C135B" w:rsidP="0097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Акты орг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а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нов гос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у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ной власти М</w:t>
            </w:r>
            <w:r w:rsidR="00B00715">
              <w:rPr>
                <w:rFonts w:ascii="Times New Roman" w:hAnsi="Times New Roman"/>
                <w:sz w:val="24"/>
                <w:szCs w:val="24"/>
              </w:rPr>
              <w:t>оско</w:t>
            </w:r>
            <w:r w:rsidR="00B00715">
              <w:rPr>
                <w:rFonts w:ascii="Times New Roman" w:hAnsi="Times New Roman"/>
                <w:sz w:val="24"/>
                <w:szCs w:val="24"/>
              </w:rPr>
              <w:t>в</w:t>
            </w:r>
            <w:r w:rsidR="00B00715">
              <w:rPr>
                <w:rFonts w:ascii="Times New Roman" w:hAnsi="Times New Roman"/>
                <w:sz w:val="24"/>
                <w:szCs w:val="24"/>
              </w:rPr>
              <w:t>ской обла</w:t>
            </w:r>
            <w:r w:rsidR="00B00715">
              <w:rPr>
                <w:rFonts w:ascii="Times New Roman" w:hAnsi="Times New Roman"/>
                <w:sz w:val="24"/>
                <w:szCs w:val="24"/>
              </w:rPr>
              <w:t>с</w:t>
            </w:r>
            <w:r w:rsidR="00B00715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C04DC" w:rsidRPr="00C216B2" w:rsidRDefault="00AC04DC" w:rsidP="0097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FFFFFF" w:themeFill="background1"/>
          </w:tcPr>
          <w:p w:rsidR="002A061D" w:rsidRPr="00C216B2" w:rsidRDefault="002A061D" w:rsidP="007C09FD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Управление а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хитектуры, кап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тального стро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тельства, ж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лищно-коммунального хозяйства и бл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гоустройства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, Управляющая компания Н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а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ционального центра СВЧ электроники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2A061D" w:rsidRPr="00C216B2" w:rsidRDefault="002A061D" w:rsidP="007C09FD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08" w:type="pct"/>
            <w:shd w:val="clear" w:color="auto" w:fill="FFFFFF" w:themeFill="background1"/>
          </w:tcPr>
          <w:p w:rsidR="002A061D" w:rsidRPr="00C216B2" w:rsidRDefault="002A061D" w:rsidP="00A4500A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Развитие всех типов городских и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фраструктур (дорожно-транспортная, энергетическая, культура, спорт, 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б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разование, экология), комплексное благоустройство территорий.</w:t>
            </w:r>
          </w:p>
          <w:p w:rsidR="00040265" w:rsidRPr="00C216B2" w:rsidRDefault="002A061D" w:rsidP="00A4500A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 xml:space="preserve">Обновление </w:t>
            </w:r>
            <w:r w:rsidRPr="00C216B2">
              <w:rPr>
                <w:rStyle w:val="FontStyle127"/>
                <w:bCs/>
                <w:sz w:val="24"/>
                <w:szCs w:val="24"/>
              </w:rPr>
              <w:t>архитектурного облика; рост качества и разнообразия инн</w:t>
            </w:r>
            <w:r w:rsidRPr="00C216B2">
              <w:rPr>
                <w:rStyle w:val="FontStyle127"/>
                <w:bCs/>
                <w:sz w:val="24"/>
                <w:szCs w:val="24"/>
              </w:rPr>
              <w:t>о</w:t>
            </w:r>
            <w:r w:rsidRPr="00C216B2">
              <w:rPr>
                <w:rStyle w:val="FontStyle127"/>
                <w:bCs/>
                <w:sz w:val="24"/>
                <w:szCs w:val="24"/>
              </w:rPr>
              <w:t>вационной инфраструктуры; инж</w:t>
            </w:r>
            <w:r w:rsidRPr="00C216B2">
              <w:rPr>
                <w:rStyle w:val="FontStyle127"/>
                <w:bCs/>
                <w:sz w:val="24"/>
                <w:szCs w:val="24"/>
              </w:rPr>
              <w:t>е</w:t>
            </w:r>
            <w:r w:rsidRPr="00C216B2">
              <w:rPr>
                <w:rStyle w:val="FontStyle127"/>
                <w:bCs/>
                <w:sz w:val="24"/>
                <w:szCs w:val="24"/>
              </w:rPr>
              <w:t>нерной инфраструктуры; публичного пространства; объектов недвижим</w:t>
            </w:r>
            <w:r w:rsidRPr="00C216B2">
              <w:rPr>
                <w:rStyle w:val="FontStyle127"/>
                <w:bCs/>
                <w:sz w:val="24"/>
                <w:szCs w:val="24"/>
              </w:rPr>
              <w:t>о</w:t>
            </w:r>
            <w:r w:rsidRPr="00C216B2">
              <w:rPr>
                <w:rStyle w:val="FontStyle127"/>
                <w:bCs/>
                <w:sz w:val="24"/>
                <w:szCs w:val="24"/>
              </w:rPr>
              <w:t>сти, досуга; Умный город и творч</w:t>
            </w:r>
            <w:r w:rsidRPr="00C216B2">
              <w:rPr>
                <w:rStyle w:val="FontStyle127"/>
                <w:bCs/>
                <w:sz w:val="24"/>
                <w:szCs w:val="24"/>
              </w:rPr>
              <w:t>е</w:t>
            </w:r>
            <w:r w:rsidRPr="00C216B2">
              <w:rPr>
                <w:rStyle w:val="FontStyle127"/>
                <w:bCs/>
                <w:sz w:val="24"/>
                <w:szCs w:val="24"/>
              </w:rPr>
              <w:t>ская культурная среда.</w:t>
            </w:r>
            <w:r w:rsidR="00040265" w:rsidRPr="00C21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135B" w:rsidRPr="00C216B2" w:rsidRDefault="00040265" w:rsidP="00EC1199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Уточнение</w:t>
            </w:r>
            <w:r w:rsidR="001204BF" w:rsidRPr="00C216B2">
              <w:rPr>
                <w:rFonts w:ascii="Times New Roman" w:hAnsi="Times New Roman"/>
                <w:sz w:val="24"/>
                <w:szCs w:val="24"/>
              </w:rPr>
              <w:t xml:space="preserve"> Генерального плана гор</w:t>
            </w:r>
            <w:r w:rsidR="001204BF"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="001204BF" w:rsidRPr="00C216B2">
              <w:rPr>
                <w:rFonts w:ascii="Times New Roman" w:hAnsi="Times New Roman"/>
                <w:sz w:val="24"/>
                <w:szCs w:val="24"/>
              </w:rPr>
              <w:t>да,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04BF" w:rsidRPr="00C216B2">
              <w:rPr>
                <w:rFonts w:ascii="Times New Roman" w:hAnsi="Times New Roman"/>
                <w:sz w:val="24"/>
                <w:szCs w:val="24"/>
              </w:rPr>
              <w:t>П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равил землепользования и з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а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стройки с учетом создания Наци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нального центра СВЧ электроники</w:t>
            </w:r>
          </w:p>
        </w:tc>
        <w:tc>
          <w:tcPr>
            <w:tcW w:w="1068" w:type="pct"/>
            <w:shd w:val="clear" w:color="auto" w:fill="FFFFFF" w:themeFill="background1"/>
          </w:tcPr>
          <w:p w:rsidR="00822FFA" w:rsidRDefault="00822FFA" w:rsidP="00C76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Модернизация Генеральн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плана города, Схемы территориального планир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</w:t>
            </w:r>
          </w:p>
          <w:p w:rsidR="002A061D" w:rsidRPr="00040265" w:rsidRDefault="00040265" w:rsidP="00040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Модернизация </w:t>
            </w:r>
            <w:r w:rsidR="001204BF">
              <w:rPr>
                <w:rFonts w:ascii="Times New Roman" w:hAnsi="Times New Roman"/>
                <w:sz w:val="24"/>
                <w:szCs w:val="24"/>
              </w:rPr>
              <w:t>П</w:t>
            </w:r>
            <w:r w:rsidRPr="00972A65">
              <w:rPr>
                <w:rFonts w:ascii="Times New Roman" w:hAnsi="Times New Roman"/>
                <w:sz w:val="24"/>
                <w:szCs w:val="24"/>
              </w:rPr>
              <w:t>равил зе</w:t>
            </w:r>
            <w:r w:rsidRPr="00972A65">
              <w:rPr>
                <w:rFonts w:ascii="Times New Roman" w:hAnsi="Times New Roman"/>
                <w:sz w:val="24"/>
                <w:szCs w:val="24"/>
              </w:rPr>
              <w:t>м</w:t>
            </w:r>
            <w:r w:rsidRPr="00972A65">
              <w:rPr>
                <w:rFonts w:ascii="Times New Roman" w:hAnsi="Times New Roman"/>
                <w:sz w:val="24"/>
                <w:szCs w:val="24"/>
              </w:rPr>
              <w:t>лепользования и застройки</w:t>
            </w:r>
          </w:p>
        </w:tc>
      </w:tr>
      <w:tr w:rsidR="002A061D" w:rsidRPr="00C3084A" w:rsidTr="00213191">
        <w:tc>
          <w:tcPr>
            <w:tcW w:w="135" w:type="pct"/>
            <w:shd w:val="clear" w:color="auto" w:fill="FFFFFF" w:themeFill="background1"/>
          </w:tcPr>
          <w:p w:rsidR="002A061D" w:rsidRPr="00C3084A" w:rsidRDefault="002A061D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2A061D" w:rsidRDefault="002A061D" w:rsidP="00A450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О</w:t>
            </w:r>
            <w:r w:rsidRPr="001D6386">
              <w:rPr>
                <w:rStyle w:val="FontStyle127"/>
                <w:bCs/>
                <w:sz w:val="24"/>
                <w:szCs w:val="24"/>
              </w:rPr>
              <w:t>бновлен</w:t>
            </w:r>
            <w:r>
              <w:rPr>
                <w:rStyle w:val="FontStyle127"/>
                <w:bCs/>
                <w:sz w:val="24"/>
                <w:szCs w:val="24"/>
              </w:rPr>
              <w:t>ие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структуры </w:t>
            </w:r>
            <w:r w:rsidRPr="001D6386">
              <w:rPr>
                <w:rStyle w:val="FontStyle127"/>
                <w:bCs/>
                <w:sz w:val="24"/>
                <w:szCs w:val="24"/>
              </w:rPr>
              <w:lastRenderedPageBreak/>
              <w:t xml:space="preserve">управления </w:t>
            </w:r>
            <w:r w:rsidR="00040265">
              <w:rPr>
                <w:rStyle w:val="FontStyle127"/>
                <w:bCs/>
                <w:sz w:val="24"/>
                <w:szCs w:val="24"/>
              </w:rPr>
              <w:t xml:space="preserve">развитием 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жилищно-коммунального хозя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й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ства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</w:t>
            </w:r>
            <w:r>
              <w:rPr>
                <w:rStyle w:val="FontStyle127"/>
                <w:bCs/>
                <w:sz w:val="24"/>
                <w:szCs w:val="24"/>
              </w:rPr>
              <w:t>(</w:t>
            </w:r>
            <w:r w:rsidRPr="001D6386">
              <w:rPr>
                <w:rStyle w:val="FontStyle127"/>
                <w:bCs/>
                <w:sz w:val="24"/>
                <w:szCs w:val="24"/>
              </w:rPr>
              <w:t>ЖКХ</w:t>
            </w:r>
            <w:r>
              <w:rPr>
                <w:rStyle w:val="FontStyle127"/>
                <w:bCs/>
                <w:sz w:val="24"/>
                <w:szCs w:val="24"/>
              </w:rPr>
              <w:t>)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и благоу</w:t>
            </w:r>
            <w:r w:rsidRPr="001D6386">
              <w:rPr>
                <w:rStyle w:val="FontStyle127"/>
                <w:bCs/>
                <w:sz w:val="24"/>
                <w:szCs w:val="24"/>
              </w:rPr>
              <w:t>с</w:t>
            </w:r>
            <w:r w:rsidRPr="001D6386">
              <w:rPr>
                <w:rStyle w:val="FontStyle127"/>
                <w:bCs/>
                <w:sz w:val="24"/>
                <w:szCs w:val="24"/>
              </w:rPr>
              <w:t>тройством города</w:t>
            </w:r>
            <w:r w:rsidRPr="00F448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shd w:val="clear" w:color="auto" w:fill="FFFFFF" w:themeFill="background1"/>
          </w:tcPr>
          <w:p w:rsidR="002A061D" w:rsidRPr="00167457" w:rsidRDefault="006B5750" w:rsidP="00972A6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3D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 Главы </w:t>
            </w:r>
            <w:r w:rsidRPr="00243DFE">
              <w:rPr>
                <w:rFonts w:ascii="Times New Roman" w:hAnsi="Times New Roman"/>
                <w:sz w:val="24"/>
                <w:szCs w:val="24"/>
              </w:rPr>
              <w:br/>
            </w:r>
            <w:r w:rsidRPr="00243DFE">
              <w:rPr>
                <w:rFonts w:ascii="Times New Roman" w:hAnsi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2A061D" w:rsidRPr="0048563B" w:rsidRDefault="006B5750" w:rsidP="006B5750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lastRenderedPageBreak/>
              <w:t>города Фрязино, МКУ «Дирекция Наукограда»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2A061D" w:rsidRDefault="006B5750" w:rsidP="00312A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 w:rsidR="00312AE5">
              <w:rPr>
                <w:rFonts w:ascii="Times New Roman" w:hAnsi="Times New Roman"/>
                <w:sz w:val="24"/>
                <w:szCs w:val="24"/>
              </w:rPr>
              <w:t>7-</w:t>
            </w:r>
            <w:r w:rsidR="00312AE5">
              <w:rPr>
                <w:rFonts w:ascii="Times New Roman" w:hAnsi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2A061D" w:rsidRDefault="002A061D" w:rsidP="00BB6C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lastRenderedPageBreak/>
              <w:t>Организация и</w:t>
            </w:r>
            <w:r w:rsidRPr="001D6386">
              <w:rPr>
                <w:rStyle w:val="FontStyle127"/>
                <w:bCs/>
                <w:sz w:val="24"/>
                <w:szCs w:val="24"/>
              </w:rPr>
              <w:t>спользовани</w:t>
            </w:r>
            <w:r>
              <w:rPr>
                <w:rStyle w:val="FontStyle127"/>
                <w:bCs/>
                <w:sz w:val="24"/>
                <w:szCs w:val="24"/>
              </w:rPr>
              <w:t>я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инстит</w:t>
            </w:r>
            <w:r w:rsidRPr="001D6386">
              <w:rPr>
                <w:rStyle w:val="FontStyle127"/>
                <w:bCs/>
                <w:sz w:val="24"/>
                <w:szCs w:val="24"/>
              </w:rPr>
              <w:t>у</w:t>
            </w:r>
            <w:r w:rsidRPr="001D6386">
              <w:rPr>
                <w:rStyle w:val="FontStyle127"/>
                <w:bCs/>
                <w:sz w:val="24"/>
                <w:szCs w:val="24"/>
              </w:rPr>
              <w:lastRenderedPageBreak/>
              <w:t>та муниципально-частного партне</w:t>
            </w:r>
            <w:r w:rsidRPr="001D6386">
              <w:rPr>
                <w:rStyle w:val="FontStyle127"/>
                <w:bCs/>
                <w:sz w:val="24"/>
                <w:szCs w:val="24"/>
              </w:rPr>
              <w:t>р</w:t>
            </w:r>
            <w:r w:rsidRPr="001D6386">
              <w:rPr>
                <w:rStyle w:val="FontStyle127"/>
                <w:bCs/>
                <w:sz w:val="24"/>
                <w:szCs w:val="24"/>
              </w:rPr>
              <w:t>ства,</w:t>
            </w:r>
            <w:r>
              <w:rPr>
                <w:rStyle w:val="FontStyle127"/>
                <w:bCs/>
                <w:sz w:val="24"/>
                <w:szCs w:val="24"/>
              </w:rPr>
              <w:t xml:space="preserve"> средств Электронного муниц</w:t>
            </w:r>
            <w:r>
              <w:rPr>
                <w:rStyle w:val="FontStyle127"/>
                <w:bCs/>
                <w:sz w:val="24"/>
                <w:szCs w:val="24"/>
              </w:rPr>
              <w:t>и</w:t>
            </w:r>
            <w:r>
              <w:rPr>
                <w:rStyle w:val="FontStyle127"/>
                <w:bCs/>
                <w:sz w:val="24"/>
                <w:szCs w:val="24"/>
              </w:rPr>
              <w:t>палитета,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развитие новых взаимоо</w:t>
            </w:r>
            <w:r w:rsidRPr="001D6386">
              <w:rPr>
                <w:rStyle w:val="FontStyle127"/>
                <w:bCs/>
                <w:sz w:val="24"/>
                <w:szCs w:val="24"/>
              </w:rPr>
              <w:t>т</w:t>
            </w:r>
            <w:r w:rsidRPr="001D6386">
              <w:rPr>
                <w:rStyle w:val="FontStyle127"/>
                <w:bCs/>
                <w:sz w:val="24"/>
                <w:szCs w:val="24"/>
              </w:rPr>
              <w:t>ношений между подрядными орган</w:t>
            </w:r>
            <w:r w:rsidRPr="001D6386">
              <w:rPr>
                <w:rStyle w:val="FontStyle127"/>
                <w:bCs/>
                <w:sz w:val="24"/>
                <w:szCs w:val="24"/>
              </w:rPr>
              <w:t>и</w:t>
            </w:r>
            <w:r w:rsidRPr="001D6386">
              <w:rPr>
                <w:rStyle w:val="FontStyle127"/>
                <w:bCs/>
                <w:sz w:val="24"/>
                <w:szCs w:val="24"/>
              </w:rPr>
              <w:t>зациями-поставщиками услуг и управляющими компаниями</w:t>
            </w:r>
            <w:r>
              <w:rPr>
                <w:rStyle w:val="FontStyle127"/>
                <w:bCs/>
                <w:sz w:val="24"/>
                <w:szCs w:val="24"/>
              </w:rPr>
              <w:t>,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созд</w:t>
            </w:r>
            <w:r w:rsidRPr="001D6386">
              <w:rPr>
                <w:rStyle w:val="FontStyle127"/>
                <w:bCs/>
                <w:sz w:val="24"/>
                <w:szCs w:val="24"/>
              </w:rPr>
              <w:t>а</w:t>
            </w:r>
            <w:r>
              <w:rPr>
                <w:rStyle w:val="FontStyle127"/>
                <w:bCs/>
                <w:sz w:val="24"/>
                <w:szCs w:val="24"/>
              </w:rPr>
              <w:t>ние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дополнительны</w:t>
            </w:r>
            <w:r>
              <w:rPr>
                <w:rStyle w:val="FontStyle127"/>
                <w:bCs/>
                <w:sz w:val="24"/>
                <w:szCs w:val="24"/>
              </w:rPr>
              <w:t>х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возможност</w:t>
            </w:r>
            <w:r>
              <w:rPr>
                <w:rStyle w:val="FontStyle127"/>
                <w:bCs/>
                <w:sz w:val="24"/>
                <w:szCs w:val="24"/>
              </w:rPr>
              <w:t>ей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для поиска и увеличения финансир</w:t>
            </w:r>
            <w:r w:rsidRPr="001D6386">
              <w:rPr>
                <w:rStyle w:val="FontStyle127"/>
                <w:bCs/>
                <w:sz w:val="24"/>
                <w:szCs w:val="24"/>
              </w:rPr>
              <w:t>о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вания работ по 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 xml:space="preserve">развитию жилищной сферы и </w:t>
            </w:r>
            <w:r>
              <w:rPr>
                <w:rFonts w:ascii="Times New Roman" w:hAnsi="Times New Roman"/>
                <w:sz w:val="24"/>
                <w:szCs w:val="24"/>
              </w:rPr>
              <w:t>ЖКХ</w:t>
            </w:r>
            <w:r w:rsidR="005D0A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8" w:type="pct"/>
            <w:shd w:val="clear" w:color="auto" w:fill="FFFFFF" w:themeFill="background1"/>
          </w:tcPr>
          <w:p w:rsidR="00312AE5" w:rsidRDefault="00DD0202" w:rsidP="00312AE5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Модернизация существу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щей и разработка новой </w:t>
            </w:r>
            <w:r w:rsidR="00312AE5">
              <w:rPr>
                <w:rFonts w:ascii="Times New Roman" w:hAnsi="Times New Roman"/>
                <w:sz w:val="24"/>
                <w:szCs w:val="24"/>
              </w:rPr>
              <w:t>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202">
              <w:rPr>
                <w:rStyle w:val="FontStyle127"/>
                <w:bCs/>
                <w:sz w:val="24"/>
                <w:szCs w:val="24"/>
              </w:rPr>
              <w:t xml:space="preserve">«Содержание и развитие жилищно-коммунального хозяйства </w:t>
            </w:r>
            <w:r w:rsidR="00312AE5">
              <w:rPr>
                <w:rStyle w:val="FontStyle127"/>
                <w:bCs/>
                <w:sz w:val="24"/>
                <w:szCs w:val="24"/>
              </w:rPr>
              <w:t>города</w:t>
            </w:r>
            <w:r w:rsidRPr="00DD0202">
              <w:rPr>
                <w:rStyle w:val="FontStyle127"/>
                <w:bCs/>
                <w:sz w:val="24"/>
                <w:szCs w:val="24"/>
              </w:rPr>
              <w:t xml:space="preserve"> на 20</w:t>
            </w:r>
            <w:r w:rsidR="00312AE5">
              <w:rPr>
                <w:rStyle w:val="FontStyle127"/>
                <w:bCs/>
                <w:sz w:val="24"/>
                <w:szCs w:val="24"/>
              </w:rPr>
              <w:t>20</w:t>
            </w:r>
            <w:r w:rsidRPr="00DD0202">
              <w:rPr>
                <w:rStyle w:val="FontStyle127"/>
                <w:bCs/>
                <w:sz w:val="24"/>
                <w:szCs w:val="24"/>
              </w:rPr>
              <w:t>-20</w:t>
            </w:r>
            <w:r w:rsidR="00312AE5">
              <w:rPr>
                <w:rStyle w:val="FontStyle127"/>
                <w:bCs/>
                <w:sz w:val="24"/>
                <w:szCs w:val="24"/>
              </w:rPr>
              <w:t>25</w:t>
            </w:r>
            <w:r w:rsidRPr="00DD0202">
              <w:rPr>
                <w:rStyle w:val="FontStyle127"/>
                <w:bCs/>
                <w:sz w:val="24"/>
                <w:szCs w:val="24"/>
              </w:rPr>
              <w:t xml:space="preserve"> годы»</w:t>
            </w:r>
            <w:r w:rsidR="00312AE5">
              <w:rPr>
                <w:rStyle w:val="FontStyle127"/>
                <w:bCs/>
                <w:sz w:val="24"/>
                <w:szCs w:val="24"/>
              </w:rPr>
              <w:t>.</w:t>
            </w:r>
            <w:r>
              <w:rPr>
                <w:rStyle w:val="FontStyle127"/>
                <w:bCs/>
                <w:sz w:val="24"/>
                <w:szCs w:val="24"/>
              </w:rPr>
              <w:t xml:space="preserve"> </w:t>
            </w:r>
          </w:p>
          <w:p w:rsidR="002A061D" w:rsidRPr="00C3084A" w:rsidRDefault="00312AE5" w:rsidP="00312A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М</w:t>
            </w:r>
            <w:r w:rsidR="00B94C46">
              <w:rPr>
                <w:rStyle w:val="FontStyle127"/>
                <w:bCs/>
                <w:sz w:val="24"/>
                <w:szCs w:val="24"/>
              </w:rPr>
              <w:t>униципальн</w:t>
            </w:r>
            <w:r>
              <w:rPr>
                <w:rStyle w:val="FontStyle127"/>
                <w:bCs/>
                <w:sz w:val="24"/>
                <w:szCs w:val="24"/>
              </w:rPr>
              <w:t>ая</w:t>
            </w:r>
            <w:r w:rsidR="00B94C46">
              <w:rPr>
                <w:rStyle w:val="FontStyle127"/>
                <w:bCs/>
                <w:sz w:val="24"/>
                <w:szCs w:val="24"/>
              </w:rPr>
              <w:t xml:space="preserve"> программ</w:t>
            </w:r>
            <w:r>
              <w:rPr>
                <w:rStyle w:val="FontStyle127"/>
                <w:bCs/>
                <w:sz w:val="24"/>
                <w:szCs w:val="24"/>
              </w:rPr>
              <w:t>а</w:t>
            </w:r>
            <w:r w:rsidR="00B94C46">
              <w:rPr>
                <w:rStyle w:val="FontStyle127"/>
                <w:bCs/>
                <w:sz w:val="24"/>
                <w:szCs w:val="24"/>
              </w:rPr>
              <w:t xml:space="preserve"> Электронного муниципал</w:t>
            </w:r>
            <w:r w:rsidR="00B94C46">
              <w:rPr>
                <w:rStyle w:val="FontStyle127"/>
                <w:bCs/>
                <w:sz w:val="24"/>
                <w:szCs w:val="24"/>
              </w:rPr>
              <w:t>и</w:t>
            </w:r>
            <w:r w:rsidR="00B94C46">
              <w:rPr>
                <w:rStyle w:val="FontStyle127"/>
                <w:bCs/>
                <w:sz w:val="24"/>
                <w:szCs w:val="24"/>
              </w:rPr>
              <w:t>тета</w:t>
            </w:r>
          </w:p>
        </w:tc>
      </w:tr>
      <w:tr w:rsidR="002A061D" w:rsidRPr="00C3084A" w:rsidTr="00213191">
        <w:tc>
          <w:tcPr>
            <w:tcW w:w="135" w:type="pct"/>
            <w:shd w:val="clear" w:color="auto" w:fill="FFFFFF" w:themeFill="background1"/>
          </w:tcPr>
          <w:p w:rsidR="002A061D" w:rsidRPr="00C3084A" w:rsidRDefault="002A061D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2A061D" w:rsidRPr="00C3084A" w:rsidRDefault="00040265" w:rsidP="00841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системы безопасности </w:t>
            </w:r>
            <w:r w:rsidR="008419D1">
              <w:rPr>
                <w:rFonts w:ascii="Times New Roman" w:hAnsi="Times New Roman"/>
                <w:sz w:val="24"/>
                <w:szCs w:val="24"/>
              </w:rPr>
              <w:t>Наук</w:t>
            </w:r>
            <w:r w:rsidR="008419D1">
              <w:rPr>
                <w:rFonts w:ascii="Times New Roman" w:hAnsi="Times New Roman"/>
                <w:sz w:val="24"/>
                <w:szCs w:val="24"/>
              </w:rPr>
              <w:t>о</w:t>
            </w:r>
            <w:r w:rsidR="008419D1">
              <w:rPr>
                <w:rFonts w:ascii="Times New Roman" w:hAnsi="Times New Roman"/>
                <w:sz w:val="24"/>
                <w:szCs w:val="24"/>
              </w:rPr>
              <w:t>града Фрязино</w:t>
            </w:r>
          </w:p>
        </w:tc>
        <w:tc>
          <w:tcPr>
            <w:tcW w:w="507" w:type="pct"/>
            <w:shd w:val="clear" w:color="auto" w:fill="FFFFFF" w:themeFill="background1"/>
          </w:tcPr>
          <w:p w:rsidR="002A061D" w:rsidRPr="00C216B2" w:rsidRDefault="000369D2" w:rsidP="00374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 xml:space="preserve">Акт Главы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  <w:p w:rsidR="002148CF" w:rsidRPr="00C216B2" w:rsidRDefault="002148CF" w:rsidP="00214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Решение Совета д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путатов</w:t>
            </w:r>
          </w:p>
          <w:p w:rsidR="002148CF" w:rsidRPr="00C3084A" w:rsidRDefault="002148CF" w:rsidP="00374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FFFFFF" w:themeFill="background1"/>
          </w:tcPr>
          <w:p w:rsidR="002A061D" w:rsidRPr="00C3084A" w:rsidRDefault="002148CF" w:rsidP="00374D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города Фрязино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2A061D" w:rsidRPr="00C3084A" w:rsidRDefault="000369D2" w:rsidP="005D0A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5D0A87">
              <w:rPr>
                <w:rFonts w:ascii="Times New Roman" w:hAnsi="Times New Roman"/>
                <w:sz w:val="24"/>
                <w:szCs w:val="24"/>
              </w:rPr>
              <w:t>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040265" w:rsidRDefault="005D0A87" w:rsidP="005D0A87">
            <w:pPr>
              <w:rPr>
                <w:rStyle w:val="FontStyle127"/>
                <w:bCs/>
                <w:sz w:val="24"/>
                <w:szCs w:val="24"/>
              </w:rPr>
            </w:pPr>
            <w:r w:rsidRPr="005D0A87">
              <w:rPr>
                <w:rStyle w:val="FontStyle127"/>
                <w:bCs/>
                <w:sz w:val="24"/>
                <w:szCs w:val="24"/>
              </w:rPr>
              <w:t>Осуществление системы мер, н</w:t>
            </w:r>
            <w:r w:rsidRPr="005D0A87">
              <w:rPr>
                <w:rStyle w:val="FontStyle127"/>
                <w:bCs/>
                <w:sz w:val="24"/>
                <w:szCs w:val="24"/>
              </w:rPr>
              <w:t>а</w:t>
            </w:r>
            <w:r w:rsidRPr="005D0A87">
              <w:rPr>
                <w:rStyle w:val="FontStyle127"/>
                <w:bCs/>
                <w:sz w:val="24"/>
                <w:szCs w:val="24"/>
              </w:rPr>
              <w:t>правленных на укрепление общес</w:t>
            </w:r>
            <w:r w:rsidRPr="005D0A87">
              <w:rPr>
                <w:rStyle w:val="FontStyle127"/>
                <w:bCs/>
                <w:sz w:val="24"/>
                <w:szCs w:val="24"/>
              </w:rPr>
              <w:t>т</w:t>
            </w:r>
            <w:r w:rsidRPr="005D0A87">
              <w:rPr>
                <w:rStyle w:val="FontStyle127"/>
                <w:bCs/>
                <w:sz w:val="24"/>
                <w:szCs w:val="24"/>
              </w:rPr>
              <w:t xml:space="preserve">венного порядка и безопасности на территории города Фрязино </w:t>
            </w:r>
            <w:r w:rsidR="00040265">
              <w:rPr>
                <w:rStyle w:val="FontStyle127"/>
                <w:bCs/>
                <w:sz w:val="24"/>
                <w:szCs w:val="24"/>
              </w:rPr>
              <w:t>с прим</w:t>
            </w:r>
            <w:r w:rsidR="00040265">
              <w:rPr>
                <w:rStyle w:val="FontStyle127"/>
                <w:bCs/>
                <w:sz w:val="24"/>
                <w:szCs w:val="24"/>
              </w:rPr>
              <w:t>е</w:t>
            </w:r>
            <w:r w:rsidR="00040265">
              <w:rPr>
                <w:rStyle w:val="FontStyle127"/>
                <w:bCs/>
                <w:sz w:val="24"/>
                <w:szCs w:val="24"/>
              </w:rPr>
              <w:t>нением Электронного муниципал</w:t>
            </w:r>
            <w:r w:rsidR="00040265">
              <w:rPr>
                <w:rStyle w:val="FontStyle127"/>
                <w:bCs/>
                <w:sz w:val="24"/>
                <w:szCs w:val="24"/>
              </w:rPr>
              <w:t>и</w:t>
            </w:r>
            <w:r w:rsidR="00040265">
              <w:rPr>
                <w:rStyle w:val="FontStyle127"/>
                <w:bCs/>
                <w:sz w:val="24"/>
                <w:szCs w:val="24"/>
              </w:rPr>
              <w:t>тета.</w:t>
            </w:r>
          </w:p>
          <w:p w:rsidR="00312AE5" w:rsidRDefault="00312AE5" w:rsidP="00040265">
            <w:pPr>
              <w:rPr>
                <w:rStyle w:val="FontStyle127"/>
                <w:bCs/>
                <w:sz w:val="24"/>
                <w:szCs w:val="24"/>
              </w:rPr>
            </w:pPr>
            <w:r w:rsidRPr="00312AE5">
              <w:rPr>
                <w:rStyle w:val="FontStyle127"/>
                <w:bCs/>
                <w:sz w:val="24"/>
                <w:szCs w:val="24"/>
              </w:rPr>
              <w:t>Создание системы предотвращения возникновения чрезвычайных ситу</w:t>
            </w:r>
            <w:r w:rsidRPr="00312AE5">
              <w:rPr>
                <w:rStyle w:val="FontStyle127"/>
                <w:bCs/>
                <w:sz w:val="24"/>
                <w:szCs w:val="24"/>
              </w:rPr>
              <w:t>а</w:t>
            </w:r>
            <w:r w:rsidRPr="00312AE5">
              <w:rPr>
                <w:rStyle w:val="FontStyle127"/>
                <w:bCs/>
                <w:sz w:val="24"/>
                <w:szCs w:val="24"/>
              </w:rPr>
              <w:t>ций с улучшением осведомленности жителей города</w:t>
            </w:r>
            <w:r>
              <w:rPr>
                <w:rStyle w:val="FontStyle127"/>
                <w:bCs/>
                <w:sz w:val="24"/>
                <w:szCs w:val="24"/>
              </w:rPr>
              <w:t xml:space="preserve"> </w:t>
            </w:r>
          </w:p>
          <w:p w:rsidR="00883C68" w:rsidRPr="005D0A87" w:rsidRDefault="00040265" w:rsidP="00CA5265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С</w:t>
            </w:r>
            <w:r w:rsidR="005D0A87" w:rsidRPr="005D0A87">
              <w:rPr>
                <w:rStyle w:val="FontStyle127"/>
                <w:bCs/>
                <w:sz w:val="24"/>
                <w:szCs w:val="24"/>
              </w:rPr>
              <w:t>оздание условий для выполнения плана гражданской обороны и защ</w:t>
            </w:r>
            <w:r w:rsidR="005D0A87" w:rsidRPr="005D0A87">
              <w:rPr>
                <w:rStyle w:val="FontStyle127"/>
                <w:bCs/>
                <w:sz w:val="24"/>
                <w:szCs w:val="24"/>
              </w:rPr>
              <w:t>и</w:t>
            </w:r>
            <w:r w:rsidR="005D0A87" w:rsidRPr="005D0A87">
              <w:rPr>
                <w:rStyle w:val="FontStyle127"/>
                <w:bCs/>
                <w:sz w:val="24"/>
                <w:szCs w:val="24"/>
              </w:rPr>
              <w:t>ты населения города Фрязино</w:t>
            </w:r>
            <w:r w:rsidR="00BB6CA3">
              <w:rPr>
                <w:rStyle w:val="FontStyle127"/>
                <w:bCs/>
                <w:sz w:val="24"/>
                <w:szCs w:val="24"/>
              </w:rPr>
              <w:t>.</w:t>
            </w:r>
          </w:p>
        </w:tc>
        <w:tc>
          <w:tcPr>
            <w:tcW w:w="1068" w:type="pct"/>
            <w:shd w:val="clear" w:color="auto" w:fill="FFFFFF" w:themeFill="background1"/>
          </w:tcPr>
          <w:p w:rsidR="002A061D" w:rsidRPr="005D0A87" w:rsidRDefault="00040265" w:rsidP="00312A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Модернизация существу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щей</w:t>
            </w:r>
            <w:r w:rsidR="00312AE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5D0A87">
              <w:rPr>
                <w:rFonts w:ascii="Times New Roman" w:hAnsi="Times New Roman"/>
                <w:sz w:val="24"/>
                <w:szCs w:val="24"/>
              </w:rPr>
              <w:t xml:space="preserve">азработка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новой </w:t>
            </w:r>
            <w:r w:rsidR="00312AE5">
              <w:rPr>
                <w:rFonts w:ascii="Times New Roman" w:hAnsi="Times New Roman"/>
                <w:sz w:val="24"/>
                <w:szCs w:val="24"/>
              </w:rPr>
              <w:t>м</w:t>
            </w:r>
            <w:r w:rsidR="005D0A87"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5D0A87">
              <w:rPr>
                <w:rFonts w:ascii="Times New Roman" w:hAnsi="Times New Roman"/>
                <w:sz w:val="24"/>
                <w:szCs w:val="24"/>
              </w:rPr>
              <w:t>ой</w:t>
            </w:r>
            <w:r w:rsidR="005D0A87"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5D0A87">
              <w:rPr>
                <w:rFonts w:ascii="Times New Roman" w:hAnsi="Times New Roman"/>
                <w:sz w:val="24"/>
                <w:szCs w:val="24"/>
              </w:rPr>
              <w:t>ы</w:t>
            </w:r>
            <w:r w:rsidR="005D0A87" w:rsidRPr="005D0A87">
              <w:rPr>
                <w:rFonts w:ascii="Times New Roman" w:hAnsi="Times New Roman"/>
                <w:sz w:val="24"/>
                <w:szCs w:val="24"/>
              </w:rPr>
              <w:t xml:space="preserve"> «Безопасность города Фр</w:t>
            </w:r>
            <w:r w:rsidR="005D0A87" w:rsidRPr="005D0A87">
              <w:rPr>
                <w:rFonts w:ascii="Times New Roman" w:hAnsi="Times New Roman"/>
                <w:sz w:val="24"/>
                <w:szCs w:val="24"/>
              </w:rPr>
              <w:t>я</w:t>
            </w:r>
            <w:r w:rsidR="005D0A87" w:rsidRPr="005D0A87">
              <w:rPr>
                <w:rFonts w:ascii="Times New Roman" w:hAnsi="Times New Roman"/>
                <w:sz w:val="24"/>
                <w:szCs w:val="24"/>
              </w:rPr>
              <w:t>зино на 201</w:t>
            </w:r>
            <w:r w:rsidR="005D0A87">
              <w:rPr>
                <w:rFonts w:ascii="Times New Roman" w:hAnsi="Times New Roman"/>
                <w:sz w:val="24"/>
                <w:szCs w:val="24"/>
              </w:rPr>
              <w:t>9</w:t>
            </w:r>
            <w:r w:rsidR="005D0A87" w:rsidRPr="005D0A87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 w:rsidR="005D0A87">
              <w:rPr>
                <w:rFonts w:ascii="Times New Roman" w:hAnsi="Times New Roman"/>
                <w:sz w:val="24"/>
                <w:szCs w:val="24"/>
              </w:rPr>
              <w:t>25</w:t>
            </w:r>
            <w:r w:rsidR="005D0A87" w:rsidRPr="005D0A87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EC1199" w:rsidRPr="00C3084A" w:rsidTr="00EC1199">
        <w:tc>
          <w:tcPr>
            <w:tcW w:w="5000" w:type="pct"/>
            <w:gridSpan w:val="9"/>
            <w:shd w:val="clear" w:color="auto" w:fill="FFFFFF" w:themeFill="background1"/>
          </w:tcPr>
          <w:p w:rsidR="00EC1199" w:rsidRPr="00EC1199" w:rsidRDefault="00EC1199" w:rsidP="00FC335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199">
              <w:rPr>
                <w:rFonts w:ascii="Times New Roman" w:hAnsi="Times New Roman"/>
                <w:b/>
                <w:sz w:val="24"/>
                <w:szCs w:val="24"/>
              </w:rPr>
              <w:t xml:space="preserve">Капитальное строительство, ЖКХ и </w:t>
            </w:r>
            <w:r w:rsidR="001204BF">
              <w:rPr>
                <w:rFonts w:ascii="Times New Roman" w:hAnsi="Times New Roman"/>
                <w:b/>
                <w:sz w:val="24"/>
                <w:szCs w:val="24"/>
              </w:rPr>
              <w:t>городское хозяйство</w:t>
            </w:r>
          </w:p>
        </w:tc>
      </w:tr>
      <w:tr w:rsidR="00EC1199" w:rsidRPr="00C3084A" w:rsidTr="00213191">
        <w:tc>
          <w:tcPr>
            <w:tcW w:w="135" w:type="pct"/>
            <w:shd w:val="clear" w:color="auto" w:fill="FFFFFF" w:themeFill="background1"/>
          </w:tcPr>
          <w:p w:rsidR="00EC1199" w:rsidRPr="00C3084A" w:rsidRDefault="00EC1199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EC1199" w:rsidRPr="00C216B2" w:rsidRDefault="00EC1199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Строительство жилья для работников орг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а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низаций НПК, инфр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а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структуры наукограда, здравоохранения, 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б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разования, культуры и иных граждан.</w:t>
            </w:r>
          </w:p>
        </w:tc>
        <w:tc>
          <w:tcPr>
            <w:tcW w:w="507" w:type="pct"/>
            <w:shd w:val="clear" w:color="auto" w:fill="FFFFFF" w:themeFill="background1"/>
          </w:tcPr>
          <w:p w:rsidR="00EC1199" w:rsidRPr="00C216B2" w:rsidRDefault="00EC1199" w:rsidP="00883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Решение Совета д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путатов</w:t>
            </w:r>
          </w:p>
          <w:p w:rsidR="00EC1199" w:rsidRPr="00C216B2" w:rsidRDefault="00EC1199" w:rsidP="00883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 xml:space="preserve">Акт Главы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EC1199" w:rsidRPr="00C216B2" w:rsidRDefault="00EC1199" w:rsidP="00C216B2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Управление а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хитектуры, кап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тального стро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тельства, ж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лищно-коммунального хозяйства и бл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гоустройства. 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EC1199" w:rsidRPr="00C216B2" w:rsidRDefault="00EC1199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2017-2025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1204BF" w:rsidRPr="00C216B2" w:rsidRDefault="00EC1199" w:rsidP="001204B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6B2">
              <w:rPr>
                <w:rStyle w:val="FontStyle127"/>
                <w:bCs/>
                <w:sz w:val="24"/>
                <w:szCs w:val="24"/>
              </w:rPr>
              <w:t>Повышение доступности жилья для населения, обеспечение безопасных и комфортных условий проживания в городе.</w:t>
            </w:r>
            <w:r w:rsidR="001204BF"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204BF" w:rsidRPr="00C216B2" w:rsidRDefault="001204BF" w:rsidP="001204B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проектной документации по планировке территории новых улиц в городе. </w:t>
            </w:r>
          </w:p>
          <w:p w:rsidR="001204BF" w:rsidRPr="00C216B2" w:rsidRDefault="009022DE" w:rsidP="00883C68">
            <w:pPr>
              <w:rPr>
                <w:rStyle w:val="FontStyle127"/>
                <w:bCs/>
                <w:sz w:val="24"/>
                <w:szCs w:val="24"/>
              </w:rPr>
            </w:pPr>
            <w:r w:rsidRPr="00C216B2">
              <w:rPr>
                <w:rStyle w:val="FontStyle127"/>
                <w:bCs/>
                <w:sz w:val="24"/>
                <w:szCs w:val="24"/>
              </w:rPr>
              <w:t>Развитие застроенных территорий</w:t>
            </w:r>
            <w:r w:rsidR="001204BF" w:rsidRPr="00C216B2">
              <w:rPr>
                <w:rStyle w:val="FontStyle127"/>
                <w:bCs/>
                <w:sz w:val="24"/>
                <w:szCs w:val="24"/>
              </w:rPr>
              <w:t xml:space="preserve"> </w:t>
            </w:r>
            <w:r w:rsidR="00C02242" w:rsidRPr="00C216B2">
              <w:rPr>
                <w:rStyle w:val="FontStyle127"/>
                <w:bCs/>
                <w:sz w:val="24"/>
                <w:szCs w:val="24"/>
              </w:rPr>
              <w:t xml:space="preserve"> </w:t>
            </w:r>
            <w:r w:rsidR="00C02242" w:rsidRPr="00C216B2">
              <w:rPr>
                <w:rStyle w:val="FontStyle127"/>
                <w:bCs/>
                <w:sz w:val="24"/>
                <w:szCs w:val="24"/>
              </w:rPr>
              <w:lastRenderedPageBreak/>
              <w:t>города</w:t>
            </w:r>
            <w:r w:rsidRPr="00C216B2">
              <w:rPr>
                <w:rStyle w:val="FontStyle127"/>
                <w:bCs/>
                <w:sz w:val="24"/>
                <w:szCs w:val="24"/>
              </w:rPr>
              <w:t>, в том числе квартала №</w:t>
            </w:r>
            <w:r w:rsidR="00C216B2" w:rsidRPr="00C216B2">
              <w:rPr>
                <w:rStyle w:val="FontStyle127"/>
                <w:bCs/>
                <w:sz w:val="24"/>
                <w:szCs w:val="24"/>
              </w:rPr>
              <w:t> </w:t>
            </w:r>
            <w:r w:rsidRPr="00C216B2">
              <w:rPr>
                <w:rStyle w:val="FontStyle127"/>
                <w:bCs/>
                <w:sz w:val="24"/>
                <w:szCs w:val="24"/>
              </w:rPr>
              <w:t xml:space="preserve">9, </w:t>
            </w:r>
          </w:p>
          <w:p w:rsidR="006C4D52" w:rsidRPr="00C216B2" w:rsidRDefault="001204BF" w:rsidP="00883C68">
            <w:pPr>
              <w:rPr>
                <w:rStyle w:val="FontStyle127"/>
                <w:bCs/>
                <w:sz w:val="24"/>
                <w:szCs w:val="24"/>
              </w:rPr>
            </w:pPr>
            <w:r w:rsidRPr="00C216B2">
              <w:rPr>
                <w:rStyle w:val="FontStyle127"/>
                <w:bCs/>
                <w:sz w:val="24"/>
                <w:szCs w:val="24"/>
              </w:rPr>
              <w:t xml:space="preserve"> Переселение граждан из аварийного жилищного фонда.</w:t>
            </w:r>
          </w:p>
          <w:p w:rsidR="009022DE" w:rsidRPr="00C216B2" w:rsidRDefault="009022DE" w:rsidP="00883C68">
            <w:pPr>
              <w:widowControl w:val="0"/>
              <w:autoSpaceDE w:val="0"/>
              <w:autoSpaceDN w:val="0"/>
              <w:adjustRightInd w:val="0"/>
              <w:rPr>
                <w:rStyle w:val="FontStyle127"/>
                <w:bCs/>
                <w:sz w:val="24"/>
                <w:szCs w:val="24"/>
              </w:rPr>
            </w:pPr>
            <w:r w:rsidRPr="00C216B2">
              <w:rPr>
                <w:rStyle w:val="FontStyle127"/>
                <w:bCs/>
                <w:sz w:val="24"/>
                <w:szCs w:val="24"/>
              </w:rPr>
              <w:t>Реализация проекта комплексного жилищного строительства на терр</w:t>
            </w:r>
            <w:r w:rsidRPr="00C216B2">
              <w:rPr>
                <w:rStyle w:val="FontStyle127"/>
                <w:bCs/>
                <w:sz w:val="24"/>
                <w:szCs w:val="24"/>
              </w:rPr>
              <w:t>и</w:t>
            </w:r>
            <w:r w:rsidRPr="00C216B2">
              <w:rPr>
                <w:rStyle w:val="FontStyle127"/>
                <w:bCs/>
                <w:sz w:val="24"/>
                <w:szCs w:val="24"/>
              </w:rPr>
              <w:t>тории бывшей военной части</w:t>
            </w:r>
          </w:p>
          <w:p w:rsidR="00EC1199" w:rsidRPr="00C216B2" w:rsidRDefault="00EC1199" w:rsidP="00CA5265">
            <w:pPr>
              <w:widowControl w:val="0"/>
              <w:autoSpaceDE w:val="0"/>
              <w:autoSpaceDN w:val="0"/>
              <w:adjustRightInd w:val="0"/>
              <w:rPr>
                <w:rStyle w:val="FontStyle127"/>
                <w:bCs/>
                <w:sz w:val="24"/>
                <w:szCs w:val="24"/>
              </w:rPr>
            </w:pPr>
            <w:r w:rsidRPr="00C216B2">
              <w:rPr>
                <w:rStyle w:val="FontStyle127"/>
                <w:bCs/>
                <w:sz w:val="24"/>
                <w:szCs w:val="24"/>
              </w:rPr>
              <w:t>Обеспечение жилыми помещениями граждан.</w:t>
            </w:r>
          </w:p>
        </w:tc>
        <w:tc>
          <w:tcPr>
            <w:tcW w:w="1068" w:type="pct"/>
            <w:shd w:val="clear" w:color="auto" w:fill="FFFFFF" w:themeFill="background1"/>
          </w:tcPr>
          <w:p w:rsidR="00EC1199" w:rsidRPr="00C216B2" w:rsidRDefault="0001692B" w:rsidP="0001692B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EC1199" w:rsidRPr="00C216B2">
              <w:rPr>
                <w:rFonts w:ascii="Times New Roman" w:hAnsi="Times New Roman"/>
                <w:sz w:val="24"/>
                <w:szCs w:val="24"/>
              </w:rPr>
              <w:t>азработка новой муниц</w:t>
            </w:r>
            <w:r w:rsidR="00EC1199" w:rsidRPr="00C216B2">
              <w:rPr>
                <w:rFonts w:ascii="Times New Roman" w:hAnsi="Times New Roman"/>
                <w:sz w:val="24"/>
                <w:szCs w:val="24"/>
              </w:rPr>
              <w:t>и</w:t>
            </w:r>
            <w:r w:rsidR="00EC1199" w:rsidRPr="00C216B2">
              <w:rPr>
                <w:rFonts w:ascii="Times New Roman" w:hAnsi="Times New Roman"/>
                <w:sz w:val="24"/>
                <w:szCs w:val="24"/>
              </w:rPr>
              <w:t>пальной программы «Ж</w:t>
            </w:r>
            <w:r w:rsidR="00EC1199" w:rsidRPr="00C216B2">
              <w:rPr>
                <w:rFonts w:ascii="Times New Roman" w:hAnsi="Times New Roman"/>
                <w:sz w:val="24"/>
                <w:szCs w:val="24"/>
              </w:rPr>
              <w:t>и</w:t>
            </w:r>
            <w:r w:rsidR="00EC1199" w:rsidRPr="00C216B2">
              <w:rPr>
                <w:rFonts w:ascii="Times New Roman" w:hAnsi="Times New Roman"/>
                <w:sz w:val="24"/>
                <w:szCs w:val="24"/>
              </w:rPr>
              <w:t>лищ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е» на 2017</w:t>
            </w:r>
            <w:r w:rsidR="00EC1199" w:rsidRPr="00C216B2">
              <w:rPr>
                <w:rFonts w:ascii="Times New Roman" w:hAnsi="Times New Roman"/>
                <w:sz w:val="24"/>
                <w:szCs w:val="24"/>
              </w:rPr>
              <w:t xml:space="preserve"> – 2025 годы</w:t>
            </w: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C3084A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Default="006C4D52" w:rsidP="00883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окружа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щей среды</w:t>
            </w:r>
          </w:p>
        </w:tc>
        <w:tc>
          <w:tcPr>
            <w:tcW w:w="507" w:type="pct"/>
            <w:shd w:val="clear" w:color="auto" w:fill="FFFFFF" w:themeFill="background1"/>
          </w:tcPr>
          <w:p w:rsidR="00883C68" w:rsidRPr="00C216B2" w:rsidRDefault="00883C68" w:rsidP="00883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Акты орг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а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нов гос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у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ной власти М</w:t>
            </w:r>
            <w:r w:rsidR="00C216B2" w:rsidRPr="00C216B2">
              <w:rPr>
                <w:rFonts w:ascii="Times New Roman" w:hAnsi="Times New Roman"/>
                <w:sz w:val="24"/>
                <w:szCs w:val="24"/>
              </w:rPr>
              <w:t>оско</w:t>
            </w:r>
            <w:r w:rsidR="00C216B2" w:rsidRPr="00C216B2">
              <w:rPr>
                <w:rFonts w:ascii="Times New Roman" w:hAnsi="Times New Roman"/>
                <w:sz w:val="24"/>
                <w:szCs w:val="24"/>
              </w:rPr>
              <w:t>в</w:t>
            </w:r>
            <w:r w:rsidR="00C216B2" w:rsidRPr="00C216B2">
              <w:rPr>
                <w:rFonts w:ascii="Times New Roman" w:hAnsi="Times New Roman"/>
                <w:sz w:val="24"/>
                <w:szCs w:val="24"/>
              </w:rPr>
              <w:t>ской обла</w:t>
            </w:r>
            <w:r w:rsidR="00C216B2" w:rsidRPr="00C216B2">
              <w:rPr>
                <w:rFonts w:ascii="Times New Roman" w:hAnsi="Times New Roman"/>
                <w:sz w:val="24"/>
                <w:szCs w:val="24"/>
              </w:rPr>
              <w:t>с</w:t>
            </w:r>
            <w:r w:rsidR="00C216B2" w:rsidRPr="00C216B2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6C4D52" w:rsidRPr="00C216B2" w:rsidRDefault="006C4D52" w:rsidP="006C4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Решение Совета д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путатов</w:t>
            </w:r>
          </w:p>
          <w:p w:rsidR="006C4D52" w:rsidRPr="00C216B2" w:rsidRDefault="006C4D52" w:rsidP="00883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br/>
              <w:t xml:space="preserve">Главы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C216B2" w:rsidRDefault="006C4D52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Администрация г. Фрязино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C216B2" w:rsidRDefault="006C4D52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2017-2025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Pr="00C216B2" w:rsidRDefault="006C4D52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Улучшение экологической обстано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в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ки на территории города, повышение уровня экологическое воспитания и информирования населения по в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просам экологии и природопользов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а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1204BF" w:rsidRPr="00C216B2" w:rsidRDefault="001204BF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Создание культурно-рекреационной и эколого-заповедной зоны с усл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виями для занятий физкультурой и спортом.</w:t>
            </w:r>
          </w:p>
          <w:p w:rsidR="006C4D52" w:rsidRPr="00C216B2" w:rsidRDefault="00883C68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Реализация решения Правительства Московской области о закрытии п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лигон ТБО «Сабурово» и решение экологических проблем, связанных с захоронением твердых бытовых 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т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ходов.</w:t>
            </w:r>
          </w:p>
          <w:p w:rsidR="006C4D52" w:rsidRPr="00C216B2" w:rsidRDefault="006C4D52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Организация мониторинга окр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у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жающей среды. Сохранение и улу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ч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шение состояния зеленого фонда, предотвращение загрязнения окр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у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жающей среды отходами, предупр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ждение возникновений инфекцио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ных заболеваний. Организация и ра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з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витие системы экологического обр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а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зования и просвещения населения. 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Pr="00C216B2" w:rsidRDefault="006C4D52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т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ки новой муниципальной программы «Охрана окр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у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жающей природной среды городского округа Фряз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и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но» на 2020-2025 годы</w:t>
            </w: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C3084A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C216B2" w:rsidRDefault="005B2000" w:rsidP="009022DE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Развитие жилищно-коммунального хозя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й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ства и </w:t>
            </w:r>
            <w:r w:rsidR="009022DE" w:rsidRPr="00C216B2">
              <w:rPr>
                <w:rFonts w:ascii="Times New Roman" w:hAnsi="Times New Roman"/>
                <w:sz w:val="24"/>
                <w:szCs w:val="24"/>
              </w:rPr>
              <w:t>городского х</w:t>
            </w:r>
            <w:r w:rsidR="009022DE"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="009022DE" w:rsidRPr="00C216B2">
              <w:rPr>
                <w:rFonts w:ascii="Times New Roman" w:hAnsi="Times New Roman"/>
                <w:sz w:val="24"/>
                <w:szCs w:val="24"/>
              </w:rPr>
              <w:t>зяйства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216B2" w:rsidRDefault="006C4D52" w:rsidP="00883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br/>
              <w:t xml:space="preserve">Главы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  <w:p w:rsidR="005B2000" w:rsidRPr="00C216B2" w:rsidRDefault="005B2000" w:rsidP="005B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Решение Совета д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путатов</w:t>
            </w:r>
          </w:p>
          <w:p w:rsidR="005B2000" w:rsidRPr="00C216B2" w:rsidRDefault="005B2000" w:rsidP="00883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FFFFFF" w:themeFill="background1"/>
          </w:tcPr>
          <w:p w:rsidR="006C4D52" w:rsidRPr="00C216B2" w:rsidRDefault="006C4D52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Администрация г. Фрязино,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C216B2" w:rsidRDefault="005B2000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2017-</w:t>
            </w:r>
          </w:p>
          <w:p w:rsidR="005B2000" w:rsidRPr="00C216B2" w:rsidRDefault="005B2000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9022DE" w:rsidRPr="00C216B2" w:rsidRDefault="009022DE" w:rsidP="009022D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 ремонт и содержание вну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риквартальных дорог и тротуаров</w:t>
            </w:r>
          </w:p>
          <w:p w:rsidR="005B2000" w:rsidRPr="00C216B2" w:rsidRDefault="009022DE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Обустройство малыми архитекту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формами и игровыми компле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сами детских площадок</w:t>
            </w:r>
          </w:p>
          <w:p w:rsidR="005B2000" w:rsidRPr="00C216B2" w:rsidRDefault="005B2000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Проведение работ по комплексному благоустройству всех дворовых те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риторий.</w:t>
            </w:r>
          </w:p>
          <w:p w:rsidR="006C4D52" w:rsidRPr="00C216B2" w:rsidRDefault="006C4D52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и качества содержания Новофрязи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ского кладбища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Pr="00C216B2" w:rsidRDefault="005B2000" w:rsidP="005B2000">
            <w:pPr>
              <w:rPr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Модернизация существу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ю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щей муниципальной пр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граммы «Содержание и развитие жилищно-коммунального хозяйства городского округа Фрязино на 2015-2019 годы</w:t>
            </w:r>
            <w:r w:rsidRPr="00C216B2">
              <w:rPr>
                <w:sz w:val="24"/>
                <w:szCs w:val="24"/>
              </w:rPr>
              <w:t>.</w:t>
            </w:r>
          </w:p>
          <w:p w:rsidR="005B2000" w:rsidRPr="00C216B2" w:rsidRDefault="005B2000" w:rsidP="005B20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Разработка и принятие н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вой муниципальной пр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граммы</w:t>
            </w:r>
            <w:r w:rsidR="002148CF" w:rsidRPr="00C216B2">
              <w:rPr>
                <w:rFonts w:ascii="Times New Roman" w:hAnsi="Times New Roman"/>
                <w:sz w:val="24"/>
                <w:szCs w:val="24"/>
              </w:rPr>
              <w:t xml:space="preserve"> на период 2020-2025 годы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 в целях реализ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а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ции Стратегии.</w:t>
            </w:r>
          </w:p>
        </w:tc>
      </w:tr>
      <w:tr w:rsidR="00891113" w:rsidRPr="00C3084A" w:rsidTr="00891113">
        <w:tc>
          <w:tcPr>
            <w:tcW w:w="5000" w:type="pct"/>
            <w:gridSpan w:val="9"/>
            <w:shd w:val="clear" w:color="auto" w:fill="FFFFFF" w:themeFill="background1"/>
          </w:tcPr>
          <w:p w:rsidR="00891113" w:rsidRDefault="00891113" w:rsidP="00FC335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E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и поддержка инженерной инфраструктуры города</w:t>
            </w:r>
          </w:p>
        </w:tc>
      </w:tr>
      <w:tr w:rsidR="00891113" w:rsidRPr="00C216B2" w:rsidTr="00213191">
        <w:tc>
          <w:tcPr>
            <w:tcW w:w="135" w:type="pct"/>
            <w:shd w:val="clear" w:color="auto" w:fill="FFFFFF" w:themeFill="background1"/>
          </w:tcPr>
          <w:p w:rsidR="00891113" w:rsidRPr="00C216B2" w:rsidRDefault="00891113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891113" w:rsidRPr="002878A5" w:rsidRDefault="00A11CF7" w:rsidP="00883C68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Модернизация</w:t>
            </w:r>
            <w:r w:rsidR="00F9355D" w:rsidRPr="00A11CF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="0024000E" w:rsidRPr="00A11CF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систем водоснабжения и вод</w:t>
            </w:r>
            <w:r w:rsidR="0024000E" w:rsidRPr="00A11CF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</w:t>
            </w:r>
            <w:r w:rsidR="0024000E" w:rsidRPr="00A11CF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отведения.</w:t>
            </w:r>
          </w:p>
        </w:tc>
        <w:tc>
          <w:tcPr>
            <w:tcW w:w="507" w:type="pct"/>
            <w:shd w:val="clear" w:color="auto" w:fill="FFFFFF" w:themeFill="background1"/>
          </w:tcPr>
          <w:p w:rsidR="001204BF" w:rsidRPr="00C216B2" w:rsidRDefault="001204BF" w:rsidP="00120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br/>
              <w:t xml:space="preserve">Главы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  <w:r w:rsidR="00C216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1113" w:rsidRPr="00C216B2" w:rsidRDefault="001204BF" w:rsidP="00120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Решение Совета д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путатов</w:t>
            </w:r>
          </w:p>
        </w:tc>
        <w:tc>
          <w:tcPr>
            <w:tcW w:w="690" w:type="pct"/>
            <w:shd w:val="clear" w:color="auto" w:fill="FFFFFF" w:themeFill="background1"/>
          </w:tcPr>
          <w:p w:rsidR="00891113" w:rsidRPr="00C216B2" w:rsidRDefault="00F9355D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Администрация города Фрязино</w:t>
            </w:r>
            <w:r w:rsidR="00C216B2" w:rsidRPr="00C216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9355D" w:rsidRDefault="00F9355D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ЗАО «Фрязи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ская Теплосеть»</w:t>
            </w:r>
            <w:r w:rsidR="005728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878A5" w:rsidRPr="00C216B2" w:rsidRDefault="00572836" w:rsidP="00572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Компания «Г. Фрязино Вод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канал»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891113" w:rsidRPr="00C216B2" w:rsidRDefault="00AF08F1" w:rsidP="00AF08F1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2017- 2025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F9355D" w:rsidRPr="00C216B2" w:rsidRDefault="00064190" w:rsidP="0006419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1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потерь и затрат при  производстве и передаче ресурсов в сфере теплоснабжения, водоснабже-ния и водоотведения.</w:t>
            </w:r>
          </w:p>
          <w:p w:rsidR="00064190" w:rsidRPr="00C216B2" w:rsidRDefault="00F9355D" w:rsidP="0006419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1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Перекладка сетей водоснабжения с использованием пластиковых труб</w:t>
            </w:r>
          </w:p>
          <w:p w:rsidR="00064190" w:rsidRPr="00C216B2" w:rsidRDefault="00064190" w:rsidP="0006419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1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механизмов муниципально-частного партнерства.</w:t>
            </w:r>
          </w:p>
          <w:p w:rsidR="00891113" w:rsidRPr="00C216B2" w:rsidRDefault="00891113" w:rsidP="00F9355D">
            <w:pPr>
              <w:pStyle w:val="ConsPlusCell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FFFFFF" w:themeFill="background1"/>
          </w:tcPr>
          <w:p w:rsidR="00891113" w:rsidRPr="00C216B2" w:rsidRDefault="00CA5265" w:rsidP="00C216B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Модернизация существу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ю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щей и разработка новой муниципальной подпр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граммы «Развитие комм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у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нальной инфраструктуры в сфере теплоснабжения, в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доснабжения и водоотвед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ния по городскому округу Фрязино на 2020-2025 г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ды»</w:t>
            </w:r>
          </w:p>
        </w:tc>
      </w:tr>
      <w:tr w:rsidR="00AF08F1" w:rsidRPr="00C216B2" w:rsidTr="00213191">
        <w:tc>
          <w:tcPr>
            <w:tcW w:w="135" w:type="pct"/>
            <w:shd w:val="clear" w:color="auto" w:fill="FFFFFF" w:themeFill="background1"/>
          </w:tcPr>
          <w:p w:rsidR="00AF08F1" w:rsidRPr="00C216B2" w:rsidRDefault="00AF08F1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AF08F1" w:rsidRPr="00C216B2" w:rsidRDefault="00F9355D" w:rsidP="00F9355D">
            <w:pPr>
              <w:pStyle w:val="ConsPlusCell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возможности подключения новых объектов жилищного и промышленного строительства, объектов социальной инфраструктуры</w:t>
            </w:r>
          </w:p>
        </w:tc>
        <w:tc>
          <w:tcPr>
            <w:tcW w:w="507" w:type="pct"/>
            <w:shd w:val="clear" w:color="auto" w:fill="FFFFFF" w:themeFill="background1"/>
          </w:tcPr>
          <w:p w:rsidR="00F9355D" w:rsidRPr="00C216B2" w:rsidRDefault="00F9355D" w:rsidP="00F93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br/>
              <w:t xml:space="preserve">Главы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  <w:r w:rsidR="00C216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08F1" w:rsidRPr="00C216B2" w:rsidRDefault="00F9355D" w:rsidP="00F93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Решение Совета д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путатов</w:t>
            </w:r>
          </w:p>
        </w:tc>
        <w:tc>
          <w:tcPr>
            <w:tcW w:w="690" w:type="pct"/>
            <w:shd w:val="clear" w:color="auto" w:fill="FFFFFF" w:themeFill="background1"/>
          </w:tcPr>
          <w:p w:rsidR="00F9355D" w:rsidRPr="00C216B2" w:rsidRDefault="00F9355D" w:rsidP="00F9355D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Администрация города Фрязино</w:t>
            </w:r>
          </w:p>
          <w:p w:rsidR="001204BF" w:rsidRPr="00C216B2" w:rsidRDefault="001204BF" w:rsidP="00F935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AF08F1" w:rsidRPr="00C216B2" w:rsidRDefault="008419D1" w:rsidP="00883C68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2017- 2025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F9355D" w:rsidRPr="00C216B2" w:rsidRDefault="00F9355D" w:rsidP="00F9355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6B2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инвестиционных пр</w:t>
            </w:r>
            <w:r w:rsidRPr="00C216B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  <w:lang w:eastAsia="ru-RU"/>
              </w:rPr>
              <w:t>грамм по модернизации в сфере те</w:t>
            </w:r>
            <w:r w:rsidRPr="00C216B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C216B2">
              <w:rPr>
                <w:rFonts w:ascii="Times New Roman" w:hAnsi="Times New Roman"/>
                <w:sz w:val="24"/>
                <w:szCs w:val="24"/>
                <w:lang w:eastAsia="ru-RU"/>
              </w:rPr>
              <w:t>лоснабжения, водоснабжения, вод</w:t>
            </w:r>
            <w:r w:rsidRPr="00C216B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  <w:lang w:eastAsia="ru-RU"/>
              </w:rPr>
              <w:t>отведения.</w:t>
            </w:r>
          </w:p>
          <w:p w:rsidR="00AF08F1" w:rsidRPr="00C216B2" w:rsidRDefault="00F9355D" w:rsidP="00F9355D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Реконструкция городской  канализ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ционной насосной станции (КНС-0,87) по пр. Мира, стр.3, включая п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рекладку самотечных коллекторов</w:t>
            </w:r>
          </w:p>
        </w:tc>
        <w:tc>
          <w:tcPr>
            <w:tcW w:w="1068" w:type="pct"/>
            <w:shd w:val="clear" w:color="auto" w:fill="FFFFFF" w:themeFill="background1"/>
          </w:tcPr>
          <w:p w:rsidR="00AF08F1" w:rsidRPr="00C216B2" w:rsidRDefault="00F9355D" w:rsidP="00C216B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Модернизация существу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ю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щей и разработка новой муниципальной подпр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граммы «Развитие комм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у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нальной инфраструктуры в сфере теплоснабжения, в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доснабжения и водоотвед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ния по городскому округу Фрязино на 2020-2025 г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lastRenderedPageBreak/>
              <w:t>ды»</w:t>
            </w:r>
          </w:p>
        </w:tc>
      </w:tr>
      <w:tr w:rsidR="006C4D52" w:rsidRPr="00D14555" w:rsidTr="00E43C62">
        <w:tc>
          <w:tcPr>
            <w:tcW w:w="5000" w:type="pct"/>
            <w:gridSpan w:val="9"/>
            <w:shd w:val="clear" w:color="auto" w:fill="FFFFFF" w:themeFill="background1"/>
          </w:tcPr>
          <w:p w:rsidR="006C4D52" w:rsidRPr="00596F59" w:rsidRDefault="00596F59" w:rsidP="00D145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F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Энергетическая инфраструктура</w:t>
            </w:r>
          </w:p>
        </w:tc>
      </w:tr>
      <w:tr w:rsidR="006C4D52" w:rsidRPr="00C216B2" w:rsidTr="00213191">
        <w:tc>
          <w:tcPr>
            <w:tcW w:w="135" w:type="pct"/>
            <w:shd w:val="clear" w:color="auto" w:fill="FFFFFF" w:themeFill="background1"/>
          </w:tcPr>
          <w:p w:rsidR="006C4D52" w:rsidRPr="00C216B2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C216B2" w:rsidRDefault="000B1FBC" w:rsidP="00AF08F1">
            <w:pPr>
              <w:pStyle w:val="Style6"/>
              <w:widowControl/>
              <w:tabs>
                <w:tab w:val="left" w:pos="1134"/>
              </w:tabs>
              <w:spacing w:line="240" w:lineRule="auto"/>
              <w:ind w:left="32" w:right="57"/>
            </w:pPr>
            <w:r w:rsidRPr="00C216B2">
              <w:t>Совершенствование, р</w:t>
            </w:r>
            <w:r w:rsidR="00891113" w:rsidRPr="00C216B2">
              <w:t>еконструкция</w:t>
            </w:r>
            <w:r w:rsidRPr="00C216B2">
              <w:t xml:space="preserve"> и</w:t>
            </w:r>
            <w:r w:rsidR="00891113" w:rsidRPr="00C216B2">
              <w:t xml:space="preserve"> р</w:t>
            </w:r>
            <w:r w:rsidR="006C4D52" w:rsidRPr="00C216B2">
              <w:t>е</w:t>
            </w:r>
            <w:r w:rsidR="006C4D52" w:rsidRPr="00C216B2">
              <w:t>монт</w:t>
            </w:r>
            <w:r w:rsidR="00AF08F1" w:rsidRPr="00C216B2">
              <w:t xml:space="preserve"> городских</w:t>
            </w:r>
            <w:r w:rsidR="006C4D52" w:rsidRPr="00C216B2">
              <w:t xml:space="preserve"> эне</w:t>
            </w:r>
            <w:r w:rsidR="006C4D52" w:rsidRPr="00C216B2">
              <w:t>р</w:t>
            </w:r>
            <w:r w:rsidR="006C4D52" w:rsidRPr="00C216B2">
              <w:t>г</w:t>
            </w:r>
            <w:r w:rsidR="00AF08F1" w:rsidRPr="00C216B2">
              <w:t>о</w:t>
            </w:r>
            <w:r w:rsidR="006C4D52" w:rsidRPr="00C216B2">
              <w:t>систем</w:t>
            </w:r>
            <w:r w:rsidR="00AF08F1" w:rsidRPr="00C216B2">
              <w:t xml:space="preserve"> 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216B2" w:rsidRDefault="006C4D52" w:rsidP="00D14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 xml:space="preserve">Акт Главы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  <w:p w:rsidR="00AF08F1" w:rsidRPr="00C216B2" w:rsidRDefault="00AF08F1" w:rsidP="00AF0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Решение Совета д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путатов</w:t>
            </w:r>
          </w:p>
          <w:p w:rsidR="00AF08F1" w:rsidRPr="00C216B2" w:rsidRDefault="00AF08F1" w:rsidP="000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FFFFFF" w:themeFill="background1"/>
          </w:tcPr>
          <w:p w:rsidR="002878A5" w:rsidRPr="00522E07" w:rsidRDefault="006C4D52" w:rsidP="00522E0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Управление а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хитектуры, кап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тального стро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тельства, ж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лищно-коммунального хозяйства и бл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гоустройства</w:t>
            </w:r>
            <w:r w:rsidR="00522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ресурсосна</w:t>
            </w:r>
            <w:r w:rsidR="00522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="00522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жающие и иные заинтересова</w:t>
            </w:r>
            <w:r w:rsidR="00522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="00522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 организации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C216B2" w:rsidRDefault="006C4D52" w:rsidP="00D14555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2017-2025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147927" w:rsidRPr="00C216B2" w:rsidRDefault="006C4D52" w:rsidP="00730726">
            <w:pPr>
              <w:pStyle w:val="Style6"/>
              <w:widowControl/>
              <w:tabs>
                <w:tab w:val="left" w:pos="1134"/>
              </w:tabs>
              <w:spacing w:line="240" w:lineRule="auto"/>
              <w:ind w:right="57"/>
              <w:rPr>
                <w:rStyle w:val="FontStyle11"/>
                <w:sz w:val="24"/>
              </w:rPr>
            </w:pPr>
            <w:r w:rsidRPr="00C216B2">
              <w:rPr>
                <w:rStyle w:val="FontStyle11"/>
                <w:sz w:val="24"/>
              </w:rPr>
              <w:t>Повышение эффективности, усто</w:t>
            </w:r>
            <w:r w:rsidRPr="00C216B2">
              <w:rPr>
                <w:rStyle w:val="FontStyle11"/>
                <w:sz w:val="24"/>
              </w:rPr>
              <w:t>й</w:t>
            </w:r>
            <w:r w:rsidRPr="00C216B2">
              <w:rPr>
                <w:rStyle w:val="FontStyle11"/>
                <w:sz w:val="24"/>
              </w:rPr>
              <w:t>чивости и надежности функцион</w:t>
            </w:r>
            <w:r w:rsidRPr="00C216B2">
              <w:rPr>
                <w:rStyle w:val="FontStyle11"/>
                <w:sz w:val="24"/>
              </w:rPr>
              <w:t>и</w:t>
            </w:r>
            <w:r w:rsidRPr="00C216B2">
              <w:rPr>
                <w:rStyle w:val="FontStyle11"/>
                <w:sz w:val="24"/>
              </w:rPr>
              <w:t>рования систем электроснабжения</w:t>
            </w:r>
            <w:r w:rsidR="00007E80" w:rsidRPr="00C216B2">
              <w:rPr>
                <w:rStyle w:val="FontStyle11"/>
                <w:sz w:val="24"/>
              </w:rPr>
              <w:t xml:space="preserve"> и теплоснабжения.</w:t>
            </w:r>
            <w:r w:rsidRPr="00C216B2">
              <w:rPr>
                <w:rStyle w:val="FontStyle11"/>
                <w:sz w:val="24"/>
              </w:rPr>
              <w:t xml:space="preserve"> </w:t>
            </w:r>
          </w:p>
          <w:p w:rsidR="006C4D52" w:rsidRPr="00C216B2" w:rsidRDefault="00147927" w:rsidP="00730726">
            <w:pPr>
              <w:pStyle w:val="Style6"/>
              <w:widowControl/>
              <w:tabs>
                <w:tab w:val="left" w:pos="1134"/>
              </w:tabs>
              <w:spacing w:line="240" w:lineRule="auto"/>
              <w:ind w:right="57"/>
              <w:rPr>
                <w:rStyle w:val="FontStyle11"/>
                <w:sz w:val="24"/>
              </w:rPr>
            </w:pPr>
            <w:r w:rsidRPr="00C216B2">
              <w:t>Модернизация существующих мо</w:t>
            </w:r>
            <w:r w:rsidRPr="00C216B2">
              <w:t>щ</w:t>
            </w:r>
            <w:r w:rsidRPr="00C216B2">
              <w:t>ностей производства, передачи и п</w:t>
            </w:r>
            <w:r w:rsidRPr="00C216B2">
              <w:t>о</w:t>
            </w:r>
            <w:r w:rsidRPr="00C216B2">
              <w:t>требления ресурсов.</w:t>
            </w:r>
          </w:p>
          <w:p w:rsidR="00891113" w:rsidRPr="00C216B2" w:rsidRDefault="000B1FBC" w:rsidP="00AF08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новых технологий  пер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дачи, распределения и учета электр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энергии, в том числе с использован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газотурбинных модульных      энергоустановок.</w:t>
            </w:r>
          </w:p>
          <w:p w:rsidR="00147927" w:rsidRPr="00C216B2" w:rsidRDefault="00147927" w:rsidP="00AF08F1"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Реконструкция тепловых сетей, к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и их систем газоснабжения.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Pr="00C216B2" w:rsidRDefault="009022DE" w:rsidP="00007E80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Модернизация существу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ю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щей муниципальной пр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граммы «Энергосбереж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ние и повышение энергет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и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ческой эффективности на территории города Фрязино на 20</w:t>
            </w:r>
            <w:r w:rsidR="00007E80" w:rsidRPr="00C216B2">
              <w:rPr>
                <w:rFonts w:ascii="Times New Roman" w:hAnsi="Times New Roman"/>
                <w:sz w:val="24"/>
                <w:szCs w:val="24"/>
              </w:rPr>
              <w:t>14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-202</w:t>
            </w:r>
            <w:r w:rsidR="00007E80" w:rsidRPr="00C216B2">
              <w:rPr>
                <w:rFonts w:ascii="Times New Roman" w:hAnsi="Times New Roman"/>
                <w:sz w:val="24"/>
                <w:szCs w:val="24"/>
              </w:rPr>
              <w:t>0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007E80" w:rsidRPr="00C216B2">
              <w:rPr>
                <w:rFonts w:ascii="Times New Roman" w:hAnsi="Times New Roman"/>
                <w:sz w:val="24"/>
                <w:szCs w:val="24"/>
              </w:rPr>
              <w:t>»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4D52" w:rsidRPr="00C216B2" w:rsidTr="00213191">
        <w:tc>
          <w:tcPr>
            <w:tcW w:w="135" w:type="pct"/>
            <w:shd w:val="clear" w:color="auto" w:fill="FFFFFF" w:themeFill="background1"/>
          </w:tcPr>
          <w:p w:rsidR="006C4D52" w:rsidRPr="00C216B2" w:rsidRDefault="006C4D52" w:rsidP="00D624AD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C216B2" w:rsidRDefault="006C4D52" w:rsidP="00D624AD">
            <w:pPr>
              <w:pStyle w:val="Style6"/>
              <w:widowControl/>
              <w:tabs>
                <w:tab w:val="left" w:pos="1134"/>
              </w:tabs>
              <w:spacing w:line="240" w:lineRule="auto"/>
              <w:ind w:left="32" w:right="57"/>
            </w:pPr>
            <w:r w:rsidRPr="00C216B2">
              <w:t>Внедрение энергосб</w:t>
            </w:r>
            <w:r w:rsidRPr="00C216B2">
              <w:t>е</w:t>
            </w:r>
            <w:r w:rsidRPr="00C216B2">
              <w:t>регающих технологий</w:t>
            </w:r>
          </w:p>
          <w:p w:rsidR="00007E80" w:rsidRPr="00C216B2" w:rsidRDefault="00007E80" w:rsidP="00D624AD">
            <w:pPr>
              <w:pStyle w:val="Style6"/>
              <w:widowControl/>
              <w:tabs>
                <w:tab w:val="left" w:pos="1134"/>
              </w:tabs>
              <w:spacing w:line="240" w:lineRule="auto"/>
              <w:ind w:left="32" w:right="57"/>
            </w:pPr>
          </w:p>
        </w:tc>
        <w:tc>
          <w:tcPr>
            <w:tcW w:w="507" w:type="pct"/>
            <w:shd w:val="clear" w:color="auto" w:fill="FFFFFF" w:themeFill="background1"/>
          </w:tcPr>
          <w:p w:rsidR="006C4D52" w:rsidRPr="00C216B2" w:rsidRDefault="006C4D52" w:rsidP="00D62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 xml:space="preserve">Акт Главы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  <w:r w:rsidR="00C216B2" w:rsidRPr="00C216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7E80" w:rsidRPr="00C216B2" w:rsidRDefault="00007E80" w:rsidP="000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Решение Совета д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путатов</w:t>
            </w:r>
          </w:p>
          <w:p w:rsidR="00007E80" w:rsidRPr="00C216B2" w:rsidRDefault="00007E80" w:rsidP="00D62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FFFFFF" w:themeFill="background1"/>
          </w:tcPr>
          <w:p w:rsidR="002878A5" w:rsidRPr="00522E07" w:rsidRDefault="00007E80" w:rsidP="00522E0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21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горда Фрязино</w:t>
            </w:r>
            <w:r w:rsidR="00522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ресурсосна</w:t>
            </w:r>
            <w:r w:rsidR="00522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="00522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жающие и иные заинтересова</w:t>
            </w:r>
            <w:r w:rsidR="00522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="00522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 организации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C216B2" w:rsidRDefault="006C4D52" w:rsidP="00D624AD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2017-2025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007E80" w:rsidRPr="00C216B2" w:rsidRDefault="006C4D52" w:rsidP="00F172B7">
            <w:pPr>
              <w:pStyle w:val="Style6"/>
              <w:widowControl/>
              <w:tabs>
                <w:tab w:val="left" w:pos="1134"/>
              </w:tabs>
              <w:spacing w:line="240" w:lineRule="auto"/>
              <w:ind w:right="57"/>
              <w:rPr>
                <w:rStyle w:val="FontStyle11"/>
                <w:sz w:val="24"/>
              </w:rPr>
            </w:pPr>
            <w:r w:rsidRPr="00C216B2">
              <w:rPr>
                <w:rStyle w:val="FontStyle11"/>
                <w:sz w:val="24"/>
              </w:rPr>
              <w:t>Обеспечение постоянного роста э</w:t>
            </w:r>
            <w:r w:rsidRPr="00C216B2">
              <w:rPr>
                <w:rStyle w:val="FontStyle11"/>
                <w:sz w:val="24"/>
              </w:rPr>
              <w:t>ф</w:t>
            </w:r>
            <w:r w:rsidRPr="00C216B2">
              <w:rPr>
                <w:rStyle w:val="FontStyle11"/>
                <w:sz w:val="24"/>
              </w:rPr>
              <w:t>фективности использования топли</w:t>
            </w:r>
            <w:r w:rsidRPr="00C216B2">
              <w:rPr>
                <w:rStyle w:val="FontStyle11"/>
                <w:sz w:val="24"/>
              </w:rPr>
              <w:t>в</w:t>
            </w:r>
            <w:r w:rsidRPr="00C216B2">
              <w:rPr>
                <w:rStyle w:val="FontStyle11"/>
                <w:sz w:val="24"/>
              </w:rPr>
              <w:t>но-энергетических ресурсов и сущ</w:t>
            </w:r>
            <w:r w:rsidRPr="00C216B2">
              <w:rPr>
                <w:rStyle w:val="FontStyle11"/>
                <w:sz w:val="24"/>
              </w:rPr>
              <w:t>е</w:t>
            </w:r>
            <w:r w:rsidRPr="00C216B2">
              <w:rPr>
                <w:rStyle w:val="FontStyle11"/>
                <w:sz w:val="24"/>
              </w:rPr>
              <w:t>ственного снижения денежных з</w:t>
            </w:r>
            <w:r w:rsidRPr="00C216B2">
              <w:rPr>
                <w:rStyle w:val="FontStyle11"/>
                <w:sz w:val="24"/>
              </w:rPr>
              <w:t>а</w:t>
            </w:r>
            <w:r w:rsidRPr="00C216B2">
              <w:rPr>
                <w:rStyle w:val="FontStyle11"/>
                <w:sz w:val="24"/>
              </w:rPr>
              <w:t>трат.</w:t>
            </w:r>
          </w:p>
          <w:p w:rsidR="006C4D52" w:rsidRPr="00C216B2" w:rsidRDefault="00007E80" w:rsidP="00F172B7">
            <w:pPr>
              <w:pStyle w:val="Style6"/>
              <w:widowControl/>
              <w:tabs>
                <w:tab w:val="left" w:pos="1134"/>
              </w:tabs>
              <w:spacing w:line="240" w:lineRule="auto"/>
              <w:ind w:right="57"/>
            </w:pPr>
            <w:r w:rsidRPr="00C216B2">
              <w:t xml:space="preserve"> Перевод жилищно-коммунального хозяйства и бюджетной сферы м</w:t>
            </w:r>
            <w:r w:rsidRPr="00C216B2">
              <w:t>у</w:t>
            </w:r>
            <w:r w:rsidRPr="00C216B2">
              <w:t>ниципального образования на эне</w:t>
            </w:r>
            <w:r w:rsidRPr="00C216B2">
              <w:t>р</w:t>
            </w:r>
            <w:r w:rsidRPr="00C216B2">
              <w:t>госберегающий путь развития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Pr="00C216B2" w:rsidRDefault="006C4D52" w:rsidP="008013E7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Модернизация существу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ю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щей муниципальной пр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граммы «Энергосбереж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ние и повышение энергет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и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ческой эффективности на территории города Фрязино на </w:t>
            </w:r>
            <w:r w:rsidR="00007E80" w:rsidRPr="00C216B2">
              <w:rPr>
                <w:rFonts w:ascii="Times New Roman" w:hAnsi="Times New Roman"/>
                <w:sz w:val="24"/>
                <w:szCs w:val="24"/>
              </w:rPr>
              <w:t>2014-2020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6C4D52" w:rsidRPr="00C3084A" w:rsidTr="00E43C62">
        <w:tc>
          <w:tcPr>
            <w:tcW w:w="5000" w:type="pct"/>
            <w:gridSpan w:val="9"/>
            <w:shd w:val="clear" w:color="auto" w:fill="FFFFFF" w:themeFill="background1"/>
          </w:tcPr>
          <w:p w:rsidR="006C4D52" w:rsidRPr="00DD22E2" w:rsidRDefault="006C4D52" w:rsidP="00DD22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2E2">
              <w:rPr>
                <w:rFonts w:ascii="Times New Roman" w:hAnsi="Times New Roman"/>
                <w:b/>
                <w:i/>
                <w:sz w:val="24"/>
                <w:szCs w:val="24"/>
              </w:rPr>
              <w:t>Транспортная инфраструктура</w:t>
            </w:r>
          </w:p>
        </w:tc>
      </w:tr>
      <w:tr w:rsidR="006C4D52" w:rsidRPr="00C216B2" w:rsidTr="00213191">
        <w:tc>
          <w:tcPr>
            <w:tcW w:w="135" w:type="pct"/>
            <w:shd w:val="clear" w:color="auto" w:fill="FFFFFF" w:themeFill="background1"/>
          </w:tcPr>
          <w:p w:rsidR="006C4D52" w:rsidRPr="00C216B2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C216B2" w:rsidRDefault="006C4D52" w:rsidP="00A15EC7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Совершенствование внешней транспортной инфраструктуры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216B2" w:rsidRDefault="006C4D52" w:rsidP="007C0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Акт губе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натора М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сковской области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C216B2" w:rsidRDefault="006C4D52" w:rsidP="007C09FD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Администрация Московской 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б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ласти, Админ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и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страция г. Фр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я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зино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C216B2" w:rsidRDefault="006C4D52" w:rsidP="007C09FD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2019-2025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Pr="00C216B2" w:rsidRDefault="006C4D52" w:rsidP="00EC1199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Реконструкция региональной трассы Щелково-Фряново</w:t>
            </w:r>
          </w:p>
          <w:p w:rsidR="006C4D52" w:rsidRPr="00C216B2" w:rsidRDefault="006C4D52" w:rsidP="00EC119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Строительство транспортной развя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на муниципальной  территории набережной реки Любосеевка  с в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ходом на проспект Мира </w:t>
            </w:r>
          </w:p>
          <w:p w:rsidR="006C4D52" w:rsidRPr="00C216B2" w:rsidRDefault="006C4D52" w:rsidP="003139FD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Увеличение количества главных п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у</w:t>
            </w:r>
            <w:r w:rsidRPr="00C216B2">
              <w:rPr>
                <w:rFonts w:ascii="Times New Roman" w:hAnsi="Times New Roman"/>
                <w:sz w:val="24"/>
                <w:szCs w:val="24"/>
              </w:rPr>
              <w:lastRenderedPageBreak/>
              <w:t>тей на магистральных линиях желе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з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ной дороги.</w:t>
            </w:r>
          </w:p>
          <w:p w:rsidR="006C4D52" w:rsidRPr="00C216B2" w:rsidRDefault="006C4D52" w:rsidP="003139FD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t>Отвод транзитного транспорта от г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Pr="00C216B2" w:rsidRDefault="006C4D52" w:rsidP="000C7FCD">
            <w:pPr>
              <w:rPr>
                <w:rFonts w:ascii="Times New Roman" w:hAnsi="Times New Roman"/>
                <w:sz w:val="24"/>
                <w:szCs w:val="24"/>
              </w:rPr>
            </w:pPr>
            <w:r w:rsidRPr="00C216B2">
              <w:rPr>
                <w:rFonts w:ascii="Times New Roman" w:hAnsi="Times New Roman"/>
                <w:sz w:val="24"/>
                <w:szCs w:val="24"/>
              </w:rPr>
              <w:lastRenderedPageBreak/>
              <w:t>Модернизация существу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ю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щей и разработка новой муниципальной программы «Развитие и функционир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Pr="00C216B2">
              <w:rPr>
                <w:rFonts w:ascii="Times New Roman" w:hAnsi="Times New Roman"/>
                <w:sz w:val="24"/>
                <w:szCs w:val="24"/>
              </w:rPr>
              <w:t xml:space="preserve">вание дорожно-транспортного комплекса городского округа Фрязино </w:t>
            </w:r>
            <w:r w:rsidRPr="00C216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2020-2025 годы» </w:t>
            </w: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C3084A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560F52" w:rsidRDefault="006C4D52" w:rsidP="00313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 xml:space="preserve">одернизация </w:t>
            </w:r>
            <w:r>
              <w:rPr>
                <w:rFonts w:ascii="Times New Roman" w:hAnsi="Times New Roman"/>
                <w:sz w:val="24"/>
                <w:szCs w:val="24"/>
              </w:rPr>
              <w:t>вну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ренней 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>транспортной инфраструктуры гор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>о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>да.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7C0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DFE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43DFE">
              <w:rPr>
                <w:rFonts w:ascii="Times New Roman" w:hAnsi="Times New Roman"/>
                <w:sz w:val="24"/>
                <w:szCs w:val="24"/>
              </w:rPr>
              <w:t xml:space="preserve">Главы </w:t>
            </w:r>
            <w:r w:rsidRPr="00243DFE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C3084A" w:rsidRDefault="006C4D52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Фрязино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C3084A" w:rsidRDefault="006C4D52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Pr="00C3084A" w:rsidRDefault="006C4D52" w:rsidP="00313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>оздан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 xml:space="preserve"> нов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 xml:space="preserve"> 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 xml:space="preserve"> ка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>р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>кас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 xml:space="preserve"> наукограда, способн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 xml:space="preserve"> полн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>о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 xml:space="preserve">стью обеспечить </w:t>
            </w:r>
            <w:r>
              <w:rPr>
                <w:rFonts w:ascii="Times New Roman" w:hAnsi="Times New Roman"/>
                <w:sz w:val="24"/>
                <w:szCs w:val="24"/>
              </w:rPr>
              <w:t>потребн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 xml:space="preserve">ость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трудников НПК, 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>населения в пер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>е</w:t>
            </w:r>
            <w:r w:rsidRPr="00DD22E2">
              <w:rPr>
                <w:rFonts w:ascii="Times New Roman" w:hAnsi="Times New Roman"/>
                <w:sz w:val="24"/>
                <w:szCs w:val="24"/>
              </w:rPr>
              <w:t xml:space="preserve">мещениях 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Pr="00F448FB" w:rsidRDefault="006C4D52" w:rsidP="00C216B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C7FCD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="00C216B2">
              <w:rPr>
                <w:rFonts w:ascii="Times New Roman" w:hAnsi="Times New Roman"/>
                <w:sz w:val="24"/>
                <w:szCs w:val="24"/>
              </w:rPr>
              <w:t>модернизирова</w:t>
            </w:r>
            <w:r w:rsidR="00C216B2">
              <w:rPr>
                <w:rFonts w:ascii="Times New Roman" w:hAnsi="Times New Roman"/>
                <w:sz w:val="24"/>
                <w:szCs w:val="24"/>
              </w:rPr>
              <w:t>н</w:t>
            </w:r>
            <w:r w:rsidR="00C216B2">
              <w:rPr>
                <w:rFonts w:ascii="Times New Roman" w:hAnsi="Times New Roman"/>
                <w:sz w:val="24"/>
                <w:szCs w:val="24"/>
              </w:rPr>
              <w:t xml:space="preserve">ной существующей и </w:t>
            </w:r>
            <w:r w:rsidR="00C216B2" w:rsidRPr="00C216B2">
              <w:rPr>
                <w:rFonts w:ascii="Times New Roman" w:hAnsi="Times New Roman"/>
                <w:sz w:val="24"/>
                <w:szCs w:val="24"/>
              </w:rPr>
              <w:t>новой муниципальной программы «Развитие и функционир</w:t>
            </w:r>
            <w:r w:rsidR="00C216B2" w:rsidRPr="00C216B2">
              <w:rPr>
                <w:rFonts w:ascii="Times New Roman" w:hAnsi="Times New Roman"/>
                <w:sz w:val="24"/>
                <w:szCs w:val="24"/>
              </w:rPr>
              <w:t>о</w:t>
            </w:r>
            <w:r w:rsidR="00C216B2" w:rsidRPr="00C216B2">
              <w:rPr>
                <w:rFonts w:ascii="Times New Roman" w:hAnsi="Times New Roman"/>
                <w:sz w:val="24"/>
                <w:szCs w:val="24"/>
              </w:rPr>
              <w:t xml:space="preserve">вание дорожно-транспортного комплекса городского округа Фрязино на 2020-2025 годы» </w:t>
            </w:r>
          </w:p>
        </w:tc>
      </w:tr>
      <w:tr w:rsidR="006C4D52" w:rsidRPr="00C3084A" w:rsidTr="00E43C62">
        <w:tc>
          <w:tcPr>
            <w:tcW w:w="5000" w:type="pct"/>
            <w:gridSpan w:val="9"/>
            <w:shd w:val="clear" w:color="auto" w:fill="FFFFFF" w:themeFill="background1"/>
          </w:tcPr>
          <w:p w:rsidR="006C4D52" w:rsidRPr="00471C4D" w:rsidRDefault="006C4D52" w:rsidP="00471C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1C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Умный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(цифровой) </w:t>
            </w:r>
            <w:r w:rsidRPr="00471C4D">
              <w:rPr>
                <w:rFonts w:ascii="Times New Roman" w:hAnsi="Times New Roman"/>
                <w:b/>
                <w:i/>
                <w:sz w:val="24"/>
                <w:szCs w:val="24"/>
              </w:rPr>
              <w:t>город</w:t>
            </w: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C3084A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C3084A" w:rsidRDefault="006C4D52" w:rsidP="00B00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Электронн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муниципалитета </w:t>
            </w:r>
            <w:r w:rsidR="00B86387">
              <w:rPr>
                <w:rFonts w:ascii="Times New Roman" w:hAnsi="Times New Roman"/>
                <w:sz w:val="24"/>
                <w:szCs w:val="24"/>
              </w:rPr>
              <w:t>в рамках развития Эле</w:t>
            </w:r>
            <w:r w:rsidR="00B86387">
              <w:rPr>
                <w:rFonts w:ascii="Times New Roman" w:hAnsi="Times New Roman"/>
                <w:sz w:val="24"/>
                <w:szCs w:val="24"/>
              </w:rPr>
              <w:t>к</w:t>
            </w:r>
            <w:r w:rsidR="00B86387">
              <w:rPr>
                <w:rFonts w:ascii="Times New Roman" w:hAnsi="Times New Roman"/>
                <w:sz w:val="24"/>
                <w:szCs w:val="24"/>
              </w:rPr>
              <w:t>тронного правительс</w:t>
            </w:r>
            <w:r w:rsidR="00B86387">
              <w:rPr>
                <w:rFonts w:ascii="Times New Roman" w:hAnsi="Times New Roman"/>
                <w:sz w:val="24"/>
                <w:szCs w:val="24"/>
              </w:rPr>
              <w:t>т</w:t>
            </w:r>
            <w:r w:rsidR="00B86387">
              <w:rPr>
                <w:rFonts w:ascii="Times New Roman" w:hAnsi="Times New Roman"/>
                <w:sz w:val="24"/>
                <w:szCs w:val="24"/>
              </w:rPr>
              <w:t>ва федерального и р</w:t>
            </w:r>
            <w:r w:rsidR="00B86387">
              <w:rPr>
                <w:rFonts w:ascii="Times New Roman" w:hAnsi="Times New Roman"/>
                <w:sz w:val="24"/>
                <w:szCs w:val="24"/>
              </w:rPr>
              <w:t>е</w:t>
            </w:r>
            <w:r w:rsidR="00B86387">
              <w:rPr>
                <w:rFonts w:ascii="Times New Roman" w:hAnsi="Times New Roman"/>
                <w:sz w:val="24"/>
                <w:szCs w:val="24"/>
              </w:rPr>
              <w:t>гионального уровней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7C0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DFE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43DFE">
              <w:rPr>
                <w:rFonts w:ascii="Times New Roman" w:hAnsi="Times New Roman"/>
                <w:sz w:val="24"/>
                <w:szCs w:val="24"/>
              </w:rPr>
              <w:t xml:space="preserve">Главы </w:t>
            </w:r>
            <w:r w:rsidRPr="00243DFE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Default="006C4D52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Фрязино</w:t>
            </w:r>
          </w:p>
          <w:p w:rsidR="006C4D52" w:rsidRPr="00C3084A" w:rsidRDefault="006C4D52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МКУ «Дирекция Наукограда»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C3084A" w:rsidRDefault="006C4D52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Default="006C4D52" w:rsidP="00E1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2017 - Системный проект Электро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муниципалитета, </w:t>
            </w:r>
            <w:r w:rsidRPr="00E1211F">
              <w:rPr>
                <w:rFonts w:ascii="Times New Roman" w:hAnsi="Times New Roman"/>
                <w:sz w:val="24"/>
                <w:szCs w:val="24"/>
              </w:rPr>
              <w:t>дорожная ка</w:t>
            </w:r>
            <w:r w:rsidRPr="00E1211F">
              <w:rPr>
                <w:rFonts w:ascii="Times New Roman" w:hAnsi="Times New Roman"/>
                <w:sz w:val="24"/>
                <w:szCs w:val="24"/>
              </w:rPr>
              <w:t>р</w:t>
            </w:r>
            <w:r w:rsidRPr="00E1211F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</w:t>
            </w:r>
            <w:r w:rsidRPr="00E1211F">
              <w:rPr>
                <w:rFonts w:ascii="Times New Roman" w:hAnsi="Times New Roman"/>
                <w:sz w:val="24"/>
                <w:szCs w:val="24"/>
              </w:rPr>
              <w:t>создания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основе </w:t>
            </w:r>
            <w:r w:rsidR="00B00715">
              <w:rPr>
                <w:rFonts w:ascii="Times New Roman" w:hAnsi="Times New Roman"/>
                <w:sz w:val="24"/>
                <w:szCs w:val="24"/>
              </w:rPr>
              <w:t>имеющег</w:t>
            </w:r>
            <w:r w:rsidR="00B00715">
              <w:rPr>
                <w:rFonts w:ascii="Times New Roman" w:hAnsi="Times New Roman"/>
                <w:sz w:val="24"/>
                <w:szCs w:val="24"/>
              </w:rPr>
              <w:t>о</w:t>
            </w:r>
            <w:r w:rsidR="00B00715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прототипа 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Муниципальной единой геоинформационной</w:t>
            </w:r>
            <w:r w:rsidR="00B00715">
              <w:rPr>
                <w:rFonts w:ascii="Times New Roman" w:hAnsi="Times New Roman"/>
                <w:sz w:val="24"/>
                <w:szCs w:val="24"/>
              </w:rPr>
              <w:t xml:space="preserve"> системы</w:t>
            </w:r>
          </w:p>
          <w:p w:rsidR="006C4D52" w:rsidRDefault="006C4D52" w:rsidP="000F7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– Разработка Электронного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ниципалитета, включая:</w:t>
            </w:r>
          </w:p>
          <w:p w:rsidR="006C4D52" w:rsidRPr="0086675A" w:rsidRDefault="006C4D52" w:rsidP="000F7363">
            <w:pPr>
              <w:pStyle w:val="a3"/>
              <w:numPr>
                <w:ilvl w:val="0"/>
                <w:numId w:val="2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0F7363">
              <w:rPr>
                <w:rFonts w:ascii="Times New Roman" w:hAnsi="Times New Roman"/>
                <w:sz w:val="24"/>
                <w:szCs w:val="24"/>
              </w:rPr>
              <w:t>разработку сервисов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оказания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ниципальных услуг, поддержки муниципального управления, </w:t>
            </w:r>
            <w:r w:rsidRPr="000F7363">
              <w:rPr>
                <w:rFonts w:ascii="Times New Roman" w:hAnsi="Times New Roman"/>
                <w:sz w:val="24"/>
                <w:szCs w:val="24"/>
              </w:rPr>
              <w:t>п</w:t>
            </w:r>
            <w:r w:rsidRPr="000F7363">
              <w:rPr>
                <w:rFonts w:ascii="Times New Roman" w:hAnsi="Times New Roman"/>
                <w:sz w:val="24"/>
                <w:szCs w:val="24"/>
              </w:rPr>
              <w:t>о</w:t>
            </w:r>
            <w:r w:rsidRPr="000F7363">
              <w:rPr>
                <w:rFonts w:ascii="Times New Roman" w:hAnsi="Times New Roman"/>
                <w:sz w:val="24"/>
                <w:szCs w:val="24"/>
              </w:rPr>
              <w:t xml:space="preserve">вышения открытости власти и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тивности </w:t>
            </w:r>
            <w:r w:rsidRPr="000F7363">
              <w:rPr>
                <w:rFonts w:ascii="Times New Roman" w:hAnsi="Times New Roman"/>
                <w:sz w:val="24"/>
                <w:szCs w:val="24"/>
              </w:rPr>
              <w:t>гражданского участия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4D52" w:rsidRPr="000F7363" w:rsidRDefault="006C4D52" w:rsidP="000F7363">
            <w:pPr>
              <w:pStyle w:val="a3"/>
              <w:numPr>
                <w:ilvl w:val="0"/>
                <w:numId w:val="2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6F392E">
              <w:rPr>
                <w:rFonts w:ascii="Times New Roman" w:hAnsi="Times New Roman"/>
                <w:sz w:val="24"/>
                <w:szCs w:val="24"/>
              </w:rPr>
              <w:t>оценки комплексной эффективн</w:t>
            </w:r>
            <w:r w:rsidRPr="006F392E">
              <w:rPr>
                <w:rFonts w:ascii="Times New Roman" w:hAnsi="Times New Roman"/>
                <w:sz w:val="24"/>
                <w:szCs w:val="24"/>
              </w:rPr>
              <w:t>о</w:t>
            </w:r>
            <w:r w:rsidRPr="006F392E">
              <w:rPr>
                <w:rFonts w:ascii="Times New Roman" w:hAnsi="Times New Roman"/>
                <w:sz w:val="24"/>
                <w:szCs w:val="24"/>
              </w:rPr>
              <w:t>сти проектов, программ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4D52" w:rsidRPr="0086675A" w:rsidRDefault="006C4D52" w:rsidP="000F7363">
            <w:pPr>
              <w:pStyle w:val="a3"/>
              <w:numPr>
                <w:ilvl w:val="0"/>
                <w:numId w:val="2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ормирование интегрированной информационной среды обмена информацией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6C4D52" w:rsidRPr="0086675A" w:rsidRDefault="006C4D52" w:rsidP="000F7363">
            <w:pPr>
              <w:pStyle w:val="a3"/>
              <w:numPr>
                <w:ilvl w:val="0"/>
                <w:numId w:val="2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градостроительной деятельности и жизнеобеспеч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99431B" w:rsidRPr="000F7363" w:rsidRDefault="006C4D52" w:rsidP="00B00715">
            <w:pPr>
              <w:pStyle w:val="a3"/>
              <w:numPr>
                <w:ilvl w:val="0"/>
                <w:numId w:val="2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рисками.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C216B2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6C4D52">
              <w:rPr>
                <w:rFonts w:ascii="Times New Roman" w:hAnsi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C4D52">
              <w:rPr>
                <w:rFonts w:ascii="Times New Roman" w:hAnsi="Times New Roman"/>
                <w:sz w:val="24"/>
                <w:szCs w:val="24"/>
              </w:rPr>
              <w:t xml:space="preserve"> новой м</w:t>
            </w:r>
            <w:r w:rsidR="006C4D52" w:rsidRPr="005D0A87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6C4D52" w:rsidRPr="005D0A87">
              <w:rPr>
                <w:rFonts w:ascii="Times New Roman" w:hAnsi="Times New Roman"/>
                <w:sz w:val="24"/>
                <w:szCs w:val="24"/>
              </w:rPr>
              <w:t>и</w:t>
            </w:r>
            <w:r w:rsidR="006C4D52" w:rsidRPr="005D0A87">
              <w:rPr>
                <w:rFonts w:ascii="Times New Roman" w:hAnsi="Times New Roman"/>
                <w:sz w:val="24"/>
                <w:szCs w:val="24"/>
              </w:rPr>
              <w:t>пальн</w:t>
            </w:r>
            <w:r w:rsidR="006C4D52">
              <w:rPr>
                <w:rFonts w:ascii="Times New Roman" w:hAnsi="Times New Roman"/>
                <w:sz w:val="24"/>
                <w:szCs w:val="24"/>
              </w:rPr>
              <w:t>ой</w:t>
            </w:r>
            <w:r w:rsidR="006C4D52"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6C4D52">
              <w:rPr>
                <w:rFonts w:ascii="Times New Roman" w:hAnsi="Times New Roman"/>
                <w:sz w:val="24"/>
                <w:szCs w:val="24"/>
              </w:rPr>
              <w:t>ы «</w:t>
            </w:r>
            <w:r>
              <w:rPr>
                <w:rFonts w:ascii="Times New Roman" w:hAnsi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тронный м</w:t>
            </w:r>
            <w:r w:rsidR="006C4D52" w:rsidRPr="00EA093D">
              <w:rPr>
                <w:rFonts w:ascii="Times New Roman" w:hAnsi="Times New Roman"/>
                <w:sz w:val="24"/>
                <w:szCs w:val="24"/>
              </w:rPr>
              <w:t>униципал</w:t>
            </w:r>
            <w:r>
              <w:rPr>
                <w:rFonts w:ascii="Times New Roman" w:hAnsi="Times New Roman"/>
                <w:sz w:val="24"/>
                <w:szCs w:val="24"/>
              </w:rPr>
              <w:t>итет города</w:t>
            </w:r>
            <w:r w:rsidR="006C4D52" w:rsidRPr="00EA093D">
              <w:rPr>
                <w:rFonts w:ascii="Times New Roman" w:hAnsi="Times New Roman"/>
                <w:sz w:val="24"/>
                <w:szCs w:val="24"/>
              </w:rPr>
              <w:t xml:space="preserve"> Фрязино</w:t>
            </w:r>
            <w:r w:rsidR="006C4D5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C4D52" w:rsidRPr="00C3084A" w:rsidRDefault="006C4D52" w:rsidP="00B86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работ на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курсной основе</w:t>
            </w:r>
            <w:r w:rsidR="00B86387">
              <w:rPr>
                <w:rFonts w:ascii="Times New Roman" w:hAnsi="Times New Roman"/>
                <w:sz w:val="24"/>
                <w:szCs w:val="24"/>
              </w:rPr>
              <w:t>: с</w:t>
            </w:r>
            <w:r>
              <w:rPr>
                <w:rFonts w:ascii="Times New Roman" w:hAnsi="Times New Roman"/>
                <w:sz w:val="24"/>
                <w:szCs w:val="24"/>
              </w:rPr>
              <w:t>истемное проектировани</w:t>
            </w:r>
            <w:r w:rsidR="00B86387">
              <w:rPr>
                <w:rFonts w:ascii="Times New Roman" w:hAnsi="Times New Roman"/>
                <w:sz w:val="24"/>
                <w:szCs w:val="24"/>
              </w:rPr>
              <w:t>е, р</w:t>
            </w:r>
            <w:r>
              <w:rPr>
                <w:rFonts w:ascii="Times New Roman" w:hAnsi="Times New Roman"/>
                <w:sz w:val="24"/>
                <w:szCs w:val="24"/>
              </w:rPr>
              <w:t>азработка информацион</w:t>
            </w:r>
            <w:r w:rsidR="00B00715">
              <w:rPr>
                <w:rFonts w:ascii="Times New Roman" w:hAnsi="Times New Roman"/>
                <w:sz w:val="24"/>
                <w:szCs w:val="24"/>
              </w:rPr>
              <w:t>ных систем</w:t>
            </w:r>
            <w:r w:rsidR="00B863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0071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86387">
              <w:rPr>
                <w:rFonts w:ascii="Times New Roman" w:hAnsi="Times New Roman"/>
                <w:sz w:val="24"/>
                <w:szCs w:val="24"/>
              </w:rPr>
              <w:t>независимая экспертиза, консультационная работа</w:t>
            </w:r>
          </w:p>
        </w:tc>
      </w:tr>
      <w:tr w:rsidR="006C4D52" w:rsidRPr="00560F52" w:rsidTr="00213191">
        <w:tc>
          <w:tcPr>
            <w:tcW w:w="135" w:type="pct"/>
            <w:shd w:val="clear" w:color="auto" w:fill="FFFFFF" w:themeFill="background1"/>
          </w:tcPr>
          <w:p w:rsidR="006C4D52" w:rsidRPr="00C3084A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560F52" w:rsidRDefault="00C216B2" w:rsidP="00C216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6C4D52" w:rsidRPr="001D6386">
              <w:rPr>
                <w:rFonts w:ascii="Times New Roman" w:hAnsi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C4D52" w:rsidRPr="001D6386">
              <w:rPr>
                <w:rFonts w:ascii="Times New Roman" w:hAnsi="Times New Roman"/>
                <w:sz w:val="24"/>
                <w:szCs w:val="24"/>
              </w:rPr>
              <w:t xml:space="preserve"> стр</w:t>
            </w:r>
            <w:r w:rsidR="006C4D52" w:rsidRPr="001D6386">
              <w:rPr>
                <w:rFonts w:ascii="Times New Roman" w:hAnsi="Times New Roman"/>
                <w:sz w:val="24"/>
                <w:szCs w:val="24"/>
              </w:rPr>
              <w:t>а</w:t>
            </w:r>
            <w:r w:rsidR="006C4D52" w:rsidRPr="001D6386">
              <w:rPr>
                <w:rFonts w:ascii="Times New Roman" w:hAnsi="Times New Roman"/>
                <w:sz w:val="24"/>
                <w:szCs w:val="24"/>
              </w:rPr>
              <w:t>тегического монит</w:t>
            </w:r>
            <w:r w:rsidR="006C4D52" w:rsidRPr="001D6386">
              <w:rPr>
                <w:rFonts w:ascii="Times New Roman" w:hAnsi="Times New Roman"/>
                <w:sz w:val="24"/>
                <w:szCs w:val="24"/>
              </w:rPr>
              <w:t>о</w:t>
            </w:r>
            <w:r w:rsidR="006C4D52" w:rsidRPr="001D6386">
              <w:rPr>
                <w:rFonts w:ascii="Times New Roman" w:hAnsi="Times New Roman"/>
                <w:sz w:val="24"/>
                <w:szCs w:val="24"/>
              </w:rPr>
              <w:t>ринга развития Наук</w:t>
            </w:r>
            <w:r w:rsidR="006C4D52" w:rsidRPr="001D6386">
              <w:rPr>
                <w:rFonts w:ascii="Times New Roman" w:hAnsi="Times New Roman"/>
                <w:sz w:val="24"/>
                <w:szCs w:val="24"/>
              </w:rPr>
              <w:t>о</w:t>
            </w:r>
            <w:r w:rsidR="006C4D52" w:rsidRPr="001D6386">
              <w:rPr>
                <w:rFonts w:ascii="Times New Roman" w:hAnsi="Times New Roman"/>
                <w:sz w:val="24"/>
                <w:szCs w:val="24"/>
              </w:rPr>
              <w:t>града Фрязино</w:t>
            </w:r>
            <w:r w:rsidR="006C4D52">
              <w:rPr>
                <w:rFonts w:ascii="Times New Roman" w:hAnsi="Times New Roman"/>
                <w:sz w:val="24"/>
                <w:szCs w:val="24"/>
              </w:rPr>
              <w:t xml:space="preserve"> с уч</w:t>
            </w:r>
            <w:r w:rsidR="006C4D52">
              <w:rPr>
                <w:rFonts w:ascii="Times New Roman" w:hAnsi="Times New Roman"/>
                <w:sz w:val="24"/>
                <w:szCs w:val="24"/>
              </w:rPr>
              <w:t>е</w:t>
            </w:r>
            <w:r w:rsidR="006C4D52"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C4D52">
              <w:rPr>
                <w:rFonts w:ascii="Times New Roman" w:hAnsi="Times New Roman"/>
                <w:sz w:val="24"/>
                <w:szCs w:val="24"/>
              </w:rPr>
              <w:t>азвития Наци</w:t>
            </w:r>
            <w:r w:rsidR="006C4D52">
              <w:rPr>
                <w:rFonts w:ascii="Times New Roman" w:hAnsi="Times New Roman"/>
                <w:sz w:val="24"/>
                <w:szCs w:val="24"/>
              </w:rPr>
              <w:t>о</w:t>
            </w:r>
            <w:r w:rsidR="006C4D52">
              <w:rPr>
                <w:rFonts w:ascii="Times New Roman" w:hAnsi="Times New Roman"/>
                <w:sz w:val="24"/>
                <w:szCs w:val="24"/>
              </w:rPr>
              <w:t>нального центра СВЧ электроники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F60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DFE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43DFE">
              <w:rPr>
                <w:rFonts w:ascii="Times New Roman" w:hAnsi="Times New Roman"/>
                <w:sz w:val="24"/>
                <w:szCs w:val="24"/>
              </w:rPr>
              <w:t xml:space="preserve">Главы </w:t>
            </w:r>
            <w:r w:rsidRPr="00243DFE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Default="006C4D52" w:rsidP="003A1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Фрязино</w:t>
            </w:r>
          </w:p>
          <w:p w:rsidR="006C4D52" w:rsidRPr="00C3084A" w:rsidRDefault="006C4D52" w:rsidP="003A1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МКУ «Дирекция Наукограда»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C3084A" w:rsidRDefault="006C4D52" w:rsidP="00C216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216B2">
              <w:rPr>
                <w:rFonts w:ascii="Times New Roman" w:hAnsi="Times New Roman"/>
                <w:sz w:val="24"/>
                <w:szCs w:val="24"/>
              </w:rPr>
              <w:t>9</w:t>
            </w:r>
            <w:r w:rsidR="00C216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Default="006C4D52" w:rsidP="003A1AB4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C216B2">
              <w:rPr>
                <w:rFonts w:ascii="Times New Roman" w:hAnsi="Times New Roman"/>
                <w:sz w:val="24"/>
                <w:szCs w:val="24"/>
              </w:rPr>
              <w:t xml:space="preserve">В рамках Электронного муниципалитета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информационно-аналитической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системы стратегич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ской координации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деятельности 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местного 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самоуправления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 реализации Стратегии, включая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(проектный офис) 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информац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и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онных ресурсов и инновационного развития Особой экономической з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о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ны «Исток»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D52" w:rsidRDefault="006C4D52" w:rsidP="003A1AB4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Обеспечение интероперабельности информационных систем </w:t>
            </w:r>
            <w:r w:rsidR="00C216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админис</w:t>
            </w:r>
            <w:r w:rsidR="00C216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C216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рации города, предприятий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216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Наци</w:t>
            </w:r>
            <w:r w:rsidR="00C216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C216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нального центра СВЧ электрон</w:t>
            </w:r>
            <w:r w:rsidR="00C216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C216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ки,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ОЭЗ, кластеров,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технопарков, 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ниципально-частн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ых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партнер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ств.</w:t>
            </w:r>
          </w:p>
          <w:p w:rsidR="006C4D52" w:rsidRPr="00560F52" w:rsidRDefault="00C216B2" w:rsidP="00C216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Институциональное обеспечение.</w:t>
            </w:r>
            <w:r w:rsidR="006C4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8" w:type="pct"/>
            <w:shd w:val="clear" w:color="auto" w:fill="FFFFFF" w:themeFill="background1"/>
          </w:tcPr>
          <w:p w:rsidR="008323E1" w:rsidRDefault="006C4D52" w:rsidP="008323E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 «</w:t>
            </w:r>
            <w:r w:rsidRPr="00EA093D">
              <w:rPr>
                <w:rFonts w:ascii="Times New Roman" w:hAnsi="Times New Roman"/>
                <w:sz w:val="24"/>
                <w:szCs w:val="24"/>
              </w:rPr>
              <w:t>Муниципал</w:t>
            </w:r>
            <w:r w:rsidRPr="00EA093D">
              <w:rPr>
                <w:rFonts w:ascii="Times New Roman" w:hAnsi="Times New Roman"/>
                <w:sz w:val="24"/>
                <w:szCs w:val="24"/>
              </w:rPr>
              <w:t>ь</w:t>
            </w:r>
            <w:r w:rsidRPr="00EA093D">
              <w:rPr>
                <w:rFonts w:ascii="Times New Roman" w:hAnsi="Times New Roman"/>
                <w:sz w:val="24"/>
                <w:szCs w:val="24"/>
              </w:rPr>
              <w:t xml:space="preserve">ное управление города Фрязино </w:t>
            </w:r>
            <w:r>
              <w:rPr>
                <w:rFonts w:ascii="Times New Roman" w:hAnsi="Times New Roman"/>
                <w:sz w:val="24"/>
                <w:szCs w:val="24"/>
              </w:rPr>
              <w:t>на 2020-2025». Проведение работ на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курсной основе.</w:t>
            </w:r>
            <w:r w:rsidR="008323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323E1" w:rsidRDefault="008323E1" w:rsidP="008323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Реализуется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рамках со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дания Инжинирингового центра.</w:t>
            </w:r>
          </w:p>
          <w:p w:rsidR="006C4D52" w:rsidRPr="00560F52" w:rsidRDefault="006C4D52" w:rsidP="00F901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D52" w:rsidRPr="0028617D" w:rsidTr="00E43C62">
        <w:tc>
          <w:tcPr>
            <w:tcW w:w="5000" w:type="pct"/>
            <w:gridSpan w:val="9"/>
            <w:shd w:val="clear" w:color="auto" w:fill="FFFFFF" w:themeFill="background1"/>
          </w:tcPr>
          <w:p w:rsidR="006C4D52" w:rsidRPr="0028617D" w:rsidRDefault="006C4D52" w:rsidP="002861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617D">
              <w:rPr>
                <w:rFonts w:ascii="Times New Roman" w:hAnsi="Times New Roman"/>
                <w:b/>
                <w:i/>
                <w:sz w:val="24"/>
                <w:szCs w:val="24"/>
              </w:rPr>
              <w:t>Сфера услуг</w:t>
            </w: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C3084A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C3084A" w:rsidRDefault="006C4D52" w:rsidP="003A1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роста 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чества муниципальных услуг в электронном виде, роста ресурсов М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ногофункциональн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о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 xml:space="preserve">го центра </w:t>
            </w:r>
            <w:r>
              <w:rPr>
                <w:rFonts w:ascii="Times New Roman" w:hAnsi="Times New Roman"/>
                <w:sz w:val="24"/>
                <w:szCs w:val="24"/>
              </w:rPr>
              <w:t>(МФЦ)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387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DFE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43DFE">
              <w:rPr>
                <w:rFonts w:ascii="Times New Roman" w:hAnsi="Times New Roman"/>
                <w:sz w:val="24"/>
                <w:szCs w:val="24"/>
              </w:rPr>
              <w:t xml:space="preserve">Главы </w:t>
            </w:r>
            <w:r w:rsidRPr="00243DFE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C3084A" w:rsidRDefault="006C4D52" w:rsidP="00D624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Фрязино, МФЦ, НПК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рода, 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МКУ «Д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рекция Наук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C3084A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Pr="00F90174" w:rsidRDefault="006C4D52" w:rsidP="00F90174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1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использованием разработок НПК создать дружественные интерфейсы для предоставления государственных и муниципальных услуг в электро</w:t>
            </w:r>
            <w:r w:rsidRPr="00F901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F901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ном виде. Это могут быть интелле</w:t>
            </w:r>
            <w:r w:rsidRPr="00F901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F901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туальные роботы, приборы светод</w:t>
            </w:r>
            <w:r w:rsidRPr="00F901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901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одного освещения, слуховые аппар</w:t>
            </w:r>
            <w:r w:rsidRPr="00F901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901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ты, интерактивные обучающие си</w:t>
            </w:r>
            <w:r w:rsidRPr="00F901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F901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темы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Pr="00C216B2" w:rsidRDefault="006C4D52" w:rsidP="00F901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развития МФЦ,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гласованный с заинтерес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ванными НПК города и с учетом развития Электро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ного правительства на ф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деральном и региональном уровне </w:t>
            </w: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C3084A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C3084A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системы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ниторинга потребн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стей фрязинцев в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ниципальных услугах и оценки качества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387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DFE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43DFE">
              <w:rPr>
                <w:rFonts w:ascii="Times New Roman" w:hAnsi="Times New Roman"/>
                <w:sz w:val="24"/>
                <w:szCs w:val="24"/>
              </w:rPr>
              <w:t xml:space="preserve">Главы </w:t>
            </w:r>
            <w:r w:rsidRPr="00243DFE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C3084A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г. Фрязино, МФЦ, 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МКУ «Дирекция На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кограда»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C3084A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обратной связи потр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бителей муниципальных услуг с оценкой качества.</w:t>
            </w:r>
          </w:p>
          <w:p w:rsidR="006C4D52" w:rsidRPr="00C3084A" w:rsidRDefault="006C4D52" w:rsidP="00012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Реализуется силами 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 xml:space="preserve"> страт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е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 xml:space="preserve">гического мониторинга развития </w:t>
            </w:r>
            <w:r w:rsidRPr="001D6386">
              <w:rPr>
                <w:rFonts w:ascii="Times New Roman" w:hAnsi="Times New Roman"/>
                <w:sz w:val="24"/>
                <w:szCs w:val="24"/>
              </w:rPr>
              <w:lastRenderedPageBreak/>
              <w:t>Наукограда Фрязино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Pr="00F448FB" w:rsidRDefault="006C4D52" w:rsidP="009943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 «</w:t>
            </w:r>
            <w:r w:rsidRPr="00EA093D">
              <w:rPr>
                <w:rFonts w:ascii="Times New Roman" w:hAnsi="Times New Roman"/>
                <w:sz w:val="24"/>
                <w:szCs w:val="24"/>
              </w:rPr>
              <w:t>Муниципал</w:t>
            </w:r>
            <w:r w:rsidRPr="00EA093D">
              <w:rPr>
                <w:rFonts w:ascii="Times New Roman" w:hAnsi="Times New Roman"/>
                <w:sz w:val="24"/>
                <w:szCs w:val="24"/>
              </w:rPr>
              <w:t>ь</w:t>
            </w:r>
            <w:r w:rsidRPr="00EA093D">
              <w:rPr>
                <w:rFonts w:ascii="Times New Roman" w:hAnsi="Times New Roman"/>
                <w:sz w:val="24"/>
                <w:szCs w:val="24"/>
              </w:rPr>
              <w:t xml:space="preserve">ное управление города </w:t>
            </w:r>
            <w:r w:rsidRPr="00EA09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Фрязино </w:t>
            </w:r>
            <w:r>
              <w:rPr>
                <w:rFonts w:ascii="Times New Roman" w:hAnsi="Times New Roman"/>
                <w:sz w:val="24"/>
                <w:szCs w:val="24"/>
              </w:rPr>
              <w:t>на 2020-2025».</w:t>
            </w:r>
          </w:p>
        </w:tc>
      </w:tr>
      <w:tr w:rsidR="006C4D52" w:rsidRPr="00E43C62" w:rsidTr="00E43C62">
        <w:tc>
          <w:tcPr>
            <w:tcW w:w="5000" w:type="pct"/>
            <w:gridSpan w:val="9"/>
          </w:tcPr>
          <w:p w:rsidR="006C4D52" w:rsidRPr="00E43C62" w:rsidRDefault="006C4D52" w:rsidP="00671E54">
            <w:pPr>
              <w:pStyle w:val="a3"/>
              <w:tabs>
                <w:tab w:val="left" w:pos="1134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  <w:lang w:eastAsia="ru-RU"/>
              </w:rPr>
            </w:pPr>
            <w:r w:rsidRPr="00E43C62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3. Растущий человеческий капитал, творческая культурная среда, образовательный кластер.</w:t>
            </w:r>
          </w:p>
        </w:tc>
      </w:tr>
      <w:tr w:rsidR="006C4D52" w:rsidRPr="00980AF2" w:rsidTr="00E43C62">
        <w:tc>
          <w:tcPr>
            <w:tcW w:w="5000" w:type="pct"/>
            <w:gridSpan w:val="9"/>
            <w:shd w:val="clear" w:color="auto" w:fill="FFFFFF" w:themeFill="background1"/>
          </w:tcPr>
          <w:p w:rsidR="006C4D52" w:rsidRPr="00980AF2" w:rsidRDefault="006C4D52" w:rsidP="0038776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0AF2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Образовательный кластер</w:t>
            </w: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C3084A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Default="006C4D52" w:rsidP="009279C1">
            <w:pPr>
              <w:rPr>
                <w:rFonts w:ascii="Times New Roman" w:hAnsi="Times New Roman"/>
                <w:sz w:val="24"/>
                <w:szCs w:val="24"/>
              </w:rPr>
            </w:pPr>
            <w:r w:rsidRPr="005C0FC5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9279C1">
              <w:rPr>
                <w:rFonts w:ascii="Times New Roman" w:hAnsi="Times New Roman"/>
                <w:sz w:val="24"/>
                <w:szCs w:val="24"/>
              </w:rPr>
              <w:t>Н</w:t>
            </w:r>
            <w:r w:rsidRPr="005C0FC5">
              <w:rPr>
                <w:rFonts w:ascii="Times New Roman" w:hAnsi="Times New Roman"/>
                <w:sz w:val="24"/>
                <w:szCs w:val="24"/>
              </w:rPr>
              <w:t>аучно-образовательного це</w:t>
            </w:r>
            <w:r w:rsidRPr="005C0FC5">
              <w:rPr>
                <w:rFonts w:ascii="Times New Roman" w:hAnsi="Times New Roman"/>
                <w:sz w:val="24"/>
                <w:szCs w:val="24"/>
              </w:rPr>
              <w:t>н</w:t>
            </w:r>
            <w:r w:rsidRPr="005C0FC5">
              <w:rPr>
                <w:rFonts w:ascii="Times New Roman" w:hAnsi="Times New Roman"/>
                <w:sz w:val="24"/>
                <w:szCs w:val="24"/>
              </w:rPr>
              <w:t xml:space="preserve">тра </w:t>
            </w:r>
            <w:r w:rsidR="009279C1">
              <w:rPr>
                <w:rFonts w:ascii="Times New Roman" w:hAnsi="Times New Roman"/>
                <w:sz w:val="24"/>
                <w:szCs w:val="24"/>
              </w:rPr>
              <w:t>Н</w:t>
            </w:r>
            <w:r w:rsidRPr="005C0FC5">
              <w:rPr>
                <w:rFonts w:ascii="Times New Roman" w:hAnsi="Times New Roman"/>
                <w:sz w:val="24"/>
                <w:szCs w:val="24"/>
              </w:rPr>
              <w:t xml:space="preserve">аукограда </w:t>
            </w:r>
            <w:r w:rsidR="00A11CF7">
              <w:rPr>
                <w:rFonts w:ascii="Times New Roman" w:hAnsi="Times New Roman"/>
                <w:sz w:val="24"/>
                <w:szCs w:val="24"/>
              </w:rPr>
              <w:t>Фряз</w:t>
            </w:r>
            <w:r w:rsidR="00A11CF7">
              <w:rPr>
                <w:rFonts w:ascii="Times New Roman" w:hAnsi="Times New Roman"/>
                <w:sz w:val="24"/>
                <w:szCs w:val="24"/>
              </w:rPr>
              <w:t>и</w:t>
            </w:r>
            <w:r w:rsidR="00A11CF7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387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Главы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CA2B22" w:rsidRDefault="006C4D52" w:rsidP="00BC71D6">
            <w:pPr>
              <w:rPr>
                <w:rFonts w:ascii="Times New Roman" w:hAnsi="Times New Roman"/>
                <w:sz w:val="24"/>
                <w:szCs w:val="24"/>
              </w:rPr>
            </w:pPr>
            <w:r w:rsidRPr="00CA2B22">
              <w:rPr>
                <w:rFonts w:ascii="Times New Roman" w:hAnsi="Times New Roman"/>
                <w:sz w:val="24"/>
                <w:szCs w:val="24"/>
              </w:rPr>
              <w:t>Управление о</w:t>
            </w:r>
            <w:r w:rsidRPr="00CA2B22">
              <w:rPr>
                <w:rFonts w:ascii="Times New Roman" w:hAnsi="Times New Roman"/>
                <w:sz w:val="24"/>
                <w:szCs w:val="24"/>
              </w:rPr>
              <w:t>б</w:t>
            </w:r>
            <w:r w:rsidRPr="00CA2B22">
              <w:rPr>
                <w:rFonts w:ascii="Times New Roman" w:hAnsi="Times New Roman"/>
                <w:sz w:val="24"/>
                <w:szCs w:val="24"/>
              </w:rPr>
              <w:t>разования.</w:t>
            </w:r>
          </w:p>
          <w:p w:rsidR="006C4D52" w:rsidRDefault="006C4D52" w:rsidP="00BC71D6">
            <w:pPr>
              <w:rPr>
                <w:rFonts w:ascii="Times New Roman" w:hAnsi="Times New Roman"/>
                <w:sz w:val="24"/>
                <w:szCs w:val="24"/>
              </w:rPr>
            </w:pPr>
            <w:r w:rsidRPr="00CA2B22">
              <w:rPr>
                <w:rFonts w:ascii="Times New Roman" w:hAnsi="Times New Roman"/>
                <w:sz w:val="24"/>
                <w:szCs w:val="24"/>
              </w:rPr>
              <w:t>Управление а</w:t>
            </w:r>
            <w:r w:rsidRPr="00CA2B22">
              <w:rPr>
                <w:rFonts w:ascii="Times New Roman" w:hAnsi="Times New Roman"/>
                <w:sz w:val="24"/>
                <w:szCs w:val="24"/>
              </w:rPr>
              <w:t>р</w:t>
            </w:r>
            <w:r w:rsidRPr="00CA2B22">
              <w:rPr>
                <w:rFonts w:ascii="Times New Roman" w:hAnsi="Times New Roman"/>
                <w:sz w:val="24"/>
                <w:szCs w:val="24"/>
              </w:rPr>
              <w:t>хитектуры, кап</w:t>
            </w:r>
            <w:r w:rsidRPr="00CA2B22">
              <w:rPr>
                <w:rFonts w:ascii="Times New Roman" w:hAnsi="Times New Roman"/>
                <w:sz w:val="24"/>
                <w:szCs w:val="24"/>
              </w:rPr>
              <w:t>и</w:t>
            </w:r>
            <w:r w:rsidRPr="00CA2B22">
              <w:rPr>
                <w:rFonts w:ascii="Times New Roman" w:hAnsi="Times New Roman"/>
                <w:sz w:val="24"/>
                <w:szCs w:val="24"/>
              </w:rPr>
              <w:t>тального стро</w:t>
            </w:r>
            <w:r w:rsidRPr="00CA2B22">
              <w:rPr>
                <w:rFonts w:ascii="Times New Roman" w:hAnsi="Times New Roman"/>
                <w:sz w:val="24"/>
                <w:szCs w:val="24"/>
              </w:rPr>
              <w:t>и</w:t>
            </w:r>
            <w:r w:rsidRPr="00CA2B22">
              <w:rPr>
                <w:rFonts w:ascii="Times New Roman" w:hAnsi="Times New Roman"/>
                <w:sz w:val="24"/>
                <w:szCs w:val="24"/>
              </w:rPr>
              <w:t>тельства, ж</w:t>
            </w:r>
            <w:r w:rsidRPr="00CA2B22">
              <w:rPr>
                <w:rFonts w:ascii="Times New Roman" w:hAnsi="Times New Roman"/>
                <w:sz w:val="24"/>
                <w:szCs w:val="24"/>
              </w:rPr>
              <w:t>и</w:t>
            </w:r>
            <w:r w:rsidRPr="00CA2B22">
              <w:rPr>
                <w:rFonts w:ascii="Times New Roman" w:hAnsi="Times New Roman"/>
                <w:sz w:val="24"/>
                <w:szCs w:val="24"/>
              </w:rPr>
              <w:t>лищно-коммунального хозяйства и бл</w:t>
            </w:r>
            <w:r w:rsidRPr="00CA2B22">
              <w:rPr>
                <w:rFonts w:ascii="Times New Roman" w:hAnsi="Times New Roman"/>
                <w:sz w:val="24"/>
                <w:szCs w:val="24"/>
              </w:rPr>
              <w:t>а</w:t>
            </w:r>
            <w:r w:rsidRPr="00CA2B22">
              <w:rPr>
                <w:rFonts w:ascii="Times New Roman" w:hAnsi="Times New Roman"/>
                <w:sz w:val="24"/>
                <w:szCs w:val="24"/>
              </w:rPr>
              <w:t>гоустройства</w:t>
            </w:r>
          </w:p>
          <w:p w:rsidR="006C4D52" w:rsidRPr="00C3084A" w:rsidRDefault="006C4D52" w:rsidP="00801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A79D7">
              <w:rPr>
                <w:rFonts w:ascii="Times New Roman" w:hAnsi="Times New Roman"/>
                <w:sz w:val="24"/>
                <w:szCs w:val="24"/>
              </w:rPr>
              <w:t>правляющ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A79D7">
              <w:rPr>
                <w:rFonts w:ascii="Times New Roman" w:hAnsi="Times New Roman"/>
                <w:sz w:val="24"/>
                <w:szCs w:val="24"/>
              </w:rPr>
              <w:t xml:space="preserve"> компани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972A65">
              <w:rPr>
                <w:rFonts w:ascii="Times New Roman" w:hAnsi="Times New Roman"/>
                <w:sz w:val="24"/>
                <w:szCs w:val="24"/>
              </w:rPr>
              <w:t>СВЧ электроники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«НПП «Исток», </w:t>
            </w:r>
            <w:r w:rsidRPr="001D6386">
              <w:rPr>
                <w:rFonts w:ascii="Times New Roman" w:hAnsi="Times New Roman"/>
                <w:sz w:val="24"/>
                <w:szCs w:val="24"/>
              </w:rPr>
              <w:t>«ИРЭ-Полюс»</w:t>
            </w:r>
            <w:r>
              <w:rPr>
                <w:rFonts w:ascii="Times New Roman" w:hAnsi="Times New Roman"/>
                <w:sz w:val="24"/>
                <w:szCs w:val="24"/>
              </w:rPr>
              <w:t>, МИРЭА</w:t>
            </w:r>
            <w:r w:rsidR="009279C1">
              <w:rPr>
                <w:rFonts w:ascii="Times New Roman" w:hAnsi="Times New Roman"/>
                <w:sz w:val="24"/>
                <w:szCs w:val="24"/>
              </w:rPr>
              <w:t xml:space="preserve"> и др</w:t>
            </w:r>
            <w:r w:rsidR="009279C1">
              <w:rPr>
                <w:rFonts w:ascii="Times New Roman" w:hAnsi="Times New Roman"/>
                <w:sz w:val="24"/>
                <w:szCs w:val="24"/>
              </w:rPr>
              <w:t>у</w:t>
            </w:r>
            <w:r w:rsidR="009279C1">
              <w:rPr>
                <w:rFonts w:ascii="Times New Roman" w:hAnsi="Times New Roman"/>
                <w:sz w:val="24"/>
                <w:szCs w:val="24"/>
              </w:rPr>
              <w:t>гие заинтерес</w:t>
            </w:r>
            <w:r w:rsidR="009279C1">
              <w:rPr>
                <w:rFonts w:ascii="Times New Roman" w:hAnsi="Times New Roman"/>
                <w:sz w:val="24"/>
                <w:szCs w:val="24"/>
              </w:rPr>
              <w:t>о</w:t>
            </w:r>
            <w:r w:rsidR="009279C1">
              <w:rPr>
                <w:rFonts w:ascii="Times New Roman" w:hAnsi="Times New Roman"/>
                <w:sz w:val="24"/>
                <w:szCs w:val="24"/>
              </w:rPr>
              <w:t>ванные орган</w:t>
            </w:r>
            <w:r w:rsidR="009279C1">
              <w:rPr>
                <w:rFonts w:ascii="Times New Roman" w:hAnsi="Times New Roman"/>
                <w:sz w:val="24"/>
                <w:szCs w:val="24"/>
              </w:rPr>
              <w:t>и</w:t>
            </w:r>
            <w:r w:rsidR="009279C1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Default="006C4D52" w:rsidP="009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279C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6232A1" w:rsidRPr="00C216B2" w:rsidRDefault="006232A1" w:rsidP="006232A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</w:t>
            </w:r>
            <w:r w:rsidR="00C216B2"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Школа. ВУЗ. Карьера</w:t>
            </w:r>
            <w:r w:rsidR="00C216B2"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формируемого кластера непрерывного образования. Создание единого центра развития человеческих ресурсов для самоо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ределения школьников в условиях рыночной экономики</w:t>
            </w:r>
            <w:r w:rsidR="00C216B2" w:rsidRPr="00C21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C4D52" w:rsidRDefault="006C4D52" w:rsidP="00980AF2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2017 – разработка концепции созд</w:t>
            </w:r>
            <w:r>
              <w:rPr>
                <w:rStyle w:val="FontStyle127"/>
                <w:bCs/>
                <w:sz w:val="24"/>
                <w:szCs w:val="24"/>
              </w:rPr>
              <w:t>а</w:t>
            </w:r>
            <w:r>
              <w:rPr>
                <w:rStyle w:val="FontStyle127"/>
                <w:bCs/>
                <w:sz w:val="24"/>
                <w:szCs w:val="24"/>
              </w:rPr>
              <w:t>ния образовательного кластера</w:t>
            </w:r>
            <w:r w:rsidRPr="005C0FC5">
              <w:rPr>
                <w:rStyle w:val="FontStyle127"/>
                <w:bCs/>
                <w:sz w:val="24"/>
                <w:szCs w:val="24"/>
              </w:rPr>
              <w:t xml:space="preserve"> на базе: </w:t>
            </w:r>
            <w:r>
              <w:rPr>
                <w:rStyle w:val="FontStyle127"/>
                <w:bCs/>
                <w:sz w:val="24"/>
                <w:szCs w:val="24"/>
              </w:rPr>
              <w:t xml:space="preserve">потенциалов </w:t>
            </w:r>
            <w:r>
              <w:rPr>
                <w:rFonts w:ascii="Times New Roman" w:hAnsi="Times New Roman"/>
                <w:sz w:val="24"/>
                <w:szCs w:val="24"/>
              </w:rPr>
              <w:t>«НПП «Исток»</w:t>
            </w:r>
            <w:r w:rsidRPr="005C0FC5">
              <w:rPr>
                <w:rStyle w:val="FontStyle127"/>
                <w:bCs/>
                <w:sz w:val="24"/>
                <w:szCs w:val="24"/>
              </w:rPr>
              <w:t xml:space="preserve">, НТО </w:t>
            </w:r>
            <w:r>
              <w:rPr>
                <w:rStyle w:val="FontStyle127"/>
                <w:bCs/>
                <w:sz w:val="24"/>
                <w:szCs w:val="24"/>
              </w:rPr>
              <w:t>«</w:t>
            </w:r>
            <w:r w:rsidRPr="005C0FC5">
              <w:rPr>
                <w:rStyle w:val="FontStyle127"/>
                <w:bCs/>
                <w:sz w:val="24"/>
                <w:szCs w:val="24"/>
              </w:rPr>
              <w:t>ИРЭ-Полюс</w:t>
            </w:r>
            <w:r>
              <w:rPr>
                <w:rStyle w:val="FontStyle127"/>
                <w:bCs/>
                <w:sz w:val="24"/>
                <w:szCs w:val="24"/>
              </w:rPr>
              <w:t xml:space="preserve">», ИРЭ РАН, </w:t>
            </w:r>
            <w:r w:rsidRPr="005C0FC5">
              <w:rPr>
                <w:rStyle w:val="FontStyle127"/>
                <w:bCs/>
                <w:sz w:val="24"/>
                <w:szCs w:val="24"/>
              </w:rPr>
              <w:t>М</w:t>
            </w:r>
            <w:r w:rsidRPr="005C0FC5">
              <w:rPr>
                <w:rStyle w:val="FontStyle127"/>
                <w:bCs/>
                <w:sz w:val="24"/>
                <w:szCs w:val="24"/>
              </w:rPr>
              <w:t>И</w:t>
            </w:r>
            <w:r w:rsidRPr="005C0FC5">
              <w:rPr>
                <w:rStyle w:val="FontStyle127"/>
                <w:bCs/>
                <w:sz w:val="24"/>
                <w:szCs w:val="24"/>
              </w:rPr>
              <w:t>РЭА</w:t>
            </w:r>
            <w:r>
              <w:rPr>
                <w:rStyle w:val="FontStyle127"/>
                <w:bCs/>
                <w:sz w:val="24"/>
                <w:szCs w:val="24"/>
              </w:rPr>
              <w:t>, иных</w:t>
            </w:r>
            <w:r w:rsidRPr="005C0FC5">
              <w:rPr>
                <w:rStyle w:val="FontStyle127"/>
                <w:bCs/>
                <w:sz w:val="24"/>
                <w:szCs w:val="24"/>
              </w:rPr>
              <w:t xml:space="preserve"> учреждений образования</w:t>
            </w:r>
            <w:r>
              <w:rPr>
                <w:rStyle w:val="FontStyle127"/>
                <w:bCs/>
                <w:sz w:val="24"/>
                <w:szCs w:val="24"/>
              </w:rPr>
              <w:t>.</w:t>
            </w:r>
          </w:p>
          <w:p w:rsidR="006C4D52" w:rsidRDefault="006C4D52" w:rsidP="00980AF2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Планировочные работы для стро</w:t>
            </w:r>
            <w:r>
              <w:rPr>
                <w:rStyle w:val="FontStyle127"/>
                <w:bCs/>
                <w:sz w:val="24"/>
                <w:szCs w:val="24"/>
              </w:rPr>
              <w:t>и</w:t>
            </w:r>
            <w:r>
              <w:rPr>
                <w:rStyle w:val="FontStyle127"/>
                <w:bCs/>
                <w:sz w:val="24"/>
                <w:szCs w:val="24"/>
              </w:rPr>
              <w:t xml:space="preserve">тельства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образовательного</w:t>
            </w:r>
            <w:r>
              <w:rPr>
                <w:rStyle w:val="FontStyle127"/>
                <w:bCs/>
                <w:sz w:val="24"/>
                <w:szCs w:val="24"/>
              </w:rPr>
              <w:t xml:space="preserve"> кампуса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(городка) </w:t>
            </w:r>
            <w:r>
              <w:rPr>
                <w:rStyle w:val="FontStyle127"/>
                <w:bCs/>
                <w:sz w:val="24"/>
                <w:szCs w:val="24"/>
              </w:rPr>
              <w:t>на территории бывшей в</w:t>
            </w:r>
            <w:r>
              <w:rPr>
                <w:rStyle w:val="FontStyle127"/>
                <w:bCs/>
                <w:sz w:val="24"/>
                <w:szCs w:val="24"/>
              </w:rPr>
              <w:t>о</w:t>
            </w:r>
            <w:r>
              <w:rPr>
                <w:rStyle w:val="FontStyle127"/>
                <w:bCs/>
                <w:sz w:val="24"/>
                <w:szCs w:val="24"/>
              </w:rPr>
              <w:t>инской части</w:t>
            </w:r>
          </w:p>
          <w:p w:rsidR="006C4D52" w:rsidRDefault="006C4D52" w:rsidP="00404811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2019 – строительство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кампуса</w:t>
            </w:r>
            <w:r>
              <w:rPr>
                <w:rStyle w:val="FontStyle127"/>
                <w:bCs/>
                <w:sz w:val="24"/>
                <w:szCs w:val="24"/>
              </w:rPr>
              <w:t>, методическое обесп</w:t>
            </w:r>
            <w:r>
              <w:rPr>
                <w:rStyle w:val="FontStyle127"/>
                <w:bCs/>
                <w:sz w:val="24"/>
                <w:szCs w:val="24"/>
              </w:rPr>
              <w:t>е</w:t>
            </w:r>
            <w:r>
              <w:rPr>
                <w:rStyle w:val="FontStyle127"/>
                <w:bCs/>
                <w:sz w:val="24"/>
                <w:szCs w:val="24"/>
              </w:rPr>
              <w:t>чение, подбор преподавателей и н</w:t>
            </w:r>
            <w:r>
              <w:rPr>
                <w:rStyle w:val="FontStyle127"/>
                <w:bCs/>
                <w:sz w:val="24"/>
                <w:szCs w:val="24"/>
              </w:rPr>
              <w:t>а</w:t>
            </w:r>
            <w:r>
              <w:rPr>
                <w:rStyle w:val="FontStyle127"/>
                <w:bCs/>
                <w:sz w:val="24"/>
                <w:szCs w:val="24"/>
              </w:rPr>
              <w:t>бор студентов, институциональное обеспечение</w:t>
            </w:r>
          </w:p>
          <w:p w:rsidR="006C4D52" w:rsidRDefault="006C4D52" w:rsidP="005C0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2025 – Создание условий для з</w:t>
            </w:r>
            <w:r w:rsidRPr="001D6386">
              <w:rPr>
                <w:rStyle w:val="FontStyle127"/>
                <w:bCs/>
                <w:sz w:val="24"/>
                <w:szCs w:val="24"/>
              </w:rPr>
              <w:t>акре</w:t>
            </w:r>
            <w:r w:rsidRPr="001D6386">
              <w:rPr>
                <w:rStyle w:val="FontStyle127"/>
                <w:bCs/>
                <w:sz w:val="24"/>
                <w:szCs w:val="24"/>
              </w:rPr>
              <w:t>п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ления </w:t>
            </w:r>
            <w:r>
              <w:rPr>
                <w:rStyle w:val="FontStyle127"/>
                <w:bCs/>
                <w:sz w:val="24"/>
                <w:szCs w:val="24"/>
              </w:rPr>
              <w:t>выпускников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на территории города, обеспечения их жизненным пространством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EA09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 «</w:t>
            </w:r>
            <w:r w:rsidRPr="00EA093D">
              <w:rPr>
                <w:rFonts w:ascii="Times New Roman" w:hAnsi="Times New Roman"/>
                <w:sz w:val="24"/>
                <w:szCs w:val="24"/>
              </w:rPr>
              <w:t>Образование города Фрязино» на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A093D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093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9279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79C1" w:rsidRDefault="009279C1" w:rsidP="0092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первом этапе и в перв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очередном порядке Н</w:t>
            </w:r>
            <w:r w:rsidRPr="005C0FC5">
              <w:rPr>
                <w:rFonts w:ascii="Times New Roman" w:hAnsi="Times New Roman"/>
                <w:sz w:val="24"/>
                <w:szCs w:val="24"/>
              </w:rPr>
              <w:t>аучно-образовательн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5C0FC5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формируется в рамках со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дания Инжинирингового центра, включая: д</w:t>
            </w:r>
            <w:r w:rsidRPr="009279C1">
              <w:rPr>
                <w:rFonts w:ascii="Times New Roman" w:hAnsi="Times New Roman"/>
                <w:sz w:val="24"/>
                <w:szCs w:val="24"/>
              </w:rPr>
              <w:t xml:space="preserve">етский технопарк, коворкинг-центр, открытый учебный центр, 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9279C1">
              <w:rPr>
                <w:rFonts w:ascii="Times New Roman" w:hAnsi="Times New Roman"/>
                <w:sz w:val="24"/>
                <w:szCs w:val="24"/>
              </w:rPr>
              <w:t>ентр молодежного инновационного творчес</w:t>
            </w:r>
            <w:r w:rsidRPr="009279C1">
              <w:rPr>
                <w:rFonts w:ascii="Times New Roman" w:hAnsi="Times New Roman"/>
                <w:sz w:val="24"/>
                <w:szCs w:val="24"/>
              </w:rPr>
              <w:t>т</w:t>
            </w:r>
            <w:r w:rsidRPr="009279C1">
              <w:rPr>
                <w:rFonts w:ascii="Times New Roman" w:hAnsi="Times New Roman"/>
                <w:sz w:val="24"/>
                <w:szCs w:val="24"/>
              </w:rPr>
              <w:t>ва, музей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C3084A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070D4D" w:rsidRDefault="006C4D52" w:rsidP="00B55692">
            <w:pPr>
              <w:rPr>
                <w:rFonts w:ascii="Times New Roman" w:hAnsi="Times New Roman"/>
                <w:sz w:val="24"/>
                <w:szCs w:val="24"/>
              </w:rPr>
            </w:pPr>
            <w:r w:rsidRPr="00070D4D">
              <w:rPr>
                <w:rFonts w:ascii="Times New Roman" w:hAnsi="Times New Roman"/>
                <w:sz w:val="24"/>
                <w:szCs w:val="24"/>
              </w:rPr>
              <w:t xml:space="preserve">Создание детского </w:t>
            </w:r>
            <w:r w:rsidRPr="00B55692">
              <w:rPr>
                <w:rStyle w:val="FontStyle127"/>
                <w:sz w:val="24"/>
                <w:szCs w:val="24"/>
              </w:rPr>
              <w:t>технологического</w:t>
            </w:r>
            <w:r w:rsidRPr="00070D4D">
              <w:rPr>
                <w:rFonts w:ascii="Times New Roman" w:hAnsi="Times New Roman"/>
                <w:sz w:val="24"/>
                <w:szCs w:val="24"/>
              </w:rPr>
              <w:t xml:space="preserve"> па</w:t>
            </w:r>
            <w:r w:rsidRPr="00070D4D">
              <w:rPr>
                <w:rFonts w:ascii="Times New Roman" w:hAnsi="Times New Roman"/>
                <w:sz w:val="24"/>
                <w:szCs w:val="24"/>
              </w:rPr>
              <w:t>р</w:t>
            </w:r>
            <w:r w:rsidRPr="00070D4D">
              <w:rPr>
                <w:rFonts w:ascii="Times New Roman" w:hAnsi="Times New Roman"/>
                <w:sz w:val="24"/>
                <w:szCs w:val="24"/>
              </w:rPr>
              <w:t>ка (кванториума)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387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Главы 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48563B" w:rsidRDefault="006C4D52" w:rsidP="00C97333">
            <w:pPr>
              <w:rPr>
                <w:rFonts w:ascii="Times New Roman" w:hAnsi="Times New Roman"/>
                <w:sz w:val="24"/>
                <w:szCs w:val="24"/>
              </w:rPr>
            </w:pPr>
            <w:r w:rsidRPr="0048563B">
              <w:rPr>
                <w:rFonts w:ascii="Times New Roman" w:hAnsi="Times New Roman"/>
                <w:sz w:val="24"/>
                <w:szCs w:val="24"/>
              </w:rPr>
              <w:t>Управление о</w:t>
            </w:r>
            <w:r w:rsidRPr="0048563B">
              <w:rPr>
                <w:rFonts w:ascii="Times New Roman" w:hAnsi="Times New Roman"/>
                <w:sz w:val="24"/>
                <w:szCs w:val="24"/>
              </w:rPr>
              <w:t>б</w:t>
            </w:r>
            <w:r w:rsidRPr="0048563B">
              <w:rPr>
                <w:rFonts w:ascii="Times New Roman" w:hAnsi="Times New Roman"/>
                <w:sz w:val="24"/>
                <w:szCs w:val="24"/>
              </w:rPr>
              <w:t>разования,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63B">
              <w:rPr>
                <w:rFonts w:ascii="Times New Roman" w:hAnsi="Times New Roman"/>
                <w:bCs/>
                <w:sz w:val="24"/>
                <w:szCs w:val="24"/>
              </w:rPr>
              <w:t>Управление с</w:t>
            </w:r>
            <w:r w:rsidRPr="0048563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8563B">
              <w:rPr>
                <w:rFonts w:ascii="Times New Roman" w:hAnsi="Times New Roman"/>
                <w:bCs/>
                <w:sz w:val="24"/>
                <w:szCs w:val="24"/>
              </w:rPr>
              <w:t>циально-</w:t>
            </w:r>
            <w:r w:rsidRPr="0048563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культурного ра</w:t>
            </w:r>
            <w:r w:rsidRPr="0048563B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48563B">
              <w:rPr>
                <w:rFonts w:ascii="Times New Roman" w:hAnsi="Times New Roman"/>
                <w:bCs/>
                <w:sz w:val="24"/>
                <w:szCs w:val="24"/>
              </w:rPr>
              <w:t>вития, молоде</w:t>
            </w:r>
            <w:r w:rsidRPr="0048563B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48563B">
              <w:rPr>
                <w:rFonts w:ascii="Times New Roman" w:hAnsi="Times New Roman"/>
                <w:bCs/>
                <w:sz w:val="24"/>
                <w:szCs w:val="24"/>
              </w:rPr>
              <w:t>ной политики и спорта</w:t>
            </w:r>
            <w:r w:rsidRPr="0048563B">
              <w:rPr>
                <w:rFonts w:ascii="Times New Roman" w:hAnsi="Times New Roman"/>
                <w:sz w:val="24"/>
                <w:szCs w:val="24"/>
              </w:rPr>
              <w:t>, МКУ «Дирекция на</w:t>
            </w:r>
            <w:r w:rsidRPr="0048563B">
              <w:rPr>
                <w:rFonts w:ascii="Times New Roman" w:hAnsi="Times New Roman"/>
                <w:sz w:val="24"/>
                <w:szCs w:val="24"/>
              </w:rPr>
              <w:t>у</w:t>
            </w:r>
            <w:r w:rsidRPr="0048563B">
              <w:rPr>
                <w:rFonts w:ascii="Times New Roman" w:hAnsi="Times New Roman"/>
                <w:sz w:val="24"/>
                <w:szCs w:val="24"/>
              </w:rPr>
              <w:t>кограда»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C3084A" w:rsidRDefault="006C4D52" w:rsidP="00387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Pr="0015055B" w:rsidRDefault="006C4D52" w:rsidP="00346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Место внешкольного образования, где: можно провести </w:t>
            </w:r>
            <w:r w:rsidRPr="009515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занимательные эксперименты, созда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9515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изуч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9515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прибор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515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химикат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515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«проложить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путь» в </w:t>
            </w:r>
            <w:r w:rsidRPr="009515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космос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есть </w:t>
            </w:r>
            <w:r w:rsidRPr="009515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робот</w:t>
            </w:r>
            <w:r w:rsidRPr="009515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515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техники, химии, фармакологии</w:t>
            </w:r>
            <w:r>
              <w:rPr>
                <w:rStyle w:val="FontStyle127"/>
                <w:sz w:val="24"/>
                <w:szCs w:val="24"/>
              </w:rPr>
              <w:t xml:space="preserve"> и др.</w:t>
            </w:r>
            <w:r w:rsidRPr="00150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D52" w:rsidRDefault="006C4D52" w:rsidP="0038776D">
            <w:pPr>
              <w:rPr>
                <w:rStyle w:val="FontStyle127"/>
                <w:sz w:val="24"/>
                <w:szCs w:val="24"/>
              </w:rPr>
            </w:pPr>
            <w:r>
              <w:rPr>
                <w:rStyle w:val="FontStyle127"/>
                <w:sz w:val="24"/>
                <w:szCs w:val="24"/>
              </w:rPr>
              <w:t>2017 - Выбор помещения, капитал</w:t>
            </w:r>
            <w:r>
              <w:rPr>
                <w:rStyle w:val="FontStyle127"/>
                <w:sz w:val="24"/>
                <w:szCs w:val="24"/>
              </w:rPr>
              <w:t>ь</w:t>
            </w:r>
            <w:r>
              <w:rPr>
                <w:rStyle w:val="FontStyle127"/>
                <w:sz w:val="24"/>
                <w:szCs w:val="24"/>
              </w:rPr>
              <w:t>ный ремонт, закупка и установка оборудования, разработка</w:t>
            </w:r>
            <w:r w:rsidRPr="00D85A7D">
              <w:rPr>
                <w:rStyle w:val="FontStyle127"/>
                <w:sz w:val="24"/>
                <w:szCs w:val="24"/>
              </w:rPr>
              <w:t xml:space="preserve"> методик опережающего обучения</w:t>
            </w:r>
            <w:r>
              <w:rPr>
                <w:rStyle w:val="FontStyle127"/>
                <w:sz w:val="24"/>
                <w:szCs w:val="24"/>
              </w:rPr>
              <w:t>, положения о кванториуме. Партнерство с вед</w:t>
            </w:r>
            <w:r>
              <w:rPr>
                <w:rStyle w:val="FontStyle127"/>
                <w:sz w:val="24"/>
                <w:szCs w:val="24"/>
              </w:rPr>
              <w:t>у</w:t>
            </w:r>
            <w:r>
              <w:rPr>
                <w:rStyle w:val="FontStyle127"/>
                <w:sz w:val="24"/>
                <w:szCs w:val="24"/>
              </w:rPr>
              <w:t>щими предприятиями. Набор уч</w:t>
            </w:r>
            <w:r>
              <w:rPr>
                <w:rStyle w:val="FontStyle127"/>
                <w:sz w:val="24"/>
                <w:szCs w:val="24"/>
              </w:rPr>
              <w:t>а</w:t>
            </w:r>
            <w:r>
              <w:rPr>
                <w:rStyle w:val="FontStyle127"/>
                <w:sz w:val="24"/>
                <w:szCs w:val="24"/>
              </w:rPr>
              <w:t>щихся, начало работы.</w:t>
            </w:r>
          </w:p>
          <w:p w:rsidR="006C4D52" w:rsidRPr="00C3084A" w:rsidRDefault="006C4D52" w:rsidP="009C15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7"/>
                <w:sz w:val="24"/>
                <w:szCs w:val="24"/>
              </w:rPr>
              <w:t>2019 – Закупка и установка дополн</w:t>
            </w:r>
            <w:r>
              <w:rPr>
                <w:rStyle w:val="FontStyle127"/>
                <w:sz w:val="24"/>
                <w:szCs w:val="24"/>
              </w:rPr>
              <w:t>и</w:t>
            </w:r>
            <w:r>
              <w:rPr>
                <w:rStyle w:val="FontStyle127"/>
                <w:sz w:val="24"/>
                <w:szCs w:val="24"/>
              </w:rPr>
              <w:t>тельного оборудования, развитие партнерства с ведущими предпр</w:t>
            </w:r>
            <w:r>
              <w:rPr>
                <w:rStyle w:val="FontStyle127"/>
                <w:sz w:val="24"/>
                <w:szCs w:val="24"/>
              </w:rPr>
              <w:t>и</w:t>
            </w:r>
            <w:r>
              <w:rPr>
                <w:rStyle w:val="FontStyle127"/>
                <w:sz w:val="24"/>
                <w:szCs w:val="24"/>
              </w:rPr>
              <w:t>ятиями, запуск кванториума в по</w:t>
            </w:r>
            <w:r>
              <w:rPr>
                <w:rStyle w:val="FontStyle127"/>
                <w:sz w:val="24"/>
                <w:szCs w:val="24"/>
              </w:rPr>
              <w:t>л</w:t>
            </w:r>
            <w:r>
              <w:rPr>
                <w:rStyle w:val="FontStyle127"/>
                <w:sz w:val="24"/>
                <w:szCs w:val="24"/>
              </w:rPr>
              <w:t>ном объеме</w:t>
            </w:r>
          </w:p>
        </w:tc>
        <w:tc>
          <w:tcPr>
            <w:tcW w:w="1068" w:type="pct"/>
            <w:shd w:val="clear" w:color="auto" w:fill="FFFFFF" w:themeFill="background1"/>
          </w:tcPr>
          <w:p w:rsidR="008323E1" w:rsidRDefault="006C4D52" w:rsidP="00471E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 «</w:t>
            </w:r>
            <w:r w:rsidRPr="00EA093D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  <w:r w:rsidRPr="00EA093D">
              <w:rPr>
                <w:rFonts w:ascii="Times New Roman" w:hAnsi="Times New Roman"/>
                <w:sz w:val="24"/>
                <w:szCs w:val="24"/>
              </w:rPr>
              <w:lastRenderedPageBreak/>
              <w:t>города Фрязино» на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A093D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093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8323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D52" w:rsidRPr="00C3084A" w:rsidRDefault="008323E1" w:rsidP="00471E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Реализуется совместно с</w:t>
            </w:r>
            <w:r w:rsidRPr="0015055B">
              <w:rPr>
                <w:rFonts w:ascii="Times New Roman" w:hAnsi="Times New Roman"/>
                <w:sz w:val="24"/>
                <w:szCs w:val="24"/>
              </w:rPr>
              <w:t xml:space="preserve"> создани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15055B">
              <w:rPr>
                <w:rFonts w:ascii="Times New Roman" w:hAnsi="Times New Roman"/>
                <w:sz w:val="24"/>
                <w:szCs w:val="24"/>
              </w:rPr>
              <w:t xml:space="preserve"> Инжиниринг</w:t>
            </w:r>
            <w:r w:rsidRPr="0015055B">
              <w:rPr>
                <w:rFonts w:ascii="Times New Roman" w:hAnsi="Times New Roman"/>
                <w:sz w:val="24"/>
                <w:szCs w:val="24"/>
              </w:rPr>
              <w:t>о</w:t>
            </w:r>
            <w:r w:rsidRPr="0015055B">
              <w:rPr>
                <w:rFonts w:ascii="Times New Roman" w:hAnsi="Times New Roman"/>
                <w:sz w:val="24"/>
                <w:szCs w:val="24"/>
              </w:rPr>
              <w:t>вого центра</w:t>
            </w: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980AF2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Default="006C4D52" w:rsidP="00346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7"/>
                <w:sz w:val="24"/>
                <w:szCs w:val="24"/>
              </w:rPr>
              <w:t>Организация</w:t>
            </w:r>
            <w:r w:rsidRPr="00980AF2">
              <w:rPr>
                <w:rStyle w:val="FontStyle127"/>
                <w:sz w:val="24"/>
                <w:szCs w:val="24"/>
              </w:rPr>
              <w:t xml:space="preserve"> системы подготовки </w:t>
            </w:r>
            <w:r>
              <w:rPr>
                <w:rStyle w:val="FontStyle127"/>
                <w:sz w:val="24"/>
                <w:szCs w:val="24"/>
              </w:rPr>
              <w:t>профил</w:t>
            </w:r>
            <w:r>
              <w:rPr>
                <w:rStyle w:val="FontStyle127"/>
                <w:sz w:val="24"/>
                <w:szCs w:val="24"/>
              </w:rPr>
              <w:t>ь</w:t>
            </w:r>
            <w:r>
              <w:rPr>
                <w:rStyle w:val="FontStyle127"/>
                <w:sz w:val="24"/>
                <w:szCs w:val="24"/>
              </w:rPr>
              <w:t xml:space="preserve">ных </w:t>
            </w:r>
            <w:r w:rsidRPr="00980AF2">
              <w:rPr>
                <w:rStyle w:val="FontStyle127"/>
                <w:sz w:val="24"/>
                <w:szCs w:val="24"/>
              </w:rPr>
              <w:t>медицинских ка</w:t>
            </w:r>
            <w:r w:rsidRPr="00980AF2">
              <w:rPr>
                <w:rStyle w:val="FontStyle127"/>
                <w:sz w:val="24"/>
                <w:szCs w:val="24"/>
              </w:rPr>
              <w:t>д</w:t>
            </w:r>
            <w:r w:rsidRPr="00980AF2">
              <w:rPr>
                <w:rStyle w:val="FontStyle127"/>
                <w:sz w:val="24"/>
                <w:szCs w:val="24"/>
              </w:rPr>
              <w:t>ров в рамках создания образовательного кл</w:t>
            </w:r>
            <w:r w:rsidRPr="00980AF2">
              <w:rPr>
                <w:rStyle w:val="FontStyle127"/>
                <w:sz w:val="24"/>
                <w:szCs w:val="24"/>
              </w:rPr>
              <w:t>а</w:t>
            </w:r>
            <w:r w:rsidRPr="00980AF2">
              <w:rPr>
                <w:rStyle w:val="FontStyle127"/>
                <w:sz w:val="24"/>
                <w:szCs w:val="24"/>
              </w:rPr>
              <w:t>стера наукограда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387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Главы 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Московской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ласти, Админ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страция города Фрязино</w:t>
            </w:r>
          </w:p>
          <w:p w:rsidR="006C4D52" w:rsidRPr="00C3084A" w:rsidRDefault="006C4D52" w:rsidP="006705A3">
            <w:pPr>
              <w:rPr>
                <w:rFonts w:ascii="Times New Roman" w:hAnsi="Times New Roman"/>
                <w:sz w:val="24"/>
                <w:szCs w:val="24"/>
              </w:rPr>
            </w:pPr>
            <w:r w:rsidRPr="001E1EBF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Управление о</w:t>
            </w:r>
            <w:r w:rsidRPr="001E1EBF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б</w:t>
            </w:r>
            <w:r w:rsidRPr="001E1EBF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разования.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Default="006C4D52" w:rsidP="0038776D">
            <w:pPr>
              <w:rPr>
                <w:rStyle w:val="FontStyle127"/>
                <w:sz w:val="24"/>
                <w:szCs w:val="24"/>
              </w:rPr>
            </w:pPr>
            <w:r>
              <w:rPr>
                <w:rStyle w:val="FontStyle127"/>
                <w:sz w:val="24"/>
                <w:szCs w:val="24"/>
              </w:rPr>
              <w:t>Подготовка концептуальной поясн</w:t>
            </w:r>
            <w:r>
              <w:rPr>
                <w:rStyle w:val="FontStyle127"/>
                <w:sz w:val="24"/>
                <w:szCs w:val="24"/>
              </w:rPr>
              <w:t>и</w:t>
            </w:r>
            <w:r>
              <w:rPr>
                <w:rStyle w:val="FontStyle127"/>
                <w:sz w:val="24"/>
                <w:szCs w:val="24"/>
              </w:rPr>
              <w:t>тельно записки по о</w:t>
            </w:r>
            <w:r w:rsidRPr="00346E67">
              <w:rPr>
                <w:rStyle w:val="FontStyle127"/>
                <w:sz w:val="24"/>
                <w:szCs w:val="24"/>
              </w:rPr>
              <w:t>рганизаци</w:t>
            </w:r>
            <w:r>
              <w:rPr>
                <w:rStyle w:val="FontStyle127"/>
                <w:sz w:val="24"/>
                <w:szCs w:val="24"/>
              </w:rPr>
              <w:t>и</w:t>
            </w:r>
            <w:r w:rsidRPr="00346E67">
              <w:rPr>
                <w:rStyle w:val="FontStyle127"/>
                <w:sz w:val="24"/>
                <w:szCs w:val="24"/>
              </w:rPr>
              <w:t xml:space="preserve"> по</w:t>
            </w:r>
            <w:r w:rsidRPr="00346E67">
              <w:rPr>
                <w:rStyle w:val="FontStyle127"/>
                <w:sz w:val="24"/>
                <w:szCs w:val="24"/>
              </w:rPr>
              <w:t>д</w:t>
            </w:r>
            <w:r w:rsidRPr="00346E67">
              <w:rPr>
                <w:rStyle w:val="FontStyle127"/>
                <w:sz w:val="24"/>
                <w:szCs w:val="24"/>
              </w:rPr>
              <w:t xml:space="preserve">готовки в системе образовательного кластера требуемых </w:t>
            </w:r>
            <w:r w:rsidRPr="00980AF2">
              <w:rPr>
                <w:rStyle w:val="FontStyle127"/>
                <w:sz w:val="24"/>
                <w:szCs w:val="24"/>
              </w:rPr>
              <w:t>медицинских кадров</w:t>
            </w:r>
            <w:r w:rsidRPr="00346E67">
              <w:rPr>
                <w:rStyle w:val="FontStyle127"/>
                <w:sz w:val="24"/>
                <w:szCs w:val="24"/>
              </w:rPr>
              <w:t xml:space="preserve"> специалистов </w:t>
            </w:r>
          </w:p>
          <w:p w:rsidR="006C4D52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7"/>
                <w:sz w:val="24"/>
                <w:szCs w:val="24"/>
              </w:rPr>
              <w:t>Формирование партнерства с соо</w:t>
            </w:r>
            <w:r>
              <w:rPr>
                <w:rStyle w:val="FontStyle127"/>
                <w:sz w:val="24"/>
                <w:szCs w:val="24"/>
              </w:rPr>
              <w:t>т</w:t>
            </w:r>
            <w:r>
              <w:rPr>
                <w:rStyle w:val="FontStyle127"/>
                <w:sz w:val="24"/>
                <w:szCs w:val="24"/>
              </w:rPr>
              <w:t>ветствующим медицинским вузом, выбор варианта реализации системы подготовки медицинских кадров (к</w:t>
            </w:r>
            <w:r w:rsidRPr="00346E67">
              <w:rPr>
                <w:rStyle w:val="FontStyle127"/>
                <w:sz w:val="24"/>
                <w:szCs w:val="24"/>
              </w:rPr>
              <w:t>а</w:t>
            </w:r>
            <w:r w:rsidRPr="00346E67">
              <w:rPr>
                <w:rStyle w:val="FontStyle127"/>
                <w:sz w:val="24"/>
                <w:szCs w:val="24"/>
              </w:rPr>
              <w:t>федра, колледж</w:t>
            </w:r>
            <w:r>
              <w:rPr>
                <w:rStyle w:val="FontStyle127"/>
                <w:sz w:val="24"/>
                <w:szCs w:val="24"/>
              </w:rPr>
              <w:t>)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Pr="008323E1" w:rsidRDefault="006C4D52" w:rsidP="006705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615F80">
              <w:rPr>
                <w:rStyle w:val="FontStyle127"/>
                <w:bCs/>
                <w:sz w:val="24"/>
                <w:szCs w:val="24"/>
              </w:rPr>
              <w:t>«Социальная поддержка населения гор</w:t>
            </w:r>
            <w:r w:rsidRPr="00615F80">
              <w:rPr>
                <w:rStyle w:val="FontStyle127"/>
                <w:bCs/>
                <w:sz w:val="24"/>
                <w:szCs w:val="24"/>
              </w:rPr>
              <w:t>о</w:t>
            </w:r>
            <w:r w:rsidRPr="00615F80">
              <w:rPr>
                <w:rStyle w:val="FontStyle127"/>
                <w:bCs/>
                <w:sz w:val="24"/>
                <w:szCs w:val="24"/>
              </w:rPr>
              <w:t>да Фрязино» на 20</w:t>
            </w:r>
            <w:r>
              <w:rPr>
                <w:rStyle w:val="FontStyle127"/>
                <w:bCs/>
                <w:sz w:val="24"/>
                <w:szCs w:val="24"/>
              </w:rPr>
              <w:t>20</w:t>
            </w:r>
            <w:r w:rsidRPr="00615F80">
              <w:rPr>
                <w:rStyle w:val="FontStyle127"/>
                <w:bCs/>
                <w:sz w:val="24"/>
                <w:szCs w:val="24"/>
              </w:rPr>
              <w:t>-20</w:t>
            </w:r>
            <w:r>
              <w:rPr>
                <w:rStyle w:val="FontStyle127"/>
                <w:bCs/>
                <w:sz w:val="24"/>
                <w:szCs w:val="24"/>
              </w:rPr>
              <w:t>25</w:t>
            </w:r>
            <w:r w:rsidRPr="00615F80">
              <w:rPr>
                <w:rStyle w:val="FontStyle127"/>
                <w:bCs/>
                <w:sz w:val="24"/>
                <w:szCs w:val="24"/>
              </w:rPr>
              <w:t xml:space="preserve"> годы</w:t>
            </w:r>
            <w:r>
              <w:rPr>
                <w:rStyle w:val="FontStyle127"/>
                <w:bCs/>
                <w:sz w:val="24"/>
                <w:szCs w:val="24"/>
              </w:rPr>
              <w:t>»</w:t>
            </w:r>
          </w:p>
        </w:tc>
      </w:tr>
      <w:tr w:rsidR="006C4D52" w:rsidRPr="002D6EB6" w:rsidTr="00E43C62">
        <w:tc>
          <w:tcPr>
            <w:tcW w:w="5000" w:type="pct"/>
            <w:gridSpan w:val="9"/>
            <w:shd w:val="clear" w:color="auto" w:fill="FFFFFF" w:themeFill="background1"/>
          </w:tcPr>
          <w:p w:rsidR="006C4D52" w:rsidRPr="002D6EB6" w:rsidRDefault="006C4D52" w:rsidP="00980A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Сфера культуры</w:t>
            </w:r>
          </w:p>
        </w:tc>
      </w:tr>
      <w:tr w:rsidR="006C4D52" w:rsidRPr="00560F52" w:rsidTr="00213191">
        <w:tc>
          <w:tcPr>
            <w:tcW w:w="135" w:type="pct"/>
            <w:shd w:val="clear" w:color="auto" w:fill="FFFFFF" w:themeFill="background1"/>
          </w:tcPr>
          <w:p w:rsidR="006C4D52" w:rsidRPr="00D332D3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Музея инн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ваций и социально-экономического разв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тия города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Default="006C4D52" w:rsidP="00387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Гл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вы города Фрязино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Default="006C4D52" w:rsidP="0038776D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Управление культуры, физ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ческой культуры и спорта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Default="006C4D52" w:rsidP="00387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Pr="007B0472" w:rsidRDefault="006C4D52" w:rsidP="00B101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инноваций создается на базе ЦКиД «Факел», включает в себя формирование экспозиции, начиная с завода «Радиолампа», экспертизу и опись экспонатов, приобретение об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рудования и включение в областной реестр музеев МК МО. П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>остоянно действующ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 xml:space="preserve"> экспозици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 xml:space="preserve"> СВЧ эле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>к</w:t>
            </w:r>
            <w:r w:rsidRPr="003A7D5A">
              <w:rPr>
                <w:rFonts w:ascii="Times New Roman" w:hAnsi="Times New Roman"/>
                <w:sz w:val="24"/>
                <w:szCs w:val="24"/>
              </w:rPr>
              <w:lastRenderedPageBreak/>
              <w:t>троники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других исторических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ментов Фрязинской школы электр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ники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C76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Реализуется по отдельному Постановлению, разработка и утверждение экспозиц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онного плана музея, 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мирование базы меценатс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ва и спонсорства, а также государственно-частного партнерства.</w:t>
            </w:r>
          </w:p>
        </w:tc>
      </w:tr>
      <w:tr w:rsidR="006C4D52" w:rsidRPr="00560F52" w:rsidTr="00213191">
        <w:tc>
          <w:tcPr>
            <w:tcW w:w="135" w:type="pct"/>
            <w:shd w:val="clear" w:color="auto" w:fill="FFFFFF" w:themeFill="background1"/>
          </w:tcPr>
          <w:p w:rsidR="006C4D52" w:rsidRPr="00D332D3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парка кул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туры и отдыха г. Фр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зино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Default="006C4D52" w:rsidP="00CA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Губе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натора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сковской области и акт Главы 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843A0A" w:rsidRDefault="006C4D52" w:rsidP="0038776D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Управление с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циально-культурного ра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з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вития, молоде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ж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ной политики и спорта</w:t>
            </w:r>
          </w:p>
          <w:p w:rsidR="006C4D52" w:rsidRPr="00F10E27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Управление 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р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хитектуры, кап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тального стро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тельства, ж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лищно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-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коммунального хозяйства и бл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гоустройства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Default="006C4D52" w:rsidP="00387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2017-2019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Pr="007B0472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при въезде в город парка культуры и отдыха с площадками для выступления артистов, детским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родком и театром, экстрим площа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кой для молодежи, литературной 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рандой, танцплощадкой и спорти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ным городком с воркаутом и вело-дорожками, местами досуга.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CA5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Реализуется по отдельным Постановлениям Губерн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тора и Главы, разработка и утверждение кадастрового плана территории, форм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рование базы резидентов-предпринимателей, а также государственно-частного партнерства.</w:t>
            </w:r>
          </w:p>
        </w:tc>
      </w:tr>
      <w:tr w:rsidR="006C4D52" w:rsidRPr="00560F52" w:rsidTr="00213191">
        <w:tc>
          <w:tcPr>
            <w:tcW w:w="135" w:type="pct"/>
            <w:shd w:val="clear" w:color="auto" w:fill="FFFFFF" w:themeFill="background1"/>
          </w:tcPr>
          <w:p w:rsidR="006C4D52" w:rsidRPr="00D332D3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 xml:space="preserve">Разработка </w:t>
            </w:r>
            <w:r w:rsidRPr="008347AB">
              <w:rPr>
                <w:rStyle w:val="FontStyle127"/>
                <w:bCs/>
                <w:sz w:val="24"/>
                <w:szCs w:val="24"/>
              </w:rPr>
              <w:t>опережа</w:t>
            </w:r>
            <w:r w:rsidRPr="008347AB">
              <w:rPr>
                <w:rStyle w:val="FontStyle127"/>
                <w:bCs/>
                <w:sz w:val="24"/>
                <w:szCs w:val="24"/>
              </w:rPr>
              <w:t>ю</w:t>
            </w:r>
            <w:r w:rsidRPr="008347AB">
              <w:rPr>
                <w:rStyle w:val="FontStyle127"/>
                <w:bCs/>
                <w:sz w:val="24"/>
                <w:szCs w:val="24"/>
              </w:rPr>
              <w:t>щего дизайн – прогн</w:t>
            </w:r>
            <w:r w:rsidRPr="008347AB">
              <w:rPr>
                <w:rStyle w:val="FontStyle127"/>
                <w:bCs/>
                <w:sz w:val="24"/>
                <w:szCs w:val="24"/>
              </w:rPr>
              <w:t>о</w:t>
            </w:r>
            <w:r w:rsidRPr="008347AB">
              <w:rPr>
                <w:rStyle w:val="FontStyle127"/>
                <w:bCs/>
                <w:sz w:val="24"/>
                <w:szCs w:val="24"/>
              </w:rPr>
              <w:t>за и дизайн – програ</w:t>
            </w:r>
            <w:r w:rsidRPr="008347AB">
              <w:rPr>
                <w:rStyle w:val="FontStyle127"/>
                <w:bCs/>
                <w:sz w:val="24"/>
                <w:szCs w:val="24"/>
              </w:rPr>
              <w:t>м</w:t>
            </w:r>
            <w:r w:rsidRPr="008347AB">
              <w:rPr>
                <w:rStyle w:val="FontStyle127"/>
                <w:bCs/>
                <w:sz w:val="24"/>
                <w:szCs w:val="24"/>
              </w:rPr>
              <w:t xml:space="preserve">мы развития </w:t>
            </w:r>
            <w:r>
              <w:rPr>
                <w:rStyle w:val="FontStyle127"/>
                <w:bCs/>
                <w:sz w:val="24"/>
                <w:szCs w:val="24"/>
              </w:rPr>
              <w:t>культу</w:t>
            </w:r>
            <w:r>
              <w:rPr>
                <w:rStyle w:val="FontStyle127"/>
                <w:bCs/>
                <w:sz w:val="24"/>
                <w:szCs w:val="24"/>
              </w:rPr>
              <w:t>р</w:t>
            </w:r>
            <w:r>
              <w:rPr>
                <w:rStyle w:val="FontStyle127"/>
                <w:bCs/>
                <w:sz w:val="24"/>
                <w:szCs w:val="24"/>
              </w:rPr>
              <w:t xml:space="preserve">ной </w:t>
            </w:r>
            <w:r w:rsidRPr="008347AB">
              <w:rPr>
                <w:rStyle w:val="FontStyle127"/>
                <w:bCs/>
                <w:sz w:val="24"/>
                <w:szCs w:val="24"/>
              </w:rPr>
              <w:t>среды наукограда Фрязино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Default="006C4D52" w:rsidP="00F10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843A0A" w:rsidRDefault="006C4D52" w:rsidP="00843A0A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Управление с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циально-культурного ра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з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вития, молоде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ж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ной политики и спорта</w:t>
            </w:r>
          </w:p>
          <w:p w:rsidR="006C4D52" w:rsidRDefault="006C4D52" w:rsidP="00843A0A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Управление 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р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хитектуры, кап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тального стро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тельства, ж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лищно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-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коммунального хозяйства и бл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гоустройства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Default="006C4D52" w:rsidP="00387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Default="006C4D52" w:rsidP="004B3A72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Обеспечение</w:t>
            </w:r>
            <w:r w:rsidRPr="008347AB">
              <w:rPr>
                <w:rStyle w:val="FontStyle127"/>
                <w:bCs/>
                <w:sz w:val="24"/>
                <w:szCs w:val="24"/>
              </w:rPr>
              <w:t xml:space="preserve"> ин</w:t>
            </w:r>
            <w:r>
              <w:rPr>
                <w:rStyle w:val="FontStyle127"/>
                <w:bCs/>
                <w:sz w:val="24"/>
                <w:szCs w:val="24"/>
              </w:rPr>
              <w:t>тег</w:t>
            </w:r>
            <w:r w:rsidRPr="008347AB">
              <w:rPr>
                <w:rStyle w:val="FontStyle127"/>
                <w:bCs/>
                <w:sz w:val="24"/>
                <w:szCs w:val="24"/>
              </w:rPr>
              <w:t>р</w:t>
            </w:r>
            <w:r>
              <w:rPr>
                <w:rStyle w:val="FontStyle127"/>
                <w:bCs/>
                <w:sz w:val="24"/>
                <w:szCs w:val="24"/>
              </w:rPr>
              <w:t>ации</w:t>
            </w:r>
            <w:r w:rsidRPr="008347AB">
              <w:rPr>
                <w:rStyle w:val="FontStyle127"/>
                <w:bCs/>
                <w:sz w:val="24"/>
                <w:szCs w:val="24"/>
              </w:rPr>
              <w:t xml:space="preserve"> отдельны</w:t>
            </w:r>
            <w:r>
              <w:rPr>
                <w:rStyle w:val="FontStyle127"/>
                <w:bCs/>
                <w:sz w:val="24"/>
                <w:szCs w:val="24"/>
              </w:rPr>
              <w:t>х</w:t>
            </w:r>
            <w:r w:rsidRPr="008347AB">
              <w:rPr>
                <w:rStyle w:val="FontStyle127"/>
                <w:bCs/>
                <w:sz w:val="24"/>
                <w:szCs w:val="24"/>
              </w:rPr>
              <w:t xml:space="preserve"> подпрограмм </w:t>
            </w:r>
            <w:r>
              <w:rPr>
                <w:rStyle w:val="FontStyle127"/>
                <w:bCs/>
                <w:sz w:val="24"/>
                <w:szCs w:val="24"/>
              </w:rPr>
              <w:t xml:space="preserve">и мероприятий </w:t>
            </w:r>
            <w:r w:rsidRPr="008347AB">
              <w:rPr>
                <w:rStyle w:val="FontStyle127"/>
                <w:bCs/>
                <w:sz w:val="24"/>
                <w:szCs w:val="24"/>
              </w:rPr>
              <w:t>разв</w:t>
            </w:r>
            <w:r w:rsidRPr="008347AB">
              <w:rPr>
                <w:rStyle w:val="FontStyle127"/>
                <w:bCs/>
                <w:sz w:val="24"/>
                <w:szCs w:val="24"/>
              </w:rPr>
              <w:t>и</w:t>
            </w:r>
            <w:r w:rsidRPr="008347AB">
              <w:rPr>
                <w:rStyle w:val="FontStyle127"/>
                <w:bCs/>
                <w:sz w:val="24"/>
                <w:szCs w:val="24"/>
              </w:rPr>
              <w:t xml:space="preserve">тия </w:t>
            </w:r>
            <w:r>
              <w:rPr>
                <w:rStyle w:val="FontStyle127"/>
                <w:bCs/>
                <w:sz w:val="24"/>
                <w:szCs w:val="24"/>
              </w:rPr>
              <w:t xml:space="preserve">городской культурной среды </w:t>
            </w:r>
            <w:r w:rsidRPr="008347AB">
              <w:rPr>
                <w:rStyle w:val="FontStyle127"/>
                <w:bCs/>
                <w:sz w:val="24"/>
                <w:szCs w:val="24"/>
              </w:rPr>
              <w:t>в единое системное целое, повысить уровень их координации и, в коне</w:t>
            </w:r>
            <w:r w:rsidRPr="008347AB">
              <w:rPr>
                <w:rStyle w:val="FontStyle127"/>
                <w:bCs/>
                <w:sz w:val="24"/>
                <w:szCs w:val="24"/>
              </w:rPr>
              <w:t>ч</w:t>
            </w:r>
            <w:r w:rsidRPr="008347AB">
              <w:rPr>
                <w:rStyle w:val="FontStyle127"/>
                <w:bCs/>
                <w:sz w:val="24"/>
                <w:szCs w:val="24"/>
              </w:rPr>
              <w:t>ном счете, эффективность расход</w:t>
            </w:r>
            <w:r w:rsidRPr="008347AB">
              <w:rPr>
                <w:rStyle w:val="FontStyle127"/>
                <w:bCs/>
                <w:sz w:val="24"/>
                <w:szCs w:val="24"/>
              </w:rPr>
              <w:t>о</w:t>
            </w:r>
            <w:r w:rsidRPr="008347AB">
              <w:rPr>
                <w:rStyle w:val="FontStyle127"/>
                <w:bCs/>
                <w:sz w:val="24"/>
                <w:szCs w:val="24"/>
              </w:rPr>
              <w:t>вания средств</w:t>
            </w:r>
            <w:r w:rsidR="0099431B">
              <w:rPr>
                <w:rStyle w:val="FontStyle127"/>
                <w:bCs/>
                <w:sz w:val="24"/>
                <w:szCs w:val="24"/>
              </w:rPr>
              <w:t>.</w:t>
            </w:r>
          </w:p>
          <w:p w:rsidR="0099431B" w:rsidRPr="0099431B" w:rsidRDefault="0099431B" w:rsidP="004B3A72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323E1">
              <w:rPr>
                <w:rStyle w:val="FontStyle127"/>
                <w:bCs/>
                <w:sz w:val="24"/>
                <w:szCs w:val="24"/>
              </w:rPr>
              <w:t>Проект создания культурного центра на базе усадьбы Гребнево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B86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 «</w:t>
            </w:r>
            <w:r w:rsidRPr="00EC30EA">
              <w:rPr>
                <w:rFonts w:ascii="Times New Roman" w:hAnsi="Times New Roman"/>
                <w:sz w:val="24"/>
                <w:szCs w:val="24"/>
              </w:rPr>
              <w:t>Развитие кул</w:t>
            </w:r>
            <w:r w:rsidRPr="00EC30EA">
              <w:rPr>
                <w:rFonts w:ascii="Times New Roman" w:hAnsi="Times New Roman"/>
                <w:sz w:val="24"/>
                <w:szCs w:val="24"/>
              </w:rPr>
              <w:t>ь</w:t>
            </w:r>
            <w:r w:rsidRPr="00EC30EA">
              <w:rPr>
                <w:rFonts w:ascii="Times New Roman" w:hAnsi="Times New Roman"/>
                <w:sz w:val="24"/>
                <w:szCs w:val="24"/>
              </w:rPr>
              <w:t>туры города Фрязино на период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C30E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C30EA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6C4D52" w:rsidRPr="00560F52" w:rsidTr="00213191">
        <w:tc>
          <w:tcPr>
            <w:tcW w:w="135" w:type="pct"/>
            <w:shd w:val="clear" w:color="auto" w:fill="FFFFFF" w:themeFill="background1"/>
          </w:tcPr>
          <w:p w:rsidR="006C4D52" w:rsidRPr="00D332D3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Умная электронная библиотека им. </w:t>
            </w:r>
            <w:r w:rsidRPr="002D6EB6">
              <w:rPr>
                <w:rFonts w:ascii="Times New Roman" w:hAnsi="Times New Roman"/>
                <w:sz w:val="24"/>
                <w:szCs w:val="24"/>
              </w:rPr>
              <w:lastRenderedPageBreak/>
              <w:t>В.А.Котельникова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Default="006C4D52" w:rsidP="00387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Default="006C4D52" w:rsidP="0033727A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Управление с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циально-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культурного ра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з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вития, молоде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ж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ной политики и спорта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Default="006C4D52" w:rsidP="004B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возводится на вновь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соединенных территориях, имеет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временный дизайн и архитектуру в стиле «модерн».</w:t>
            </w:r>
          </w:p>
          <w:p w:rsidR="006C4D52" w:rsidRDefault="006C4D52" w:rsidP="00843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 доступ к электронному собранию отечественных и зарубе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ных книг. Отвечает запросам всех возрастных категорий, включая ме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 досуга, интернет-кафе. Является визитной карточкой культурной сф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ры города. Может использоваться для проведения семинаров, встреч с резидентами ОЭЗ ТВТ города Фр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зино.</w:t>
            </w:r>
          </w:p>
          <w:p w:rsidR="00CA2B22" w:rsidRPr="007B0472" w:rsidRDefault="00CA2B22" w:rsidP="00843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C76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Реализуется по отдельному плану мероприятий, пред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сматривающему разработку и утверждение правового акта в установленном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рядке, а также учитыва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щий возможности форм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рования гос</w:t>
            </w:r>
            <w:r w:rsidR="00B86387">
              <w:rPr>
                <w:rFonts w:ascii="Times New Roman" w:hAnsi="Times New Roman"/>
                <w:sz w:val="24"/>
                <w:szCs w:val="24"/>
              </w:rPr>
              <w:t>ударственно-частных партнерств.</w:t>
            </w:r>
          </w:p>
        </w:tc>
      </w:tr>
      <w:tr w:rsidR="006C4D52" w:rsidRPr="00560F52" w:rsidTr="00213191">
        <w:tc>
          <w:tcPr>
            <w:tcW w:w="135" w:type="pct"/>
            <w:shd w:val="clear" w:color="auto" w:fill="FFFFFF" w:themeFill="background1"/>
          </w:tcPr>
          <w:p w:rsidR="006C4D52" w:rsidRPr="00D332D3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8323E1" w:rsidRDefault="008323E1" w:rsidP="00B00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Центра 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дущего для детей,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лодежи</w:t>
            </w:r>
            <w:r w:rsidR="001A3FB5">
              <w:rPr>
                <w:rFonts w:ascii="Times New Roman" w:hAnsi="Times New Roman"/>
                <w:sz w:val="24"/>
                <w:szCs w:val="24"/>
              </w:rPr>
              <w:t xml:space="preserve"> и студентов</w:t>
            </w:r>
            <w:r>
              <w:rPr>
                <w:rFonts w:ascii="Times New Roman" w:hAnsi="Times New Roman"/>
                <w:sz w:val="24"/>
                <w:szCs w:val="24"/>
              </w:rPr>
              <w:t>, родителей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Default="006C4D52" w:rsidP="00387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843A0A" w:rsidRDefault="006C4D52" w:rsidP="00843A0A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Управление с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циально-культурного ра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з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вития, молоде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ж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ной политики и спорта</w:t>
            </w:r>
            <w:r w:rsidR="00CA2B22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</w:p>
          <w:p w:rsidR="006C4D52" w:rsidRDefault="00CA2B22" w:rsidP="00843A0A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 w:rsidRPr="0048563B">
              <w:rPr>
                <w:rFonts w:ascii="Times New Roman" w:hAnsi="Times New Roman"/>
                <w:sz w:val="24"/>
                <w:szCs w:val="24"/>
              </w:rPr>
              <w:t>Управление о</w:t>
            </w:r>
            <w:r w:rsidRPr="0048563B">
              <w:rPr>
                <w:rFonts w:ascii="Times New Roman" w:hAnsi="Times New Roman"/>
                <w:sz w:val="24"/>
                <w:szCs w:val="24"/>
              </w:rPr>
              <w:t>б</w:t>
            </w:r>
            <w:r w:rsidRPr="0048563B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Default="006C4D52" w:rsidP="00337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Pr="0033727A" w:rsidRDefault="001A3FB5" w:rsidP="003372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CA2B22">
              <w:rPr>
                <w:rFonts w:ascii="Times New Roman" w:hAnsi="Times New Roman"/>
                <w:sz w:val="24"/>
                <w:szCs w:val="24"/>
              </w:rPr>
              <w:t>ормирование</w:t>
            </w:r>
            <w:r w:rsidR="006C4D52" w:rsidRPr="003372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культурной </w:t>
            </w:r>
            <w:r w:rsidR="006C4D52" w:rsidRPr="0033727A">
              <w:rPr>
                <w:rFonts w:ascii="Times New Roman" w:hAnsi="Times New Roman"/>
                <w:sz w:val="24"/>
                <w:szCs w:val="24"/>
              </w:rPr>
              <w:t xml:space="preserve">среды для </w:t>
            </w:r>
            <w:r w:rsidR="00CA2B22">
              <w:rPr>
                <w:rFonts w:ascii="Times New Roman" w:hAnsi="Times New Roman"/>
                <w:sz w:val="24"/>
                <w:szCs w:val="24"/>
              </w:rPr>
              <w:t>комплексного развития детей, мол</w:t>
            </w:r>
            <w:r w:rsidR="00CA2B22">
              <w:rPr>
                <w:rFonts w:ascii="Times New Roman" w:hAnsi="Times New Roman"/>
                <w:sz w:val="24"/>
                <w:szCs w:val="24"/>
              </w:rPr>
              <w:t>о</w:t>
            </w:r>
            <w:r w:rsidR="00CA2B22">
              <w:rPr>
                <w:rFonts w:ascii="Times New Roman" w:hAnsi="Times New Roman"/>
                <w:sz w:val="24"/>
                <w:szCs w:val="24"/>
              </w:rPr>
              <w:t>дежи, студентов с активным привл</w:t>
            </w:r>
            <w:r w:rsidR="00CA2B22">
              <w:rPr>
                <w:rFonts w:ascii="Times New Roman" w:hAnsi="Times New Roman"/>
                <w:sz w:val="24"/>
                <w:szCs w:val="24"/>
              </w:rPr>
              <w:t>е</w:t>
            </w:r>
            <w:r w:rsidR="00CA2B22">
              <w:rPr>
                <w:rFonts w:ascii="Times New Roman" w:hAnsi="Times New Roman"/>
                <w:sz w:val="24"/>
                <w:szCs w:val="24"/>
              </w:rPr>
              <w:t>чением родителей. Акцентируется внимание на историко-культурных и экологических аспектах воспитания</w:t>
            </w:r>
            <w:r w:rsidR="006C4D52" w:rsidRPr="0033727A">
              <w:rPr>
                <w:rFonts w:ascii="Times New Roman" w:hAnsi="Times New Roman"/>
                <w:sz w:val="24"/>
                <w:szCs w:val="24"/>
              </w:rPr>
              <w:t>, включая: экоцентр, где дети и взро</w:t>
            </w:r>
            <w:r w:rsidR="006C4D52" w:rsidRPr="0033727A">
              <w:rPr>
                <w:rFonts w:ascii="Times New Roman" w:hAnsi="Times New Roman"/>
                <w:sz w:val="24"/>
                <w:szCs w:val="24"/>
              </w:rPr>
              <w:t>с</w:t>
            </w:r>
            <w:r w:rsidR="006C4D52" w:rsidRPr="0033727A">
              <w:rPr>
                <w:rFonts w:ascii="Times New Roman" w:hAnsi="Times New Roman"/>
                <w:sz w:val="24"/>
                <w:szCs w:val="24"/>
              </w:rPr>
              <w:t>лые изучают фауну и флору; сад и теплицы; можно изучить способы утилизации отходов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4D52" w:rsidRPr="0033727A">
              <w:rPr>
                <w:rFonts w:ascii="Times New Roman" w:hAnsi="Times New Roman"/>
                <w:sz w:val="24"/>
                <w:szCs w:val="24"/>
              </w:rPr>
              <w:t xml:space="preserve"> дрессировать животных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4D52" w:rsidRPr="0033727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6C4D52" w:rsidRPr="0095156A">
              <w:rPr>
                <w:rFonts w:ascii="Times New Roman" w:hAnsi="Times New Roman"/>
                <w:sz w:val="24"/>
                <w:szCs w:val="24"/>
              </w:rPr>
              <w:t>зуч</w:t>
            </w:r>
            <w:r w:rsidR="006C4D52">
              <w:rPr>
                <w:rFonts w:ascii="Times New Roman" w:hAnsi="Times New Roman"/>
                <w:sz w:val="24"/>
                <w:szCs w:val="24"/>
              </w:rPr>
              <w:t>ить</w:t>
            </w:r>
            <w:r w:rsidR="006C4D52" w:rsidRPr="0095156A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 w:rsidR="006C4D52">
              <w:rPr>
                <w:rFonts w:ascii="Times New Roman" w:hAnsi="Times New Roman"/>
                <w:sz w:val="24"/>
                <w:szCs w:val="24"/>
              </w:rPr>
              <w:t>и</w:t>
            </w:r>
            <w:r w:rsidR="006C4D52" w:rsidRPr="0095156A">
              <w:rPr>
                <w:rFonts w:ascii="Times New Roman" w:hAnsi="Times New Roman"/>
                <w:sz w:val="24"/>
                <w:szCs w:val="24"/>
              </w:rPr>
              <w:t xml:space="preserve"> мира</w:t>
            </w:r>
            <w:r w:rsidR="006C4D52" w:rsidRPr="0033727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D52" w:rsidRDefault="006C4D52" w:rsidP="0033727A">
            <w:pPr>
              <w:rPr>
                <w:rFonts w:ascii="Times New Roman" w:hAnsi="Times New Roman"/>
                <w:sz w:val="24"/>
                <w:szCs w:val="24"/>
              </w:rPr>
            </w:pPr>
            <w:r w:rsidRPr="0095156A">
              <w:rPr>
                <w:rFonts w:ascii="Times New Roman" w:hAnsi="Times New Roman"/>
                <w:sz w:val="24"/>
                <w:szCs w:val="24"/>
              </w:rPr>
              <w:t>Дизайн центр: фотостудия, изобраз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и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тельные искусства, рукоделие, кул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и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нарная студия, танцы, театр, центр видео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D52" w:rsidRPr="0095156A" w:rsidRDefault="006C4D52" w:rsidP="0033727A">
            <w:pPr>
              <w:rPr>
                <w:rFonts w:ascii="Times New Roman" w:hAnsi="Times New Roman"/>
                <w:sz w:val="24"/>
                <w:szCs w:val="24"/>
              </w:rPr>
            </w:pPr>
            <w:r w:rsidRPr="0095156A">
              <w:rPr>
                <w:rFonts w:ascii="Times New Roman" w:hAnsi="Times New Roman"/>
                <w:sz w:val="24"/>
                <w:szCs w:val="24"/>
              </w:rPr>
              <w:t>Центр Следопыт («бойскауты и гёр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л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скауты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 где можно получить н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ав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ы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ки выживания и оказания первой п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о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 xml:space="preserve">мощи. </w:t>
            </w:r>
            <w:r w:rsidR="001A3FB5">
              <w:rPr>
                <w:rFonts w:ascii="Times New Roman" w:hAnsi="Times New Roman"/>
                <w:sz w:val="24"/>
                <w:szCs w:val="24"/>
              </w:rPr>
              <w:t xml:space="preserve">Площадка 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1A3FB5">
              <w:rPr>
                <w:rFonts w:ascii="Times New Roman" w:hAnsi="Times New Roman"/>
                <w:sz w:val="24"/>
                <w:szCs w:val="24"/>
              </w:rPr>
              <w:t xml:space="preserve">дискуссий 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о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т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цов и сыновей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центр боевых и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с</w:t>
            </w:r>
            <w:r w:rsidRPr="0095156A">
              <w:rPr>
                <w:rFonts w:ascii="Times New Roman" w:hAnsi="Times New Roman"/>
                <w:sz w:val="24"/>
                <w:szCs w:val="24"/>
              </w:rPr>
              <w:lastRenderedPageBreak/>
              <w:t>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:rsidR="0099431B" w:rsidRPr="0033727A" w:rsidRDefault="006C4D52" w:rsidP="001A3FB5">
            <w:pPr>
              <w:rPr>
                <w:rFonts w:ascii="Times New Roman" w:hAnsi="Times New Roman"/>
                <w:sz w:val="24"/>
                <w:szCs w:val="24"/>
              </w:rPr>
            </w:pPr>
            <w:r w:rsidRPr="0095156A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 w:rsidR="001A3FB5">
              <w:rPr>
                <w:rFonts w:ascii="Times New Roman" w:hAnsi="Times New Roman"/>
                <w:sz w:val="24"/>
                <w:szCs w:val="24"/>
              </w:rPr>
              <w:t xml:space="preserve">составляющие 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центр</w:t>
            </w:r>
            <w:r w:rsidR="001A3FB5">
              <w:rPr>
                <w:rFonts w:ascii="Times New Roman" w:hAnsi="Times New Roman"/>
                <w:sz w:val="24"/>
                <w:szCs w:val="24"/>
              </w:rPr>
              <w:t>а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 xml:space="preserve"> объедин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е</w:t>
            </w:r>
            <w:r w:rsidRPr="0095156A">
              <w:rPr>
                <w:rFonts w:ascii="Times New Roman" w:hAnsi="Times New Roman"/>
                <w:sz w:val="24"/>
                <w:szCs w:val="24"/>
              </w:rPr>
              <w:t>ны и обменивают</w:t>
            </w:r>
            <w:r>
              <w:rPr>
                <w:rFonts w:ascii="Times New Roman" w:hAnsi="Times New Roman"/>
                <w:sz w:val="24"/>
                <w:szCs w:val="24"/>
              </w:rPr>
              <w:t>ся знаниями, оп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том.</w:t>
            </w:r>
            <w:r w:rsidR="001A3FB5">
              <w:rPr>
                <w:rFonts w:ascii="Times New Roman" w:hAnsi="Times New Roman"/>
                <w:sz w:val="24"/>
                <w:szCs w:val="24"/>
              </w:rPr>
              <w:t xml:space="preserve"> Мероприятия проводятся и</w:t>
            </w:r>
            <w:r w:rsidR="001A3FB5">
              <w:rPr>
                <w:rFonts w:ascii="Times New Roman" w:hAnsi="Times New Roman"/>
                <w:sz w:val="24"/>
                <w:szCs w:val="24"/>
              </w:rPr>
              <w:t>с</w:t>
            </w:r>
            <w:r w:rsidR="001A3FB5">
              <w:rPr>
                <w:rFonts w:ascii="Times New Roman" w:hAnsi="Times New Roman"/>
                <w:sz w:val="24"/>
                <w:szCs w:val="24"/>
              </w:rPr>
              <w:t>ключительно в игровой форме с «п</w:t>
            </w:r>
            <w:r w:rsidR="001A3FB5">
              <w:rPr>
                <w:rFonts w:ascii="Times New Roman" w:hAnsi="Times New Roman"/>
                <w:sz w:val="24"/>
                <w:szCs w:val="24"/>
              </w:rPr>
              <w:t>о</w:t>
            </w:r>
            <w:r w:rsidR="001A3FB5">
              <w:rPr>
                <w:rFonts w:ascii="Times New Roman" w:hAnsi="Times New Roman"/>
                <w:sz w:val="24"/>
                <w:szCs w:val="24"/>
              </w:rPr>
              <w:t>гружением» в реальную обстановку.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2D1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  «</w:t>
            </w:r>
            <w:r w:rsidRPr="00EC30EA">
              <w:rPr>
                <w:rFonts w:ascii="Times New Roman" w:hAnsi="Times New Roman"/>
                <w:sz w:val="24"/>
                <w:szCs w:val="24"/>
              </w:rPr>
              <w:t>Развитие культуры города Фрязино на период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C30E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C30EA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4D52" w:rsidRDefault="001A3FB5" w:rsidP="001A3F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Реализуется совместно с  созданием Кванториума</w:t>
            </w: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D332D3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C3084A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 w:rsidRPr="00560F52">
              <w:rPr>
                <w:rFonts w:ascii="Times New Roman" w:hAnsi="Times New Roman"/>
                <w:sz w:val="24"/>
                <w:szCs w:val="24"/>
              </w:rPr>
              <w:t>Развитие туристич</w:t>
            </w:r>
            <w:r w:rsidRPr="00560F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60F52">
              <w:rPr>
                <w:rFonts w:ascii="Times New Roman" w:hAnsi="Times New Roman"/>
                <w:sz w:val="24"/>
                <w:szCs w:val="24"/>
              </w:rPr>
              <w:t>ского комплекса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387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843A0A" w:rsidRDefault="006C4D52" w:rsidP="00D77BB1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Управление с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циально-культурного ра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з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вития, молоде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ж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ной политики и спорта</w:t>
            </w:r>
          </w:p>
          <w:p w:rsidR="006C4D52" w:rsidRPr="00C3084A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Управление 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р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хитектуры, кап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тального стро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тельства, ж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лищно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-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коммунального хозяйства и бл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гоустройства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C3084A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Pr="003A7D5A" w:rsidRDefault="006C4D52" w:rsidP="00621D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 xml:space="preserve"> для проведения конгрессно-выставочных меропри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>я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>тий;</w:t>
            </w:r>
          </w:p>
          <w:p w:rsidR="006C4D52" w:rsidRPr="003A7D5A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>посещения Музея инноваций и социально-экономического развития города, 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накомления с Фрязинской школой электроники.</w:t>
            </w:r>
          </w:p>
          <w:p w:rsidR="006C4D52" w:rsidRPr="003A7D5A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 xml:space="preserve">овместно с другими наукоградами Подмосковья построить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сетевой и виртуальный 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 xml:space="preserve"> туризма по на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>у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>коградам и высококлассным техн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>и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>ческим музеям этого района (Фряз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>и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>но, Королев, Звездный</w:t>
            </w:r>
            <w:r w:rsidR="0099431B">
              <w:rPr>
                <w:rFonts w:ascii="Times New Roman" w:hAnsi="Times New Roman"/>
                <w:sz w:val="24"/>
                <w:szCs w:val="24"/>
              </w:rPr>
              <w:t xml:space="preserve"> городок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>, М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>о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>нино, Щелково, Фряново);</w:t>
            </w:r>
          </w:p>
          <w:p w:rsidR="006C4D52" w:rsidRPr="003A7D5A" w:rsidRDefault="006C4D52" w:rsidP="00621D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посещения 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>культурно-рекреационн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 xml:space="preserve"> и эколого-заповедн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3A7D5A">
              <w:rPr>
                <w:rFonts w:ascii="Times New Roman" w:hAnsi="Times New Roman"/>
                <w:sz w:val="24"/>
                <w:szCs w:val="24"/>
              </w:rPr>
              <w:t xml:space="preserve"> зоны с условиями для занятий физкультурой и спортом.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D77B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 «</w:t>
            </w:r>
            <w:r w:rsidRPr="00EC30EA">
              <w:rPr>
                <w:rFonts w:ascii="Times New Roman" w:hAnsi="Times New Roman"/>
                <w:sz w:val="24"/>
                <w:szCs w:val="24"/>
              </w:rPr>
              <w:t>Развитие кул</w:t>
            </w:r>
            <w:r w:rsidRPr="00EC30EA">
              <w:rPr>
                <w:rFonts w:ascii="Times New Roman" w:hAnsi="Times New Roman"/>
                <w:sz w:val="24"/>
                <w:szCs w:val="24"/>
              </w:rPr>
              <w:t>ь</w:t>
            </w:r>
            <w:r w:rsidRPr="00EC30EA">
              <w:rPr>
                <w:rFonts w:ascii="Times New Roman" w:hAnsi="Times New Roman"/>
                <w:sz w:val="24"/>
                <w:szCs w:val="24"/>
              </w:rPr>
              <w:t>туры города Фрязино на период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C30E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C30EA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4D52" w:rsidRPr="00C3084A" w:rsidRDefault="006C4D52" w:rsidP="00C76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D52" w:rsidRPr="0038776D" w:rsidTr="00E43C62">
        <w:tc>
          <w:tcPr>
            <w:tcW w:w="5000" w:type="pct"/>
            <w:gridSpan w:val="9"/>
            <w:shd w:val="clear" w:color="auto" w:fill="FFFFFF" w:themeFill="background1"/>
          </w:tcPr>
          <w:p w:rsidR="006C4D52" w:rsidRPr="0038776D" w:rsidRDefault="006C4D52" w:rsidP="0038776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776D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Физическая культура и спорт</w:t>
            </w: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980AF2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070D4D" w:rsidRDefault="006C4D52" w:rsidP="004C2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У</w:t>
            </w:r>
            <w:r w:rsidRPr="00381CC5">
              <w:rPr>
                <w:rStyle w:val="FontStyle127"/>
                <w:bCs/>
                <w:sz w:val="24"/>
                <w:szCs w:val="24"/>
              </w:rPr>
              <w:t>крепление матер</w:t>
            </w:r>
            <w:r w:rsidRPr="00381CC5">
              <w:rPr>
                <w:rStyle w:val="FontStyle127"/>
                <w:bCs/>
                <w:sz w:val="24"/>
                <w:szCs w:val="24"/>
              </w:rPr>
              <w:t>и</w:t>
            </w:r>
            <w:r w:rsidRPr="00381CC5">
              <w:rPr>
                <w:rStyle w:val="FontStyle127"/>
                <w:bCs/>
                <w:sz w:val="24"/>
                <w:szCs w:val="24"/>
              </w:rPr>
              <w:t>ально-</w:t>
            </w:r>
            <w:r w:rsidRPr="004C203D">
              <w:rPr>
                <w:rStyle w:val="FontStyle127"/>
                <w:bCs/>
                <w:sz w:val="24"/>
                <w:szCs w:val="24"/>
              </w:rPr>
              <w:t>технической</w:t>
            </w:r>
            <w:r w:rsidRPr="00381CC5">
              <w:rPr>
                <w:rStyle w:val="FontStyle127"/>
                <w:bCs/>
                <w:sz w:val="24"/>
                <w:szCs w:val="24"/>
              </w:rPr>
              <w:t xml:space="preserve"> б</w:t>
            </w:r>
            <w:r w:rsidRPr="00381CC5">
              <w:rPr>
                <w:rStyle w:val="FontStyle127"/>
                <w:bCs/>
                <w:sz w:val="24"/>
                <w:szCs w:val="24"/>
              </w:rPr>
              <w:t>а</w:t>
            </w:r>
            <w:r w:rsidRPr="00381CC5">
              <w:rPr>
                <w:rStyle w:val="FontStyle127"/>
                <w:bCs/>
                <w:sz w:val="24"/>
                <w:szCs w:val="24"/>
              </w:rPr>
              <w:t>зы спортивных соор</w:t>
            </w:r>
            <w:r w:rsidRPr="00381CC5">
              <w:rPr>
                <w:rStyle w:val="FontStyle127"/>
                <w:bCs/>
                <w:sz w:val="24"/>
                <w:szCs w:val="24"/>
              </w:rPr>
              <w:t>у</w:t>
            </w:r>
            <w:r w:rsidRPr="00381CC5">
              <w:rPr>
                <w:rStyle w:val="FontStyle127"/>
                <w:bCs/>
                <w:sz w:val="24"/>
                <w:szCs w:val="24"/>
              </w:rPr>
              <w:t>жений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A35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Default="006C4D52" w:rsidP="004C203D">
            <w:pP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Управление с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циально-культурного ра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з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вития, молоде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ж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ной политики и спорта</w:t>
            </w:r>
          </w:p>
          <w:p w:rsidR="006C4D52" w:rsidRPr="00C3084A" w:rsidRDefault="006C4D52" w:rsidP="0099431B">
            <w:pPr>
              <w:rPr>
                <w:rFonts w:ascii="Times New Roman" w:hAnsi="Times New Roman"/>
                <w:sz w:val="24"/>
                <w:szCs w:val="24"/>
              </w:rPr>
            </w:pP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Управление 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р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lastRenderedPageBreak/>
              <w:t>хитектуры, кап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тального стро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тельства, ж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лищно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-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коммунального хозяйства</w:t>
            </w:r>
            <w:r w:rsidR="0099431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Default="006C4D52" w:rsidP="00D33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Pr="0038776D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8776D">
              <w:rPr>
                <w:rFonts w:ascii="Times New Roman" w:hAnsi="Times New Roman"/>
                <w:sz w:val="24"/>
                <w:szCs w:val="24"/>
              </w:rPr>
              <w:t>троительство двух физкультурно-оздоровительных комплексов с пл</w:t>
            </w:r>
            <w:r w:rsidRPr="0038776D">
              <w:rPr>
                <w:rFonts w:ascii="Times New Roman" w:hAnsi="Times New Roman"/>
                <w:sz w:val="24"/>
                <w:szCs w:val="24"/>
              </w:rPr>
              <w:t>а</w:t>
            </w:r>
            <w:r w:rsidRPr="0038776D">
              <w:rPr>
                <w:rFonts w:ascii="Times New Roman" w:hAnsi="Times New Roman"/>
                <w:sz w:val="24"/>
                <w:szCs w:val="24"/>
              </w:rPr>
              <w:t>вательными бассейнами (один - на ул. Нахимова по областной програ</w:t>
            </w:r>
            <w:r w:rsidRPr="0038776D">
              <w:rPr>
                <w:rFonts w:ascii="Times New Roman" w:hAnsi="Times New Roman"/>
                <w:sz w:val="24"/>
                <w:szCs w:val="24"/>
              </w:rPr>
              <w:t>м</w:t>
            </w:r>
            <w:r w:rsidRPr="0038776D">
              <w:rPr>
                <w:rFonts w:ascii="Times New Roman" w:hAnsi="Times New Roman"/>
                <w:sz w:val="24"/>
                <w:szCs w:val="24"/>
              </w:rPr>
              <w:t>ме «Спорт Подмосковья») и ледового дворца (по Федеральной комплек</w:t>
            </w:r>
            <w:r w:rsidRPr="0038776D">
              <w:rPr>
                <w:rFonts w:ascii="Times New Roman" w:hAnsi="Times New Roman"/>
                <w:sz w:val="24"/>
                <w:szCs w:val="24"/>
              </w:rPr>
              <w:t>с</w:t>
            </w:r>
            <w:r w:rsidRPr="0038776D">
              <w:rPr>
                <w:rFonts w:ascii="Times New Roman" w:hAnsi="Times New Roman"/>
                <w:sz w:val="24"/>
                <w:szCs w:val="24"/>
              </w:rPr>
              <w:t>ной программе)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B86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«Физическая культура и спорт города Фрязино» на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г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о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ды</w:t>
            </w:r>
            <w:r w:rsidR="00B863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C4D52" w:rsidRPr="00C3084A" w:rsidTr="00213191">
        <w:trPr>
          <w:trHeight w:val="178"/>
        </w:trPr>
        <w:tc>
          <w:tcPr>
            <w:tcW w:w="135" w:type="pct"/>
            <w:shd w:val="clear" w:color="auto" w:fill="FFFFFF" w:themeFill="background1"/>
          </w:tcPr>
          <w:p w:rsidR="006C4D52" w:rsidRPr="00980AF2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070D4D" w:rsidRDefault="006C4D52" w:rsidP="00A61C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Р</w:t>
            </w:r>
            <w:r w:rsidRPr="00381CC5">
              <w:rPr>
                <w:rStyle w:val="FontStyle127"/>
                <w:bCs/>
                <w:sz w:val="24"/>
                <w:szCs w:val="24"/>
              </w:rPr>
              <w:t>еконструкци</w:t>
            </w:r>
            <w:r>
              <w:rPr>
                <w:rStyle w:val="FontStyle127"/>
                <w:bCs/>
                <w:sz w:val="24"/>
                <w:szCs w:val="24"/>
              </w:rPr>
              <w:t>я</w:t>
            </w:r>
            <w:r w:rsidRPr="00381CC5">
              <w:rPr>
                <w:rStyle w:val="FontStyle127"/>
                <w:bCs/>
                <w:sz w:val="24"/>
                <w:szCs w:val="24"/>
              </w:rPr>
              <w:t xml:space="preserve"> стади</w:t>
            </w:r>
            <w:r w:rsidRPr="00381CC5">
              <w:rPr>
                <w:rStyle w:val="FontStyle127"/>
                <w:bCs/>
                <w:sz w:val="24"/>
                <w:szCs w:val="24"/>
              </w:rPr>
              <w:t>о</w:t>
            </w:r>
            <w:r w:rsidRPr="00381CC5">
              <w:rPr>
                <w:rStyle w:val="FontStyle127"/>
                <w:bCs/>
                <w:sz w:val="24"/>
                <w:szCs w:val="24"/>
              </w:rPr>
              <w:t xml:space="preserve">на </w:t>
            </w:r>
            <w:r>
              <w:rPr>
                <w:rStyle w:val="FontStyle127"/>
                <w:bCs/>
                <w:sz w:val="24"/>
                <w:szCs w:val="24"/>
              </w:rPr>
              <w:t xml:space="preserve">МУ </w:t>
            </w:r>
            <w:r w:rsidRPr="00381CC5">
              <w:rPr>
                <w:rStyle w:val="FontStyle127"/>
                <w:bCs/>
                <w:sz w:val="24"/>
                <w:szCs w:val="24"/>
              </w:rPr>
              <w:t>«ФОЦ «Олимп»</w:t>
            </w:r>
            <w:r>
              <w:rPr>
                <w:rStyle w:val="FontStyle127"/>
                <w:bCs/>
                <w:sz w:val="24"/>
                <w:szCs w:val="24"/>
              </w:rPr>
              <w:t xml:space="preserve"> г. Фрязино» на улице Комсомольская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A35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Default="006C4D52" w:rsidP="00A35F24">
            <w:pP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Управление с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циально-культурного ра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з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вития, молоде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ж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ной политики и спорта</w:t>
            </w:r>
          </w:p>
          <w:p w:rsidR="006C4D52" w:rsidRPr="00C3084A" w:rsidRDefault="006C4D52" w:rsidP="00A35F24">
            <w:pPr>
              <w:rPr>
                <w:rFonts w:ascii="Times New Roman" w:hAnsi="Times New Roman"/>
                <w:sz w:val="24"/>
                <w:szCs w:val="24"/>
              </w:rPr>
            </w:pP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Управление 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р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хитектуры, кап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тального стро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тельства, ж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лищно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-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коммунального хозяйства и бл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гоустройства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Default="006C4D52" w:rsidP="00170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Default="006C4D52" w:rsidP="0038776D">
            <w:pPr>
              <w:rPr>
                <w:rStyle w:val="FontStyle127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8776D">
              <w:rPr>
                <w:rFonts w:ascii="Times New Roman" w:hAnsi="Times New Roman"/>
                <w:sz w:val="24"/>
                <w:szCs w:val="24"/>
              </w:rPr>
              <w:t>ключа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38776D">
              <w:rPr>
                <w:rFonts w:ascii="Times New Roman" w:hAnsi="Times New Roman"/>
                <w:sz w:val="24"/>
                <w:szCs w:val="24"/>
              </w:rPr>
              <w:t xml:space="preserve"> строительство искусстве</w:t>
            </w:r>
            <w:r w:rsidRPr="0038776D">
              <w:rPr>
                <w:rFonts w:ascii="Times New Roman" w:hAnsi="Times New Roman"/>
                <w:sz w:val="24"/>
                <w:szCs w:val="24"/>
              </w:rPr>
              <w:t>н</w:t>
            </w:r>
            <w:r w:rsidRPr="0038776D">
              <w:rPr>
                <w:rFonts w:ascii="Times New Roman" w:hAnsi="Times New Roman"/>
                <w:sz w:val="24"/>
                <w:szCs w:val="24"/>
              </w:rPr>
              <w:t>ного футбольного поля, стациона</w:t>
            </w:r>
            <w:r w:rsidRPr="0038776D">
              <w:rPr>
                <w:rFonts w:ascii="Times New Roman" w:hAnsi="Times New Roman"/>
                <w:sz w:val="24"/>
                <w:szCs w:val="24"/>
              </w:rPr>
              <w:t>р</w:t>
            </w:r>
            <w:r w:rsidRPr="0038776D">
              <w:rPr>
                <w:rFonts w:ascii="Times New Roman" w:hAnsi="Times New Roman"/>
                <w:sz w:val="24"/>
                <w:szCs w:val="24"/>
              </w:rPr>
              <w:t>ной трибуны, монтаж игрового табло и покрытия беговой дорожки, укла</w:t>
            </w:r>
            <w:r w:rsidRPr="0038776D">
              <w:rPr>
                <w:rFonts w:ascii="Times New Roman" w:hAnsi="Times New Roman"/>
                <w:sz w:val="24"/>
                <w:szCs w:val="24"/>
              </w:rPr>
              <w:t>д</w:t>
            </w:r>
            <w:r w:rsidRPr="0038776D">
              <w:rPr>
                <w:rFonts w:ascii="Times New Roman" w:hAnsi="Times New Roman"/>
                <w:sz w:val="24"/>
                <w:szCs w:val="24"/>
              </w:rPr>
              <w:t>ка ас</w:t>
            </w:r>
            <w:r>
              <w:rPr>
                <w:rFonts w:ascii="Times New Roman" w:hAnsi="Times New Roman"/>
                <w:sz w:val="24"/>
                <w:szCs w:val="24"/>
              </w:rPr>
              <w:t>фальта и др.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AA46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«Физическая культура и спорт города Фрязино» на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г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о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C4D52" w:rsidRDefault="006C4D52" w:rsidP="00AA46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980AF2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381CC5" w:rsidRDefault="006C4D52" w:rsidP="00AA46EB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С</w:t>
            </w:r>
            <w:r w:rsidRPr="007872B9">
              <w:rPr>
                <w:rStyle w:val="FontStyle127"/>
                <w:bCs/>
                <w:sz w:val="24"/>
                <w:szCs w:val="24"/>
              </w:rPr>
              <w:t>троительство и р</w:t>
            </w:r>
            <w:r w:rsidRPr="007872B9">
              <w:rPr>
                <w:rStyle w:val="FontStyle127"/>
                <w:bCs/>
                <w:sz w:val="24"/>
                <w:szCs w:val="24"/>
              </w:rPr>
              <w:t>е</w:t>
            </w:r>
            <w:r w:rsidRPr="007872B9">
              <w:rPr>
                <w:rStyle w:val="FontStyle127"/>
                <w:bCs/>
                <w:sz w:val="24"/>
                <w:szCs w:val="24"/>
              </w:rPr>
              <w:t>конструкция плоскос</w:t>
            </w:r>
            <w:r w:rsidRPr="007872B9">
              <w:rPr>
                <w:rStyle w:val="FontStyle127"/>
                <w:bCs/>
                <w:sz w:val="24"/>
                <w:szCs w:val="24"/>
              </w:rPr>
              <w:t>т</w:t>
            </w:r>
            <w:r w:rsidRPr="007872B9">
              <w:rPr>
                <w:rStyle w:val="FontStyle127"/>
                <w:bCs/>
                <w:sz w:val="24"/>
                <w:szCs w:val="24"/>
              </w:rPr>
              <w:t>ных спортивных с</w:t>
            </w:r>
            <w:r w:rsidRPr="007872B9">
              <w:rPr>
                <w:rStyle w:val="FontStyle127"/>
                <w:bCs/>
                <w:sz w:val="24"/>
                <w:szCs w:val="24"/>
              </w:rPr>
              <w:t>о</w:t>
            </w:r>
            <w:r w:rsidRPr="007872B9">
              <w:rPr>
                <w:rStyle w:val="FontStyle127"/>
                <w:bCs/>
                <w:sz w:val="24"/>
                <w:szCs w:val="24"/>
              </w:rPr>
              <w:t>оружений по месту жительства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A35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Default="006C4D52" w:rsidP="00A35F24">
            <w:pP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Управление с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циально-культурного ра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з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вития, молоде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ж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ной политики и спорта</w:t>
            </w:r>
          </w:p>
          <w:p w:rsidR="006C4D52" w:rsidRPr="00C3084A" w:rsidRDefault="006C4D52" w:rsidP="00A35F24">
            <w:pPr>
              <w:rPr>
                <w:rFonts w:ascii="Times New Roman" w:hAnsi="Times New Roman"/>
                <w:sz w:val="24"/>
                <w:szCs w:val="24"/>
              </w:rPr>
            </w:pP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Управление 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р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хитектуры, кап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тального стро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тельства, ж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лищно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-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коммунального хозяйства и бл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lastRenderedPageBreak/>
              <w:t>гоустройства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Default="006C4D52" w:rsidP="00D33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Default="006C4D52" w:rsidP="00387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В</w:t>
            </w:r>
            <w:r w:rsidRPr="007872B9">
              <w:rPr>
                <w:rStyle w:val="FontStyle127"/>
                <w:bCs/>
                <w:sz w:val="24"/>
                <w:szCs w:val="24"/>
              </w:rPr>
              <w:t>ключа</w:t>
            </w:r>
            <w:r>
              <w:rPr>
                <w:rStyle w:val="FontStyle127"/>
                <w:bCs/>
                <w:sz w:val="24"/>
                <w:szCs w:val="24"/>
              </w:rPr>
              <w:t>ет</w:t>
            </w:r>
            <w:r w:rsidRPr="007872B9">
              <w:rPr>
                <w:rStyle w:val="FontStyle127"/>
                <w:bCs/>
                <w:sz w:val="24"/>
                <w:szCs w:val="24"/>
              </w:rPr>
              <w:t xml:space="preserve"> </w:t>
            </w:r>
            <w:r>
              <w:rPr>
                <w:rStyle w:val="FontStyle127"/>
                <w:bCs/>
                <w:sz w:val="24"/>
                <w:szCs w:val="24"/>
              </w:rPr>
              <w:t>ремонт двух</w:t>
            </w:r>
            <w:r w:rsidRPr="007872B9">
              <w:rPr>
                <w:rStyle w:val="FontStyle127"/>
                <w:bCs/>
                <w:sz w:val="24"/>
                <w:szCs w:val="24"/>
              </w:rPr>
              <w:t xml:space="preserve"> хоккейных площадок, покрытия и ограждения комплексных спортивных площадок для подвижных игр, строительство </w:t>
            </w:r>
            <w:r>
              <w:rPr>
                <w:rStyle w:val="FontStyle127"/>
                <w:bCs/>
                <w:sz w:val="24"/>
                <w:szCs w:val="24"/>
              </w:rPr>
              <w:t>десяти</w:t>
            </w:r>
            <w:r w:rsidRPr="007872B9">
              <w:rPr>
                <w:rStyle w:val="FontStyle127"/>
                <w:bCs/>
                <w:sz w:val="24"/>
                <w:szCs w:val="24"/>
              </w:rPr>
              <w:t xml:space="preserve"> турниковых площадок </w:t>
            </w:r>
            <w:r>
              <w:rPr>
                <w:rStyle w:val="FontStyle127"/>
                <w:bCs/>
                <w:sz w:val="24"/>
                <w:szCs w:val="24"/>
              </w:rPr>
              <w:t xml:space="preserve">общей </w:t>
            </w:r>
            <w:r w:rsidRPr="007872B9">
              <w:rPr>
                <w:rStyle w:val="FontStyle127"/>
                <w:bCs/>
                <w:sz w:val="24"/>
                <w:szCs w:val="24"/>
              </w:rPr>
              <w:t>площадью 700 кв.м</w:t>
            </w:r>
            <w:r>
              <w:rPr>
                <w:rStyle w:val="FontStyle127"/>
                <w:bCs/>
                <w:sz w:val="24"/>
                <w:szCs w:val="24"/>
              </w:rPr>
              <w:t>.</w:t>
            </w:r>
            <w:r w:rsidRPr="007872B9">
              <w:rPr>
                <w:rStyle w:val="FontStyle127"/>
                <w:bCs/>
                <w:sz w:val="24"/>
                <w:szCs w:val="24"/>
              </w:rPr>
              <w:t xml:space="preserve">, строительство </w:t>
            </w:r>
            <w:r>
              <w:rPr>
                <w:rStyle w:val="FontStyle127"/>
                <w:bCs/>
                <w:sz w:val="24"/>
                <w:szCs w:val="24"/>
              </w:rPr>
              <w:t>пяти</w:t>
            </w:r>
            <w:r w:rsidRPr="007872B9">
              <w:rPr>
                <w:rStyle w:val="FontStyle127"/>
                <w:bCs/>
                <w:sz w:val="24"/>
                <w:szCs w:val="24"/>
              </w:rPr>
              <w:t xml:space="preserve"> комплексных спортивных пл</w:t>
            </w:r>
            <w:r w:rsidRPr="007872B9">
              <w:rPr>
                <w:rStyle w:val="FontStyle127"/>
                <w:bCs/>
                <w:sz w:val="24"/>
                <w:szCs w:val="24"/>
              </w:rPr>
              <w:t>о</w:t>
            </w:r>
            <w:r w:rsidRPr="007872B9">
              <w:rPr>
                <w:rStyle w:val="FontStyle127"/>
                <w:bCs/>
                <w:sz w:val="24"/>
                <w:szCs w:val="24"/>
              </w:rPr>
              <w:t>щадок для подвижных игр во всех микрорайонах города, легкоатлет</w:t>
            </w:r>
            <w:r w:rsidRPr="007872B9">
              <w:rPr>
                <w:rStyle w:val="FontStyle127"/>
                <w:bCs/>
                <w:sz w:val="24"/>
                <w:szCs w:val="24"/>
              </w:rPr>
              <w:t>и</w:t>
            </w:r>
            <w:r w:rsidRPr="007872B9">
              <w:rPr>
                <w:rStyle w:val="FontStyle127"/>
                <w:bCs/>
                <w:sz w:val="24"/>
                <w:szCs w:val="24"/>
              </w:rPr>
              <w:t xml:space="preserve">ческого манежа с </w:t>
            </w:r>
            <w:r>
              <w:rPr>
                <w:rStyle w:val="FontStyle127"/>
                <w:bCs/>
                <w:sz w:val="24"/>
                <w:szCs w:val="24"/>
              </w:rPr>
              <w:t>тремя</w:t>
            </w:r>
            <w:r w:rsidRPr="007872B9">
              <w:rPr>
                <w:rStyle w:val="FontStyle127"/>
                <w:bCs/>
                <w:sz w:val="24"/>
                <w:szCs w:val="24"/>
              </w:rPr>
              <w:t xml:space="preserve"> беговыми дорожками, мини-стадиона на терр</w:t>
            </w:r>
            <w:r w:rsidRPr="007872B9">
              <w:rPr>
                <w:rStyle w:val="FontStyle127"/>
                <w:bCs/>
                <w:sz w:val="24"/>
                <w:szCs w:val="24"/>
              </w:rPr>
              <w:t>и</w:t>
            </w:r>
            <w:r w:rsidRPr="007872B9">
              <w:rPr>
                <w:rStyle w:val="FontStyle127"/>
                <w:bCs/>
                <w:sz w:val="24"/>
                <w:szCs w:val="24"/>
              </w:rPr>
              <w:t xml:space="preserve">тории МОУ </w:t>
            </w:r>
            <w:r>
              <w:rPr>
                <w:rStyle w:val="FontStyle127"/>
                <w:bCs/>
                <w:sz w:val="24"/>
                <w:szCs w:val="24"/>
              </w:rPr>
              <w:t>«</w:t>
            </w:r>
            <w:r w:rsidRPr="007872B9">
              <w:rPr>
                <w:rStyle w:val="FontStyle127"/>
                <w:bCs/>
                <w:sz w:val="24"/>
                <w:szCs w:val="24"/>
              </w:rPr>
              <w:t>Лицей</w:t>
            </w:r>
            <w:r>
              <w:rPr>
                <w:rStyle w:val="FontStyle127"/>
                <w:bCs/>
                <w:sz w:val="24"/>
                <w:szCs w:val="24"/>
              </w:rPr>
              <w:t>»;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AA46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«Физическая культура и спорт города Фрязино» на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г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о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C4D52" w:rsidRDefault="006C4D52" w:rsidP="00AA46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980AF2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Default="006C4D52" w:rsidP="00AA46EB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Специальное стро</w:t>
            </w:r>
            <w:r>
              <w:rPr>
                <w:rStyle w:val="FontStyle127"/>
                <w:bCs/>
                <w:sz w:val="24"/>
                <w:szCs w:val="24"/>
              </w:rPr>
              <w:t>и</w:t>
            </w:r>
            <w:r>
              <w:rPr>
                <w:rStyle w:val="FontStyle127"/>
                <w:bCs/>
                <w:sz w:val="24"/>
                <w:szCs w:val="24"/>
              </w:rPr>
              <w:t>тельство для развития физической культуры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A35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Default="006C4D52" w:rsidP="00A35F24">
            <w:pP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Управление с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циально-культурного ра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з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вития, молоде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ж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ной политики и спорта</w:t>
            </w:r>
          </w:p>
          <w:p w:rsidR="006C4D52" w:rsidRPr="00C3084A" w:rsidRDefault="006C4D52" w:rsidP="00A35F24">
            <w:pPr>
              <w:rPr>
                <w:rFonts w:ascii="Times New Roman" w:hAnsi="Times New Roman"/>
                <w:sz w:val="24"/>
                <w:szCs w:val="24"/>
              </w:rPr>
            </w:pP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Управление 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р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хитектуры, кап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тального стро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тельства, ж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лищно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-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коммунального хозяйства и бл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гоустройства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Default="006C4D52" w:rsidP="00A35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Default="006C4D52" w:rsidP="0038776D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В</w:t>
            </w:r>
            <w:r w:rsidRPr="00073E70">
              <w:rPr>
                <w:rStyle w:val="FontStyle127"/>
                <w:bCs/>
                <w:sz w:val="24"/>
                <w:szCs w:val="24"/>
              </w:rPr>
              <w:t>ключа</w:t>
            </w:r>
            <w:r>
              <w:rPr>
                <w:rStyle w:val="FontStyle127"/>
                <w:bCs/>
                <w:sz w:val="24"/>
                <w:szCs w:val="24"/>
              </w:rPr>
              <w:t>ет</w:t>
            </w:r>
            <w:r w:rsidRPr="00073E70">
              <w:rPr>
                <w:rStyle w:val="FontStyle127"/>
                <w:bCs/>
                <w:sz w:val="24"/>
                <w:szCs w:val="24"/>
              </w:rPr>
              <w:t xml:space="preserve"> создание: велосипедной дорожки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073E70">
                <w:rPr>
                  <w:rStyle w:val="FontStyle127"/>
                  <w:bCs/>
                  <w:sz w:val="24"/>
                  <w:szCs w:val="24"/>
                </w:rPr>
                <w:t>2 км</w:t>
              </w:r>
            </w:smartTag>
            <w:r w:rsidRPr="00073E70">
              <w:rPr>
                <w:rStyle w:val="FontStyle127"/>
                <w:bCs/>
                <w:sz w:val="24"/>
                <w:szCs w:val="24"/>
              </w:rPr>
              <w:t xml:space="preserve"> на территории г</w:t>
            </w:r>
            <w:r w:rsidRPr="00073E70">
              <w:rPr>
                <w:rStyle w:val="FontStyle127"/>
                <w:bCs/>
                <w:sz w:val="24"/>
                <w:szCs w:val="24"/>
              </w:rPr>
              <w:t>о</w:t>
            </w:r>
            <w:r w:rsidRPr="00073E70">
              <w:rPr>
                <w:rStyle w:val="FontStyle127"/>
                <w:bCs/>
                <w:sz w:val="24"/>
                <w:szCs w:val="24"/>
              </w:rPr>
              <w:t>родского парка для спортивных ц</w:t>
            </w:r>
            <w:r w:rsidRPr="00073E70">
              <w:rPr>
                <w:rStyle w:val="FontStyle127"/>
                <w:bCs/>
                <w:sz w:val="24"/>
                <w:szCs w:val="24"/>
              </w:rPr>
              <w:t>е</w:t>
            </w:r>
            <w:r w:rsidRPr="00073E70">
              <w:rPr>
                <w:rStyle w:val="FontStyle127"/>
                <w:bCs/>
                <w:sz w:val="24"/>
                <w:szCs w:val="24"/>
              </w:rPr>
              <w:t>лей, городской велодорожной сети для прогулочных целей, спортивн</w:t>
            </w:r>
            <w:r>
              <w:rPr>
                <w:rStyle w:val="FontStyle127"/>
                <w:bCs/>
                <w:sz w:val="24"/>
                <w:szCs w:val="24"/>
              </w:rPr>
              <w:t>ых</w:t>
            </w:r>
            <w:r w:rsidRPr="00073E70">
              <w:rPr>
                <w:rStyle w:val="FontStyle127"/>
                <w:bCs/>
                <w:sz w:val="24"/>
                <w:szCs w:val="24"/>
              </w:rPr>
              <w:t xml:space="preserve"> клуб</w:t>
            </w:r>
            <w:r>
              <w:rPr>
                <w:rStyle w:val="FontStyle127"/>
                <w:bCs/>
                <w:sz w:val="24"/>
                <w:szCs w:val="24"/>
              </w:rPr>
              <w:t>ов</w:t>
            </w:r>
            <w:r w:rsidRPr="00073E70">
              <w:rPr>
                <w:rStyle w:val="FontStyle127"/>
                <w:bCs/>
                <w:sz w:val="24"/>
                <w:szCs w:val="24"/>
              </w:rPr>
              <w:t xml:space="preserve"> по месту жительства</w:t>
            </w:r>
            <w:r>
              <w:rPr>
                <w:rStyle w:val="FontStyle127"/>
                <w:bCs/>
                <w:sz w:val="24"/>
                <w:szCs w:val="24"/>
              </w:rPr>
              <w:t xml:space="preserve"> и раб</w:t>
            </w:r>
            <w:r>
              <w:rPr>
                <w:rStyle w:val="FontStyle127"/>
                <w:bCs/>
                <w:sz w:val="24"/>
                <w:szCs w:val="24"/>
              </w:rPr>
              <w:t>о</w:t>
            </w:r>
            <w:r>
              <w:rPr>
                <w:rStyle w:val="FontStyle127"/>
                <w:bCs/>
                <w:sz w:val="24"/>
                <w:szCs w:val="24"/>
              </w:rPr>
              <w:t>ты, а также</w:t>
            </w:r>
            <w:r w:rsidRPr="00073E70">
              <w:rPr>
                <w:rStyle w:val="FontStyle127"/>
                <w:bCs/>
                <w:sz w:val="24"/>
                <w:szCs w:val="24"/>
              </w:rPr>
              <w:t xml:space="preserve"> </w:t>
            </w:r>
            <w:r>
              <w:rPr>
                <w:rStyle w:val="FontStyle127"/>
                <w:bCs/>
                <w:sz w:val="24"/>
                <w:szCs w:val="24"/>
              </w:rPr>
              <w:t xml:space="preserve">для </w:t>
            </w:r>
            <w:r w:rsidRPr="002716E3">
              <w:rPr>
                <w:rStyle w:val="FontStyle127"/>
                <w:bCs/>
                <w:sz w:val="24"/>
                <w:szCs w:val="24"/>
              </w:rPr>
              <w:t>лиц с ограниченными возможностями</w:t>
            </w:r>
            <w:r w:rsidRPr="00073E70">
              <w:rPr>
                <w:rStyle w:val="FontStyle127"/>
                <w:bCs/>
                <w:sz w:val="24"/>
                <w:szCs w:val="24"/>
              </w:rPr>
              <w:t>.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AA46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«Физическая культура и спорт города Фрязино» на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г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о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C4D52" w:rsidRDefault="006C4D52" w:rsidP="00AA46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980AF2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070D4D" w:rsidRDefault="006C4D52" w:rsidP="00A67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П</w:t>
            </w:r>
            <w:r w:rsidRPr="009E6BA1">
              <w:rPr>
                <w:rStyle w:val="FontStyle127"/>
                <w:bCs/>
                <w:sz w:val="24"/>
                <w:szCs w:val="24"/>
              </w:rPr>
              <w:t>оддержка спортивн</w:t>
            </w:r>
            <w:r w:rsidRPr="009E6BA1">
              <w:rPr>
                <w:rStyle w:val="FontStyle127"/>
                <w:bCs/>
                <w:sz w:val="24"/>
                <w:szCs w:val="24"/>
              </w:rPr>
              <w:t>о</w:t>
            </w:r>
            <w:r w:rsidRPr="009E6BA1">
              <w:rPr>
                <w:rStyle w:val="FontStyle127"/>
                <w:bCs/>
                <w:sz w:val="24"/>
                <w:szCs w:val="24"/>
              </w:rPr>
              <w:t>го мастерства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A35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AA46EB" w:rsidRDefault="006C4D52" w:rsidP="00A35F24">
            <w:pP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Управление с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циально-культурного ра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з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вития, молоде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ж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ной политики и спорта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Default="006C4D52" w:rsidP="00170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Pr="0038776D" w:rsidRDefault="006C4D52" w:rsidP="0038776D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В</w:t>
            </w:r>
            <w:r w:rsidRPr="009E6BA1">
              <w:rPr>
                <w:rStyle w:val="FontStyle127"/>
                <w:bCs/>
                <w:sz w:val="24"/>
                <w:szCs w:val="24"/>
              </w:rPr>
              <w:t>ключа</w:t>
            </w:r>
            <w:r>
              <w:rPr>
                <w:rStyle w:val="FontStyle127"/>
                <w:bCs/>
                <w:sz w:val="24"/>
                <w:szCs w:val="24"/>
              </w:rPr>
              <w:t>ет</w:t>
            </w:r>
            <w:r w:rsidRPr="009E6BA1">
              <w:rPr>
                <w:rStyle w:val="FontStyle127"/>
                <w:bCs/>
                <w:sz w:val="24"/>
                <w:szCs w:val="24"/>
              </w:rPr>
              <w:t xml:space="preserve"> проведение городских спортивно-массовых мероприятий и </w:t>
            </w:r>
            <w:r>
              <w:rPr>
                <w:rStyle w:val="FontStyle127"/>
                <w:bCs/>
                <w:sz w:val="24"/>
                <w:szCs w:val="24"/>
              </w:rPr>
              <w:t>поддержку</w:t>
            </w:r>
            <w:r w:rsidRPr="009E6BA1">
              <w:rPr>
                <w:rStyle w:val="FontStyle127"/>
                <w:bCs/>
                <w:sz w:val="24"/>
                <w:szCs w:val="24"/>
              </w:rPr>
              <w:t xml:space="preserve"> участи</w:t>
            </w:r>
            <w:r>
              <w:rPr>
                <w:rStyle w:val="FontStyle127"/>
                <w:bCs/>
                <w:sz w:val="24"/>
                <w:szCs w:val="24"/>
              </w:rPr>
              <w:t>я</w:t>
            </w:r>
            <w:r w:rsidRPr="009E6BA1">
              <w:rPr>
                <w:rStyle w:val="FontStyle127"/>
                <w:bCs/>
                <w:sz w:val="24"/>
                <w:szCs w:val="24"/>
              </w:rPr>
              <w:t xml:space="preserve"> спортсменов г</w:t>
            </w:r>
            <w:r w:rsidRPr="009E6BA1">
              <w:rPr>
                <w:rStyle w:val="FontStyle127"/>
                <w:bCs/>
                <w:sz w:val="24"/>
                <w:szCs w:val="24"/>
              </w:rPr>
              <w:t>о</w:t>
            </w:r>
            <w:r w:rsidRPr="009E6BA1">
              <w:rPr>
                <w:rStyle w:val="FontStyle127"/>
                <w:bCs/>
                <w:sz w:val="24"/>
                <w:szCs w:val="24"/>
              </w:rPr>
              <w:t xml:space="preserve">рода в областных, всероссийских и международных соревнованиях, </w:t>
            </w:r>
            <w:r>
              <w:rPr>
                <w:rStyle w:val="FontStyle127"/>
                <w:bCs/>
                <w:sz w:val="24"/>
                <w:szCs w:val="24"/>
              </w:rPr>
              <w:t>р</w:t>
            </w:r>
            <w:r w:rsidRPr="009E6BA1">
              <w:rPr>
                <w:rStyle w:val="FontStyle127"/>
                <w:bCs/>
                <w:sz w:val="24"/>
                <w:szCs w:val="24"/>
              </w:rPr>
              <w:t>а</w:t>
            </w:r>
            <w:r w:rsidRPr="009E6BA1">
              <w:rPr>
                <w:rStyle w:val="FontStyle127"/>
                <w:bCs/>
                <w:sz w:val="24"/>
                <w:szCs w:val="24"/>
              </w:rPr>
              <w:t>бот</w:t>
            </w:r>
            <w:r>
              <w:rPr>
                <w:rStyle w:val="FontStyle127"/>
                <w:bCs/>
                <w:sz w:val="24"/>
                <w:szCs w:val="24"/>
              </w:rPr>
              <w:t>у</w:t>
            </w:r>
            <w:r w:rsidRPr="009E6BA1">
              <w:rPr>
                <w:rStyle w:val="FontStyle127"/>
                <w:bCs/>
                <w:sz w:val="24"/>
                <w:szCs w:val="24"/>
              </w:rPr>
              <w:t xml:space="preserve"> со спонсорами, привлечение инвесторов для вложения средств в развитие спорта в городе.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B86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«Физическая культура и спорт города Фрязино» на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г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о</w:t>
            </w:r>
            <w:r w:rsidRPr="00B7057B">
              <w:rPr>
                <w:rFonts w:ascii="Times New Roman" w:hAnsi="Times New Roman"/>
                <w:sz w:val="24"/>
                <w:szCs w:val="24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C4D52" w:rsidRPr="00B877E3" w:rsidTr="00E43C62">
        <w:tc>
          <w:tcPr>
            <w:tcW w:w="5000" w:type="pct"/>
            <w:gridSpan w:val="9"/>
            <w:shd w:val="clear" w:color="auto" w:fill="FFFFFF" w:themeFill="background1"/>
          </w:tcPr>
          <w:p w:rsidR="006C4D52" w:rsidRPr="00B877E3" w:rsidRDefault="006C4D52" w:rsidP="00B877E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77E3">
              <w:rPr>
                <w:rFonts w:ascii="Times New Roman" w:hAnsi="Times New Roman"/>
                <w:b/>
                <w:i/>
                <w:sz w:val="24"/>
                <w:szCs w:val="24"/>
              </w:rPr>
              <w:t>Демографическая, молодежная и семейная политика</w:t>
            </w: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D332D3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B877E3" w:rsidRDefault="006C4D52" w:rsidP="00A670AB">
            <w:pPr>
              <w:rPr>
                <w:rStyle w:val="FontStyle127"/>
                <w:bCs/>
                <w:sz w:val="24"/>
                <w:szCs w:val="24"/>
              </w:rPr>
            </w:pPr>
            <w:r w:rsidRPr="00B877E3">
              <w:rPr>
                <w:rStyle w:val="FontStyle127"/>
                <w:bCs/>
                <w:sz w:val="24"/>
                <w:szCs w:val="24"/>
              </w:rPr>
              <w:t>Создание центра ан</w:t>
            </w:r>
            <w:r w:rsidRPr="00B877E3">
              <w:rPr>
                <w:rStyle w:val="FontStyle127"/>
                <w:bCs/>
                <w:sz w:val="24"/>
                <w:szCs w:val="24"/>
              </w:rPr>
              <w:t>а</w:t>
            </w:r>
            <w:r w:rsidRPr="00B877E3">
              <w:rPr>
                <w:rStyle w:val="FontStyle127"/>
                <w:bCs/>
                <w:sz w:val="24"/>
                <w:szCs w:val="24"/>
              </w:rPr>
              <w:t>литического монит</w:t>
            </w:r>
            <w:r w:rsidRPr="00B877E3">
              <w:rPr>
                <w:rStyle w:val="FontStyle127"/>
                <w:bCs/>
                <w:sz w:val="24"/>
                <w:szCs w:val="24"/>
              </w:rPr>
              <w:t>о</w:t>
            </w:r>
            <w:r w:rsidRPr="00B877E3">
              <w:rPr>
                <w:rStyle w:val="FontStyle127"/>
                <w:bCs/>
                <w:sz w:val="24"/>
                <w:szCs w:val="24"/>
              </w:rPr>
              <w:t>ринга и прогноза дем</w:t>
            </w:r>
            <w:r w:rsidRPr="00B877E3">
              <w:rPr>
                <w:rStyle w:val="FontStyle127"/>
                <w:bCs/>
                <w:sz w:val="24"/>
                <w:szCs w:val="24"/>
              </w:rPr>
              <w:t>о</w:t>
            </w:r>
            <w:r w:rsidRPr="00B877E3">
              <w:rPr>
                <w:rStyle w:val="FontStyle127"/>
                <w:bCs/>
                <w:sz w:val="24"/>
                <w:szCs w:val="24"/>
              </w:rPr>
              <w:t>графического поте</w:t>
            </w:r>
            <w:r w:rsidRPr="00B877E3">
              <w:rPr>
                <w:rStyle w:val="FontStyle127"/>
                <w:bCs/>
                <w:sz w:val="24"/>
                <w:szCs w:val="24"/>
              </w:rPr>
              <w:t>н</w:t>
            </w:r>
            <w:r w:rsidRPr="00B877E3">
              <w:rPr>
                <w:rStyle w:val="FontStyle127"/>
                <w:bCs/>
                <w:sz w:val="24"/>
                <w:szCs w:val="24"/>
              </w:rPr>
              <w:t xml:space="preserve">циала города 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Default="006C4D52" w:rsidP="003614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Default="006C4D52" w:rsidP="0048563B">
            <w:pP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Управление с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циально-культурного ра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з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вития, молоде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ж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ной политики и спорта</w:t>
            </w:r>
          </w:p>
          <w:p w:rsidR="006C4D52" w:rsidRPr="0048563B" w:rsidRDefault="006C4D52" w:rsidP="004856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МКУ «Дирекция Наукограда»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Default="006C4D52" w:rsidP="00D33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Default="006C4D52" w:rsidP="00724ABE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В рамках системы Электронного м</w:t>
            </w:r>
            <w:r>
              <w:rPr>
                <w:rStyle w:val="FontStyle127"/>
                <w:bCs/>
                <w:sz w:val="24"/>
                <w:szCs w:val="24"/>
              </w:rPr>
              <w:t>у</w:t>
            </w:r>
            <w:r>
              <w:rPr>
                <w:rStyle w:val="FontStyle127"/>
                <w:bCs/>
                <w:sz w:val="24"/>
                <w:szCs w:val="24"/>
              </w:rPr>
              <w:t>ниципалитета создание информац</w:t>
            </w:r>
            <w:r>
              <w:rPr>
                <w:rStyle w:val="FontStyle127"/>
                <w:bCs/>
                <w:sz w:val="24"/>
                <w:szCs w:val="24"/>
              </w:rPr>
              <w:t>и</w:t>
            </w:r>
            <w:r>
              <w:rPr>
                <w:rStyle w:val="FontStyle127"/>
                <w:bCs/>
                <w:sz w:val="24"/>
                <w:szCs w:val="24"/>
              </w:rPr>
              <w:t>онно-аналитической системы для:</w:t>
            </w:r>
          </w:p>
          <w:p w:rsidR="006C4D52" w:rsidRPr="00C27D7D" w:rsidRDefault="006C4D52" w:rsidP="00C27D7D">
            <w:pPr>
              <w:pStyle w:val="a3"/>
              <w:numPr>
                <w:ilvl w:val="0"/>
                <w:numId w:val="2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C27D7D">
              <w:rPr>
                <w:rFonts w:ascii="Times New Roman" w:hAnsi="Times New Roman"/>
                <w:sz w:val="24"/>
                <w:szCs w:val="24"/>
              </w:rPr>
              <w:t>мониторинга и прогноза демогр</w:t>
            </w:r>
            <w:r w:rsidRPr="00C27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C27D7D">
              <w:rPr>
                <w:rFonts w:ascii="Times New Roman" w:hAnsi="Times New Roman"/>
                <w:sz w:val="24"/>
                <w:szCs w:val="24"/>
              </w:rPr>
              <w:t>фического потенциала города с упреждающей оценкой эффектов воздействия и обоснованием н</w:t>
            </w:r>
            <w:r w:rsidRPr="00C27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C27D7D">
              <w:rPr>
                <w:rFonts w:ascii="Times New Roman" w:hAnsi="Times New Roman"/>
                <w:sz w:val="24"/>
                <w:szCs w:val="24"/>
              </w:rPr>
              <w:t>обходимости проведения соотве</w:t>
            </w:r>
            <w:r w:rsidRPr="00C27D7D">
              <w:rPr>
                <w:rFonts w:ascii="Times New Roman" w:hAnsi="Times New Roman"/>
                <w:sz w:val="24"/>
                <w:szCs w:val="24"/>
              </w:rPr>
              <w:t>т</w:t>
            </w:r>
            <w:r w:rsidRPr="00C27D7D">
              <w:rPr>
                <w:rFonts w:ascii="Times New Roman" w:hAnsi="Times New Roman"/>
                <w:sz w:val="24"/>
                <w:szCs w:val="24"/>
              </w:rPr>
              <w:t>ствующих мероприятий;</w:t>
            </w:r>
          </w:p>
          <w:p w:rsidR="006C4D52" w:rsidRPr="001D6386" w:rsidRDefault="006C4D52" w:rsidP="00C27D7D">
            <w:pPr>
              <w:pStyle w:val="a3"/>
              <w:numPr>
                <w:ilvl w:val="0"/>
                <w:numId w:val="24"/>
              </w:numPr>
              <w:ind w:left="318"/>
              <w:rPr>
                <w:sz w:val="24"/>
              </w:rPr>
            </w:pPr>
            <w:r w:rsidRPr="00C27D7D">
              <w:rPr>
                <w:rFonts w:ascii="Times New Roman" w:hAnsi="Times New Roman"/>
                <w:sz w:val="24"/>
                <w:szCs w:val="24"/>
              </w:rPr>
              <w:lastRenderedPageBreak/>
              <w:t>поддержки становления молоде</w:t>
            </w:r>
            <w:r w:rsidRPr="00C27D7D">
              <w:rPr>
                <w:rFonts w:ascii="Times New Roman" w:hAnsi="Times New Roman"/>
                <w:sz w:val="24"/>
                <w:szCs w:val="24"/>
              </w:rPr>
              <w:t>ж</w:t>
            </w:r>
            <w:r w:rsidRPr="00C27D7D">
              <w:rPr>
                <w:rFonts w:ascii="Times New Roman" w:hAnsi="Times New Roman"/>
                <w:sz w:val="24"/>
                <w:szCs w:val="24"/>
              </w:rPr>
              <w:t>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831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C7110B">
              <w:rPr>
                <w:rFonts w:ascii="Times New Roman" w:hAnsi="Times New Roman"/>
                <w:sz w:val="24"/>
                <w:szCs w:val="24"/>
              </w:rPr>
              <w:t>«Молодежь наукограда Фрязино» на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7110B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7110B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D332D3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A670AB" w:rsidRDefault="006C4D52" w:rsidP="00A670AB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У</w:t>
            </w:r>
            <w:r w:rsidR="00E66CCE">
              <w:rPr>
                <w:rStyle w:val="FontStyle127"/>
                <w:bCs/>
                <w:sz w:val="24"/>
                <w:szCs w:val="24"/>
              </w:rPr>
              <w:t>величение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площади помещений Молоде</w:t>
            </w:r>
            <w:r w:rsidRPr="001D6386">
              <w:rPr>
                <w:rStyle w:val="FontStyle127"/>
                <w:bCs/>
                <w:sz w:val="24"/>
                <w:szCs w:val="24"/>
              </w:rPr>
              <w:t>ж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ного центра 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Default="006C4D52" w:rsidP="003614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Default="006C4D52" w:rsidP="0037484B">
            <w:pP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Управление с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циально-культурного ра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з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вития, молоде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ж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ной политики и спорта</w:t>
            </w:r>
          </w:p>
          <w:p w:rsidR="006C4D52" w:rsidRPr="0048563B" w:rsidRDefault="006C4D52" w:rsidP="003748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Управление 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р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хитектуры, кап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тального стро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тельства, ж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лищно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-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коммунального хозяйства и бл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гоустройства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Default="006C4D52" w:rsidP="00D33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Pr="001D6386" w:rsidRDefault="006C4D52" w:rsidP="00724ABE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Поддержка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гражданско</w:t>
            </w:r>
            <w:r>
              <w:rPr>
                <w:rStyle w:val="FontStyle127"/>
                <w:bCs/>
                <w:sz w:val="24"/>
                <w:szCs w:val="24"/>
              </w:rPr>
              <w:t>го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становл</w:t>
            </w:r>
            <w:r w:rsidRPr="001D6386">
              <w:rPr>
                <w:rStyle w:val="FontStyle127"/>
                <w:bCs/>
                <w:sz w:val="24"/>
                <w:szCs w:val="24"/>
              </w:rPr>
              <w:t>е</w:t>
            </w:r>
            <w:r w:rsidRPr="001D6386">
              <w:rPr>
                <w:rStyle w:val="FontStyle127"/>
                <w:bCs/>
                <w:sz w:val="24"/>
                <w:szCs w:val="24"/>
              </w:rPr>
              <w:t>ни</w:t>
            </w:r>
            <w:r>
              <w:rPr>
                <w:rStyle w:val="FontStyle127"/>
                <w:bCs/>
                <w:sz w:val="24"/>
                <w:szCs w:val="24"/>
              </w:rPr>
              <w:t>я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молодежи, ее участия в принятии муниципальных решений, культу</w:t>
            </w:r>
            <w:r w:rsidRPr="001D6386">
              <w:rPr>
                <w:rStyle w:val="FontStyle127"/>
                <w:bCs/>
                <w:sz w:val="24"/>
                <w:szCs w:val="24"/>
              </w:rPr>
              <w:t>р</w:t>
            </w:r>
            <w:r w:rsidRPr="001D6386">
              <w:rPr>
                <w:rStyle w:val="FontStyle127"/>
                <w:bCs/>
                <w:sz w:val="24"/>
                <w:szCs w:val="24"/>
              </w:rPr>
              <w:t>ному и физическому развитию, па</w:t>
            </w:r>
            <w:r w:rsidRPr="001D6386">
              <w:rPr>
                <w:rStyle w:val="FontStyle127"/>
                <w:bCs/>
                <w:sz w:val="24"/>
                <w:szCs w:val="24"/>
              </w:rPr>
              <w:t>т</w:t>
            </w:r>
            <w:r w:rsidRPr="001D6386">
              <w:rPr>
                <w:rStyle w:val="FontStyle127"/>
                <w:bCs/>
                <w:sz w:val="24"/>
                <w:szCs w:val="24"/>
              </w:rPr>
              <w:t>риотическому и духовно-нравственному воспитанию;</w:t>
            </w:r>
          </w:p>
          <w:p w:rsidR="006C4D52" w:rsidRPr="001D6386" w:rsidRDefault="006C4D52" w:rsidP="00724ABE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П</w:t>
            </w:r>
            <w:r w:rsidRPr="001D6386">
              <w:rPr>
                <w:rStyle w:val="FontStyle127"/>
                <w:bCs/>
                <w:sz w:val="24"/>
                <w:szCs w:val="24"/>
              </w:rPr>
              <w:t>ропаганда здорового образа жизни, развитие массовых видов спорта, форм досуга и отдыха, поддержка формирования виртуальных (сет</w:t>
            </w:r>
            <w:r w:rsidRPr="001D6386">
              <w:rPr>
                <w:rStyle w:val="FontStyle127"/>
                <w:bCs/>
                <w:sz w:val="24"/>
                <w:szCs w:val="24"/>
              </w:rPr>
              <w:t>е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вых) сообществ; </w:t>
            </w:r>
          </w:p>
          <w:p w:rsidR="006C4D52" w:rsidRPr="00724ABE" w:rsidRDefault="006C4D52" w:rsidP="00724ABE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П</w:t>
            </w:r>
            <w:r w:rsidRPr="001D6386">
              <w:rPr>
                <w:rStyle w:val="FontStyle127"/>
                <w:bCs/>
                <w:sz w:val="24"/>
                <w:szCs w:val="24"/>
              </w:rPr>
              <w:t>рофилактическая работа с молод</w:t>
            </w:r>
            <w:r w:rsidRPr="001D6386">
              <w:rPr>
                <w:rStyle w:val="FontStyle127"/>
                <w:bCs/>
                <w:sz w:val="24"/>
                <w:szCs w:val="24"/>
              </w:rPr>
              <w:t>ы</w:t>
            </w:r>
            <w:r w:rsidRPr="001D6386">
              <w:rPr>
                <w:rStyle w:val="FontStyle127"/>
                <w:bCs/>
                <w:sz w:val="24"/>
                <w:szCs w:val="24"/>
              </w:rPr>
              <w:t>ми гражданами по предупреждению девиантного</w:t>
            </w:r>
            <w:r>
              <w:rPr>
                <w:rStyle w:val="FontStyle127"/>
                <w:bCs/>
                <w:sz w:val="24"/>
                <w:szCs w:val="24"/>
              </w:rPr>
              <w:t>, асоциального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повед</w:t>
            </w:r>
            <w:r w:rsidRPr="001D6386">
              <w:rPr>
                <w:rStyle w:val="FontStyle127"/>
                <w:bCs/>
                <w:sz w:val="24"/>
                <w:szCs w:val="24"/>
              </w:rPr>
              <w:t>е</w:t>
            </w:r>
            <w:r w:rsidRPr="001D6386">
              <w:rPr>
                <w:rStyle w:val="FontStyle127"/>
                <w:bCs/>
                <w:sz w:val="24"/>
                <w:szCs w:val="24"/>
              </w:rPr>
              <w:t>ния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C27D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C7110B">
              <w:rPr>
                <w:rFonts w:ascii="Times New Roman" w:hAnsi="Times New Roman"/>
                <w:sz w:val="24"/>
                <w:szCs w:val="24"/>
              </w:rPr>
              <w:t>«Молодежь наукограда Фрязино» на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7110B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7110B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  <w:p w:rsidR="006C4D52" w:rsidRDefault="006C4D52" w:rsidP="00C27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C3084A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B877E3" w:rsidRDefault="006232A1" w:rsidP="0041501E">
            <w:pPr>
              <w:rPr>
                <w:rStyle w:val="FontStyle127"/>
                <w:bCs/>
                <w:sz w:val="24"/>
                <w:szCs w:val="24"/>
              </w:rPr>
            </w:pPr>
            <w:r w:rsidRPr="0041501E">
              <w:rPr>
                <w:rStyle w:val="FontStyle127"/>
                <w:bCs/>
                <w:sz w:val="24"/>
                <w:szCs w:val="24"/>
              </w:rPr>
              <w:t>Создание</w:t>
            </w:r>
            <w:r>
              <w:rPr>
                <w:rStyle w:val="FontStyle127"/>
                <w:bCs/>
                <w:sz w:val="24"/>
                <w:szCs w:val="24"/>
              </w:rPr>
              <w:t xml:space="preserve"> </w:t>
            </w:r>
            <w:r w:rsidR="006C4D52" w:rsidRPr="001D6386">
              <w:rPr>
                <w:rStyle w:val="FontStyle127"/>
                <w:bCs/>
                <w:sz w:val="24"/>
                <w:szCs w:val="24"/>
              </w:rPr>
              <w:t xml:space="preserve">учреждения по работе с </w:t>
            </w:r>
            <w:r w:rsidR="0041501E">
              <w:rPr>
                <w:rStyle w:val="FontStyle127"/>
                <w:bCs/>
                <w:sz w:val="24"/>
                <w:szCs w:val="24"/>
              </w:rPr>
              <w:t>молодыми семьями</w:t>
            </w:r>
            <w:r w:rsidR="006C4D52" w:rsidRPr="001D6386">
              <w:rPr>
                <w:rStyle w:val="FontStyle127"/>
                <w:bCs/>
                <w:sz w:val="24"/>
                <w:szCs w:val="24"/>
              </w:rPr>
              <w:t xml:space="preserve"> комплексного типа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Default="006C4D52" w:rsidP="00A35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Default="006C4D52" w:rsidP="00A35F24">
            <w:pP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Управление с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циально-культурного ра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з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вития, молоде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ж</w:t>
            </w:r>
            <w:r w:rsidRPr="00843A0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ной политики и спорта</w:t>
            </w:r>
          </w:p>
          <w:p w:rsidR="006C4D52" w:rsidRPr="0048563B" w:rsidRDefault="006C4D52" w:rsidP="00A35F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Управление 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р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хитектуры, кап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тального стро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тельства, ж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и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лищно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-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коммунального хозяйства и бл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а</w:t>
            </w:r>
            <w:r w:rsidRPr="0048563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гоустройства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Default="006C4D52" w:rsidP="003748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Default="006C4D52" w:rsidP="000F7363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У</w:t>
            </w:r>
            <w:r w:rsidRPr="001D6386">
              <w:rPr>
                <w:rStyle w:val="FontStyle127"/>
                <w:bCs/>
                <w:sz w:val="24"/>
                <w:szCs w:val="24"/>
              </w:rPr>
              <w:t>крепление института семьи, пр</w:t>
            </w:r>
            <w:r w:rsidRPr="001D6386">
              <w:rPr>
                <w:rStyle w:val="FontStyle127"/>
                <w:bCs/>
                <w:sz w:val="24"/>
                <w:szCs w:val="24"/>
              </w:rPr>
              <w:t>о</w:t>
            </w:r>
            <w:r w:rsidRPr="001D6386">
              <w:rPr>
                <w:rStyle w:val="FontStyle127"/>
                <w:bCs/>
                <w:sz w:val="24"/>
                <w:szCs w:val="24"/>
              </w:rPr>
              <w:t>светительская работа с молодыми семьями по вопросам безопасного материнства, воспитания подра</w:t>
            </w:r>
            <w:r w:rsidRPr="001D6386">
              <w:rPr>
                <w:rStyle w:val="FontStyle127"/>
                <w:bCs/>
                <w:sz w:val="24"/>
                <w:szCs w:val="24"/>
              </w:rPr>
              <w:t>с</w:t>
            </w:r>
            <w:r w:rsidRPr="001D6386">
              <w:rPr>
                <w:rStyle w:val="FontStyle127"/>
                <w:bCs/>
                <w:sz w:val="24"/>
                <w:szCs w:val="24"/>
              </w:rPr>
              <w:t>тающего поколения, организации с</w:t>
            </w:r>
            <w:r w:rsidRPr="001D6386">
              <w:rPr>
                <w:rStyle w:val="FontStyle127"/>
                <w:bCs/>
                <w:sz w:val="24"/>
                <w:szCs w:val="24"/>
              </w:rPr>
              <w:t>е</w:t>
            </w:r>
            <w:r w:rsidRPr="001D6386">
              <w:rPr>
                <w:rStyle w:val="FontStyle127"/>
                <w:bCs/>
                <w:sz w:val="24"/>
                <w:szCs w:val="24"/>
              </w:rPr>
              <w:t>мейного и детского отдыха</w:t>
            </w:r>
            <w:r>
              <w:rPr>
                <w:rStyle w:val="FontStyle127"/>
                <w:bCs/>
                <w:sz w:val="24"/>
                <w:szCs w:val="24"/>
              </w:rPr>
              <w:t>.</w:t>
            </w:r>
          </w:p>
          <w:p w:rsidR="006C4D52" w:rsidRDefault="0041501E" w:rsidP="000F7363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Одновременно п</w:t>
            </w:r>
            <w:r w:rsidR="006C4D52" w:rsidRPr="001D6386">
              <w:rPr>
                <w:rStyle w:val="FontStyle127"/>
                <w:bCs/>
                <w:sz w:val="24"/>
                <w:szCs w:val="24"/>
              </w:rPr>
              <w:t>оддержка творч</w:t>
            </w:r>
            <w:r w:rsidR="006C4D52" w:rsidRPr="001D6386">
              <w:rPr>
                <w:rStyle w:val="FontStyle127"/>
                <w:bCs/>
                <w:sz w:val="24"/>
                <w:szCs w:val="24"/>
              </w:rPr>
              <w:t>е</w:t>
            </w:r>
            <w:r w:rsidR="006C4D52" w:rsidRPr="001D6386">
              <w:rPr>
                <w:rStyle w:val="FontStyle127"/>
                <w:bCs/>
                <w:sz w:val="24"/>
                <w:szCs w:val="24"/>
              </w:rPr>
              <w:t>ской активности молодых граждан в их профессиональном и личностном становлении, выявление лидеров,</w:t>
            </w:r>
            <w:r w:rsidR="006C4D52">
              <w:rPr>
                <w:rStyle w:val="FontStyle127"/>
                <w:bCs/>
                <w:sz w:val="24"/>
                <w:szCs w:val="24"/>
              </w:rPr>
              <w:t xml:space="preserve"> т</w:t>
            </w:r>
            <w:r w:rsidR="006C4D52">
              <w:rPr>
                <w:rStyle w:val="FontStyle127"/>
                <w:bCs/>
                <w:sz w:val="24"/>
                <w:szCs w:val="24"/>
              </w:rPr>
              <w:t>а</w:t>
            </w:r>
            <w:r w:rsidR="006C4D52">
              <w:rPr>
                <w:rStyle w:val="FontStyle127"/>
                <w:bCs/>
                <w:sz w:val="24"/>
                <w:szCs w:val="24"/>
              </w:rPr>
              <w:t>лантливой молодежи, в том числе с применением сетевых Интернет-технологий.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5C0B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C7110B">
              <w:rPr>
                <w:rFonts w:ascii="Times New Roman" w:hAnsi="Times New Roman"/>
                <w:sz w:val="24"/>
                <w:szCs w:val="24"/>
              </w:rPr>
              <w:t>«Молодежь наукограда Фрязино» на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7110B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7110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415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4D52" w:rsidRPr="00FD3F2B" w:rsidTr="00E43C62">
        <w:tc>
          <w:tcPr>
            <w:tcW w:w="5000" w:type="pct"/>
            <w:gridSpan w:val="9"/>
            <w:shd w:val="clear" w:color="auto" w:fill="FFFFFF" w:themeFill="background1"/>
          </w:tcPr>
          <w:p w:rsidR="006C4D52" w:rsidRPr="00FD3F2B" w:rsidRDefault="006C4D52" w:rsidP="00FD3F2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3F2B"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Социальная защита населения</w:t>
            </w:r>
          </w:p>
        </w:tc>
      </w:tr>
      <w:tr w:rsidR="006C4D52" w:rsidRPr="00C3084A" w:rsidTr="00213191">
        <w:tc>
          <w:tcPr>
            <w:tcW w:w="180" w:type="pct"/>
            <w:gridSpan w:val="2"/>
            <w:shd w:val="clear" w:color="auto" w:fill="FFFFFF" w:themeFill="background1"/>
          </w:tcPr>
          <w:p w:rsidR="006C4D52" w:rsidRPr="00C3084A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:rsidR="006C4D52" w:rsidRPr="00C3084A" w:rsidRDefault="006C4D52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 xml:space="preserve">Развитие </w:t>
            </w:r>
            <w:r w:rsidRPr="001D6386">
              <w:rPr>
                <w:rStyle w:val="FontStyle127"/>
                <w:bCs/>
                <w:sz w:val="24"/>
                <w:szCs w:val="24"/>
              </w:rPr>
              <w:t>Фонд</w:t>
            </w:r>
            <w:r>
              <w:rPr>
                <w:rStyle w:val="FontStyle127"/>
                <w:bCs/>
                <w:sz w:val="24"/>
                <w:szCs w:val="24"/>
              </w:rPr>
              <w:t>а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д</w:t>
            </w:r>
            <w:r w:rsidRPr="001D6386">
              <w:rPr>
                <w:rStyle w:val="FontStyle127"/>
                <w:bCs/>
                <w:sz w:val="24"/>
                <w:szCs w:val="24"/>
              </w:rPr>
              <w:t>о</w:t>
            </w:r>
            <w:r w:rsidRPr="001D6386">
              <w:rPr>
                <w:rStyle w:val="FontStyle127"/>
                <w:bCs/>
                <w:sz w:val="24"/>
                <w:szCs w:val="24"/>
              </w:rPr>
              <w:lastRenderedPageBreak/>
              <w:t>полнительного соц</w:t>
            </w:r>
            <w:r w:rsidRPr="001D6386">
              <w:rPr>
                <w:rStyle w:val="FontStyle127"/>
                <w:bCs/>
                <w:sz w:val="24"/>
                <w:szCs w:val="24"/>
              </w:rPr>
              <w:t>и</w:t>
            </w:r>
            <w:r w:rsidRPr="001D6386">
              <w:rPr>
                <w:rStyle w:val="FontStyle127"/>
                <w:bCs/>
                <w:sz w:val="24"/>
                <w:szCs w:val="24"/>
              </w:rPr>
              <w:t>ального и пенсионн</w:t>
            </w:r>
            <w:r w:rsidRPr="001D6386">
              <w:rPr>
                <w:rStyle w:val="FontStyle127"/>
                <w:bCs/>
                <w:sz w:val="24"/>
                <w:szCs w:val="24"/>
              </w:rPr>
              <w:t>о</w:t>
            </w:r>
            <w:r w:rsidRPr="001D6386">
              <w:rPr>
                <w:rStyle w:val="FontStyle127"/>
                <w:bCs/>
                <w:sz w:val="24"/>
                <w:szCs w:val="24"/>
              </w:rPr>
              <w:t>го обеспечения На</w:t>
            </w:r>
            <w:r w:rsidRPr="001D6386">
              <w:rPr>
                <w:rStyle w:val="FontStyle127"/>
                <w:bCs/>
                <w:sz w:val="24"/>
                <w:szCs w:val="24"/>
              </w:rPr>
              <w:t>у</w:t>
            </w:r>
            <w:r w:rsidRPr="001D6386">
              <w:rPr>
                <w:rStyle w:val="FontStyle127"/>
                <w:bCs/>
                <w:sz w:val="24"/>
                <w:szCs w:val="24"/>
              </w:rPr>
              <w:t>кограда Фрязино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0D5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36376B" w:rsidRDefault="006C4D52" w:rsidP="007C09FD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 w:rsidRPr="0036376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36376B"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lastRenderedPageBreak/>
              <w:t>города Фрязино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C3084A" w:rsidRDefault="006C4D52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Pr="00C3084A" w:rsidRDefault="006C4D52" w:rsidP="002311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Р</w:t>
            </w:r>
            <w:r w:rsidRPr="001D6386">
              <w:rPr>
                <w:rStyle w:val="FontStyle127"/>
                <w:bCs/>
                <w:sz w:val="24"/>
                <w:szCs w:val="24"/>
              </w:rPr>
              <w:t>еализ</w:t>
            </w:r>
            <w:r>
              <w:rPr>
                <w:rStyle w:val="FontStyle127"/>
                <w:bCs/>
                <w:sz w:val="24"/>
                <w:szCs w:val="24"/>
              </w:rPr>
              <w:t>ация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дополнительны</w:t>
            </w:r>
            <w:r>
              <w:rPr>
                <w:rStyle w:val="FontStyle127"/>
                <w:bCs/>
                <w:sz w:val="24"/>
                <w:szCs w:val="24"/>
              </w:rPr>
              <w:t>х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пр</w:t>
            </w:r>
            <w:r w:rsidRPr="001D6386">
              <w:rPr>
                <w:rStyle w:val="FontStyle127"/>
                <w:bCs/>
                <w:sz w:val="24"/>
                <w:szCs w:val="24"/>
              </w:rPr>
              <w:t>о</w:t>
            </w:r>
            <w:r w:rsidRPr="001D6386">
              <w:rPr>
                <w:rStyle w:val="FontStyle127"/>
                <w:bCs/>
                <w:sz w:val="24"/>
                <w:szCs w:val="24"/>
              </w:rPr>
              <w:lastRenderedPageBreak/>
              <w:t>грамм пенсионного и социального обеспечения: повышенное пенсио</w:t>
            </w:r>
            <w:r w:rsidRPr="001D6386">
              <w:rPr>
                <w:rStyle w:val="FontStyle127"/>
                <w:bCs/>
                <w:sz w:val="24"/>
                <w:szCs w:val="24"/>
              </w:rPr>
              <w:t>н</w:t>
            </w:r>
            <w:r w:rsidRPr="001D6386">
              <w:rPr>
                <w:rStyle w:val="FontStyle127"/>
                <w:bCs/>
                <w:sz w:val="24"/>
                <w:szCs w:val="24"/>
              </w:rPr>
              <w:t>ное обеспечение, дополнительное обеспечение при потере работы, пр</w:t>
            </w:r>
            <w:r w:rsidRPr="001D6386">
              <w:rPr>
                <w:rStyle w:val="FontStyle127"/>
                <w:bCs/>
                <w:sz w:val="24"/>
                <w:szCs w:val="24"/>
              </w:rPr>
              <w:t>о</w:t>
            </w:r>
            <w:r w:rsidRPr="001D6386">
              <w:rPr>
                <w:rStyle w:val="FontStyle127"/>
                <w:bCs/>
                <w:sz w:val="24"/>
                <w:szCs w:val="24"/>
              </w:rPr>
              <w:t>граммы страхового накопления на пенсионное обеспечение, на потерю работы, на разные виды рождения и воспитания детей и т.п.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Pr="0041501E" w:rsidRDefault="006C4D52" w:rsidP="00615F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модернизации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615F80">
              <w:rPr>
                <w:rStyle w:val="FontStyle127"/>
                <w:bCs/>
                <w:sz w:val="24"/>
                <w:szCs w:val="24"/>
              </w:rPr>
              <w:t>«Социальная поддержка населения гор</w:t>
            </w:r>
            <w:r w:rsidRPr="00615F80">
              <w:rPr>
                <w:rStyle w:val="FontStyle127"/>
                <w:bCs/>
                <w:sz w:val="24"/>
                <w:szCs w:val="24"/>
              </w:rPr>
              <w:t>о</w:t>
            </w:r>
            <w:r w:rsidRPr="00615F80">
              <w:rPr>
                <w:rStyle w:val="FontStyle127"/>
                <w:bCs/>
                <w:sz w:val="24"/>
                <w:szCs w:val="24"/>
              </w:rPr>
              <w:t>да Фрязино» на 20</w:t>
            </w:r>
            <w:r>
              <w:rPr>
                <w:rStyle w:val="FontStyle127"/>
                <w:bCs/>
                <w:sz w:val="24"/>
                <w:szCs w:val="24"/>
              </w:rPr>
              <w:t>20</w:t>
            </w:r>
            <w:r w:rsidRPr="00615F80">
              <w:rPr>
                <w:rStyle w:val="FontStyle127"/>
                <w:bCs/>
                <w:sz w:val="24"/>
                <w:szCs w:val="24"/>
              </w:rPr>
              <w:t>-20</w:t>
            </w:r>
            <w:r>
              <w:rPr>
                <w:rStyle w:val="FontStyle127"/>
                <w:bCs/>
                <w:sz w:val="24"/>
                <w:szCs w:val="24"/>
              </w:rPr>
              <w:t>25</w:t>
            </w:r>
            <w:r w:rsidRPr="00615F80">
              <w:rPr>
                <w:rStyle w:val="FontStyle127"/>
                <w:bCs/>
                <w:sz w:val="24"/>
                <w:szCs w:val="24"/>
              </w:rPr>
              <w:t xml:space="preserve"> годы</w:t>
            </w:r>
            <w:r w:rsidR="0041501E">
              <w:rPr>
                <w:rStyle w:val="FontStyle127"/>
                <w:bCs/>
                <w:sz w:val="24"/>
                <w:szCs w:val="24"/>
              </w:rPr>
              <w:t>»</w:t>
            </w:r>
          </w:p>
        </w:tc>
      </w:tr>
      <w:tr w:rsidR="006C4D52" w:rsidRPr="00C3084A" w:rsidTr="00213191">
        <w:tc>
          <w:tcPr>
            <w:tcW w:w="180" w:type="pct"/>
            <w:gridSpan w:val="2"/>
            <w:shd w:val="clear" w:color="auto" w:fill="FFFFFF" w:themeFill="background1"/>
          </w:tcPr>
          <w:p w:rsidR="006C4D52" w:rsidRPr="00C3084A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:rsidR="006C4D52" w:rsidRPr="00C3084A" w:rsidRDefault="006C4D52" w:rsidP="00FE3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института (порядка и технол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гии) аккумуляции средств поддержки социальной защиты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0F7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C3084A" w:rsidRDefault="006C4D52" w:rsidP="000F7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Администрация города Фрязин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C3084A" w:rsidRDefault="006C4D52" w:rsidP="000F7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Default="006C4D52" w:rsidP="00FE3746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порядка и технологии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</w:t>
            </w:r>
            <w:r>
              <w:rPr>
                <w:rStyle w:val="FontStyle127"/>
                <w:bCs/>
                <w:sz w:val="24"/>
                <w:szCs w:val="24"/>
              </w:rPr>
              <w:t>а</w:t>
            </w:r>
            <w:r>
              <w:rPr>
                <w:rStyle w:val="FontStyle127"/>
                <w:bCs/>
                <w:sz w:val="24"/>
                <w:szCs w:val="24"/>
              </w:rPr>
              <w:t>к</w:t>
            </w:r>
            <w:r>
              <w:rPr>
                <w:rStyle w:val="FontStyle127"/>
                <w:bCs/>
                <w:sz w:val="24"/>
                <w:szCs w:val="24"/>
              </w:rPr>
              <w:t xml:space="preserve">кумуляции: </w:t>
            </w:r>
            <w:r w:rsidRPr="001D6386">
              <w:rPr>
                <w:rStyle w:val="FontStyle127"/>
                <w:bCs/>
                <w:sz w:val="24"/>
                <w:szCs w:val="24"/>
              </w:rPr>
              <w:t>взнос</w:t>
            </w:r>
            <w:r>
              <w:rPr>
                <w:rStyle w:val="FontStyle127"/>
                <w:bCs/>
                <w:sz w:val="24"/>
                <w:szCs w:val="24"/>
              </w:rPr>
              <w:t>ов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жителей города</w:t>
            </w:r>
            <w:r>
              <w:rPr>
                <w:rStyle w:val="FontStyle127"/>
                <w:bCs/>
                <w:sz w:val="24"/>
                <w:szCs w:val="24"/>
              </w:rPr>
              <w:t xml:space="preserve"> и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предприятий, совзносы муницип</w:t>
            </w:r>
            <w:r w:rsidRPr="001D6386">
              <w:rPr>
                <w:rStyle w:val="FontStyle127"/>
                <w:bCs/>
                <w:sz w:val="24"/>
                <w:szCs w:val="24"/>
              </w:rPr>
              <w:t>а</w:t>
            </w:r>
            <w:r w:rsidRPr="001D6386">
              <w:rPr>
                <w:rStyle w:val="FontStyle127"/>
                <w:bCs/>
                <w:sz w:val="24"/>
                <w:szCs w:val="24"/>
              </w:rPr>
              <w:t>литета (для программ, основанных на взаимодействии жителей и муниц</w:t>
            </w:r>
            <w:r w:rsidRPr="001D6386">
              <w:rPr>
                <w:rStyle w:val="FontStyle127"/>
                <w:bCs/>
                <w:sz w:val="24"/>
                <w:szCs w:val="24"/>
              </w:rPr>
              <w:t>и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палитета), </w:t>
            </w:r>
            <w:r>
              <w:rPr>
                <w:rStyle w:val="FontStyle127"/>
                <w:bCs/>
                <w:sz w:val="24"/>
                <w:szCs w:val="24"/>
              </w:rPr>
              <w:t xml:space="preserve">поддержки </w:t>
            </w:r>
            <w:r w:rsidRPr="001D6386">
              <w:rPr>
                <w:rStyle w:val="FontStyle127"/>
                <w:bCs/>
                <w:sz w:val="24"/>
                <w:szCs w:val="24"/>
              </w:rPr>
              <w:t>инвестицио</w:t>
            </w:r>
            <w:r w:rsidRPr="001D6386">
              <w:rPr>
                <w:rStyle w:val="FontStyle127"/>
                <w:bCs/>
                <w:sz w:val="24"/>
                <w:szCs w:val="24"/>
              </w:rPr>
              <w:t>н</w:t>
            </w:r>
            <w:r w:rsidRPr="001D6386">
              <w:rPr>
                <w:rStyle w:val="FontStyle127"/>
                <w:bCs/>
                <w:sz w:val="24"/>
                <w:szCs w:val="24"/>
              </w:rPr>
              <w:t>н</w:t>
            </w:r>
            <w:r>
              <w:rPr>
                <w:rStyle w:val="FontStyle127"/>
                <w:bCs/>
                <w:sz w:val="24"/>
                <w:szCs w:val="24"/>
              </w:rPr>
              <w:t>ой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и благотворительн</w:t>
            </w:r>
            <w:r>
              <w:rPr>
                <w:rStyle w:val="FontStyle127"/>
                <w:bCs/>
                <w:sz w:val="24"/>
                <w:szCs w:val="24"/>
              </w:rPr>
              <w:t>ой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деятельн</w:t>
            </w:r>
            <w:r w:rsidRPr="001D6386">
              <w:rPr>
                <w:rStyle w:val="FontStyle127"/>
                <w:bCs/>
                <w:sz w:val="24"/>
                <w:szCs w:val="24"/>
              </w:rPr>
              <w:t>о</w:t>
            </w:r>
            <w:r w:rsidRPr="001D6386">
              <w:rPr>
                <w:rStyle w:val="FontStyle127"/>
                <w:bCs/>
                <w:sz w:val="24"/>
                <w:szCs w:val="24"/>
              </w:rPr>
              <w:t>ст</w:t>
            </w:r>
            <w:r>
              <w:rPr>
                <w:rStyle w:val="FontStyle127"/>
                <w:bCs/>
                <w:sz w:val="24"/>
                <w:szCs w:val="24"/>
              </w:rPr>
              <w:t>и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. </w:t>
            </w:r>
          </w:p>
          <w:p w:rsidR="0041501E" w:rsidRPr="001D6386" w:rsidRDefault="0041501E" w:rsidP="00FE3746">
            <w:pPr>
              <w:rPr>
                <w:rStyle w:val="FontStyle127"/>
                <w:bCs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FFFFFF" w:themeFill="background1"/>
          </w:tcPr>
          <w:p w:rsidR="006C4D52" w:rsidRPr="0041501E" w:rsidRDefault="006C4D52" w:rsidP="00615F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615F80">
              <w:rPr>
                <w:rStyle w:val="FontStyle127"/>
                <w:bCs/>
                <w:sz w:val="24"/>
                <w:szCs w:val="24"/>
              </w:rPr>
              <w:t>«Социальная поддержка населения гор</w:t>
            </w:r>
            <w:r w:rsidRPr="00615F80">
              <w:rPr>
                <w:rStyle w:val="FontStyle127"/>
                <w:bCs/>
                <w:sz w:val="24"/>
                <w:szCs w:val="24"/>
              </w:rPr>
              <w:t>о</w:t>
            </w:r>
            <w:r w:rsidRPr="00615F80">
              <w:rPr>
                <w:rStyle w:val="FontStyle127"/>
                <w:bCs/>
                <w:sz w:val="24"/>
                <w:szCs w:val="24"/>
              </w:rPr>
              <w:t>да Фрязино» на 20</w:t>
            </w:r>
            <w:r>
              <w:rPr>
                <w:rStyle w:val="FontStyle127"/>
                <w:bCs/>
                <w:sz w:val="24"/>
                <w:szCs w:val="24"/>
              </w:rPr>
              <w:t>20</w:t>
            </w:r>
            <w:r w:rsidRPr="00615F80">
              <w:rPr>
                <w:rStyle w:val="FontStyle127"/>
                <w:bCs/>
                <w:sz w:val="24"/>
                <w:szCs w:val="24"/>
              </w:rPr>
              <w:t>-20</w:t>
            </w:r>
            <w:r>
              <w:rPr>
                <w:rStyle w:val="FontStyle127"/>
                <w:bCs/>
                <w:sz w:val="24"/>
                <w:szCs w:val="24"/>
              </w:rPr>
              <w:t>25</w:t>
            </w:r>
            <w:r w:rsidRPr="00615F80">
              <w:rPr>
                <w:rStyle w:val="FontStyle127"/>
                <w:bCs/>
                <w:sz w:val="24"/>
                <w:szCs w:val="24"/>
              </w:rPr>
              <w:t xml:space="preserve"> годы</w:t>
            </w:r>
            <w:r w:rsidR="0041501E">
              <w:rPr>
                <w:rStyle w:val="FontStyle127"/>
                <w:bCs/>
                <w:sz w:val="24"/>
                <w:szCs w:val="24"/>
              </w:rPr>
              <w:t>»</w:t>
            </w:r>
          </w:p>
        </w:tc>
      </w:tr>
      <w:tr w:rsidR="006C4D52" w:rsidRPr="00C3084A" w:rsidTr="00213191">
        <w:tc>
          <w:tcPr>
            <w:tcW w:w="180" w:type="pct"/>
            <w:gridSpan w:val="2"/>
            <w:shd w:val="clear" w:color="auto" w:fill="FFFFFF" w:themeFill="background1"/>
          </w:tcPr>
          <w:p w:rsidR="006C4D52" w:rsidRPr="00C3084A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:rsidR="006C4D52" w:rsidRPr="00C3084A" w:rsidRDefault="006C4D52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произво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ства НПК города </w:t>
            </w:r>
            <w:r w:rsidRPr="001D6386">
              <w:rPr>
                <w:rStyle w:val="FontStyle127"/>
                <w:bCs/>
                <w:sz w:val="24"/>
                <w:szCs w:val="24"/>
              </w:rPr>
              <w:t>средств телемедиц</w:t>
            </w:r>
            <w:r w:rsidRPr="001D6386">
              <w:rPr>
                <w:rStyle w:val="FontStyle127"/>
                <w:bCs/>
                <w:sz w:val="24"/>
                <w:szCs w:val="24"/>
              </w:rPr>
              <w:t>и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ны </w:t>
            </w:r>
            <w:r>
              <w:rPr>
                <w:rStyle w:val="FontStyle127"/>
                <w:bCs/>
                <w:sz w:val="24"/>
                <w:szCs w:val="24"/>
              </w:rPr>
              <w:t>и мобильных ус</w:t>
            </w:r>
            <w:r>
              <w:rPr>
                <w:rStyle w:val="FontStyle127"/>
                <w:bCs/>
                <w:sz w:val="24"/>
                <w:szCs w:val="24"/>
              </w:rPr>
              <w:t>т</w:t>
            </w:r>
            <w:r>
              <w:rPr>
                <w:rStyle w:val="FontStyle127"/>
                <w:bCs/>
                <w:sz w:val="24"/>
                <w:szCs w:val="24"/>
              </w:rPr>
              <w:t>ройств первичной д</w:t>
            </w:r>
            <w:r>
              <w:rPr>
                <w:rStyle w:val="FontStyle127"/>
                <w:bCs/>
                <w:sz w:val="24"/>
                <w:szCs w:val="24"/>
              </w:rPr>
              <w:t>и</w:t>
            </w:r>
            <w:r>
              <w:rPr>
                <w:rStyle w:val="FontStyle127"/>
                <w:bCs/>
                <w:sz w:val="24"/>
                <w:szCs w:val="24"/>
              </w:rPr>
              <w:t>агностики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7C0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адм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нистрации Моско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ской обла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C3084A" w:rsidRDefault="006C4D52" w:rsidP="00A35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Московской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ласти, Админ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страция города, Управляющая компания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ционального центра СВЧ электроники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C3084A" w:rsidRDefault="006C4D52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Default="006C4D52" w:rsidP="00AF6B50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Р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азвитие средств </w:t>
            </w:r>
            <w:r>
              <w:rPr>
                <w:rStyle w:val="FontStyle127"/>
                <w:bCs/>
                <w:sz w:val="24"/>
                <w:szCs w:val="24"/>
              </w:rPr>
              <w:t>мобильных ус</w:t>
            </w:r>
            <w:r>
              <w:rPr>
                <w:rStyle w:val="FontStyle127"/>
                <w:bCs/>
                <w:sz w:val="24"/>
                <w:szCs w:val="24"/>
              </w:rPr>
              <w:t>т</w:t>
            </w:r>
            <w:r>
              <w:rPr>
                <w:rStyle w:val="FontStyle127"/>
                <w:bCs/>
                <w:sz w:val="24"/>
                <w:szCs w:val="24"/>
              </w:rPr>
              <w:t>ройств первичной диагностики и м</w:t>
            </w:r>
            <w:r>
              <w:rPr>
                <w:rStyle w:val="FontStyle127"/>
                <w:bCs/>
                <w:sz w:val="24"/>
                <w:szCs w:val="24"/>
              </w:rPr>
              <w:t>о</w:t>
            </w:r>
            <w:r>
              <w:rPr>
                <w:rStyle w:val="FontStyle127"/>
                <w:bCs/>
                <w:sz w:val="24"/>
                <w:szCs w:val="24"/>
              </w:rPr>
              <w:t xml:space="preserve">ниторинга состояния здоровья </w:t>
            </w:r>
            <w:r w:rsidRPr="001D6386">
              <w:rPr>
                <w:rStyle w:val="FontStyle127"/>
                <w:bCs/>
                <w:sz w:val="24"/>
                <w:szCs w:val="24"/>
              </w:rPr>
              <w:t>для социально незащищенной группы граждан</w:t>
            </w:r>
            <w:r>
              <w:rPr>
                <w:rStyle w:val="FontStyle127"/>
                <w:bCs/>
                <w:sz w:val="24"/>
                <w:szCs w:val="24"/>
              </w:rPr>
              <w:t>.</w:t>
            </w:r>
          </w:p>
          <w:p w:rsidR="006C4D52" w:rsidRPr="001D6386" w:rsidRDefault="006C4D52" w:rsidP="00AF6B50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Style w:val="FontStyle127"/>
                <w:bCs/>
                <w:sz w:val="24"/>
                <w:szCs w:val="24"/>
              </w:rPr>
              <w:t>Создание комплекса дистанционного консультационного обслуживания и проведения сетевых консилиумов</w:t>
            </w:r>
            <w:r w:rsidRPr="001D6386">
              <w:rPr>
                <w:rStyle w:val="FontStyle127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Pr="0041501E" w:rsidRDefault="006C4D52" w:rsidP="00A35F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615F80">
              <w:rPr>
                <w:rStyle w:val="FontStyle127"/>
                <w:bCs/>
                <w:sz w:val="24"/>
                <w:szCs w:val="24"/>
              </w:rPr>
              <w:t>«Социальная поддержка населения гор</w:t>
            </w:r>
            <w:r w:rsidRPr="00615F80">
              <w:rPr>
                <w:rStyle w:val="FontStyle127"/>
                <w:bCs/>
                <w:sz w:val="24"/>
                <w:szCs w:val="24"/>
              </w:rPr>
              <w:t>о</w:t>
            </w:r>
            <w:r w:rsidRPr="00615F80">
              <w:rPr>
                <w:rStyle w:val="FontStyle127"/>
                <w:bCs/>
                <w:sz w:val="24"/>
                <w:szCs w:val="24"/>
              </w:rPr>
              <w:t>да Фрязино» на 20</w:t>
            </w:r>
            <w:r>
              <w:rPr>
                <w:rStyle w:val="FontStyle127"/>
                <w:bCs/>
                <w:sz w:val="24"/>
                <w:szCs w:val="24"/>
              </w:rPr>
              <w:t>20</w:t>
            </w:r>
            <w:r w:rsidRPr="00615F80">
              <w:rPr>
                <w:rStyle w:val="FontStyle127"/>
                <w:bCs/>
                <w:sz w:val="24"/>
                <w:szCs w:val="24"/>
              </w:rPr>
              <w:t>-20</w:t>
            </w:r>
            <w:r>
              <w:rPr>
                <w:rStyle w:val="FontStyle127"/>
                <w:bCs/>
                <w:sz w:val="24"/>
                <w:szCs w:val="24"/>
              </w:rPr>
              <w:t>25</w:t>
            </w:r>
            <w:r w:rsidRPr="00615F80">
              <w:rPr>
                <w:rStyle w:val="FontStyle127"/>
                <w:bCs/>
                <w:sz w:val="24"/>
                <w:szCs w:val="24"/>
              </w:rPr>
              <w:t xml:space="preserve"> годы</w:t>
            </w:r>
            <w:r w:rsidR="0041501E">
              <w:rPr>
                <w:rStyle w:val="FontStyle127"/>
                <w:bCs/>
                <w:sz w:val="24"/>
                <w:szCs w:val="24"/>
              </w:rPr>
              <w:t>»</w:t>
            </w:r>
          </w:p>
        </w:tc>
      </w:tr>
      <w:tr w:rsidR="006C4D52" w:rsidRPr="00C3084A" w:rsidTr="00E43C62">
        <w:tc>
          <w:tcPr>
            <w:tcW w:w="5000" w:type="pct"/>
            <w:gridSpan w:val="9"/>
            <w:shd w:val="clear" w:color="auto" w:fill="FFFFFF" w:themeFill="background1"/>
          </w:tcPr>
          <w:p w:rsidR="006C4D52" w:rsidRPr="00980AF2" w:rsidRDefault="006C4D52" w:rsidP="00980A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0AF2">
              <w:rPr>
                <w:rFonts w:ascii="Times New Roman" w:hAnsi="Times New Roman"/>
                <w:b/>
                <w:i/>
                <w:sz w:val="24"/>
                <w:szCs w:val="24"/>
              </w:rPr>
              <w:t>Здравоохранение и медицина</w:t>
            </w:r>
          </w:p>
        </w:tc>
      </w:tr>
      <w:tr w:rsidR="006C4D52" w:rsidRPr="00C3084A" w:rsidTr="00213191">
        <w:tc>
          <w:tcPr>
            <w:tcW w:w="180" w:type="pct"/>
            <w:gridSpan w:val="2"/>
            <w:shd w:val="clear" w:color="auto" w:fill="FFFFFF" w:themeFill="background1"/>
          </w:tcPr>
          <w:p w:rsidR="006C4D52" w:rsidRPr="00C3084A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:rsidR="006C4D52" w:rsidRPr="00560F52" w:rsidRDefault="006C4D52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980AF2">
              <w:rPr>
                <w:rStyle w:val="FontStyle127"/>
                <w:sz w:val="24"/>
                <w:szCs w:val="24"/>
              </w:rPr>
              <w:t>профильной материально-технической базы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021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Акт админис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раций Мо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ковской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ласти и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рода Фр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зино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41501E" w:rsidRDefault="006C4D52" w:rsidP="007C09FD">
            <w:pPr>
              <w:rPr>
                <w:rFonts w:ascii="Times New Roman" w:hAnsi="Times New Roman"/>
                <w:sz w:val="24"/>
                <w:szCs w:val="24"/>
              </w:rPr>
            </w:pPr>
            <w:r w:rsidRPr="0041501E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Московской о</w:t>
            </w:r>
            <w:r w:rsidRPr="0041501E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01E">
              <w:rPr>
                <w:rFonts w:ascii="Times New Roman" w:hAnsi="Times New Roman"/>
                <w:sz w:val="24"/>
                <w:szCs w:val="24"/>
              </w:rPr>
              <w:t>ласти, Админ</w:t>
            </w:r>
            <w:r w:rsidRPr="0041501E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01E">
              <w:rPr>
                <w:rFonts w:ascii="Times New Roman" w:hAnsi="Times New Roman"/>
                <w:sz w:val="24"/>
                <w:szCs w:val="24"/>
              </w:rPr>
              <w:t>страция города Фрязино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41501E" w:rsidRDefault="006232A1" w:rsidP="007C09FD">
            <w:pPr>
              <w:rPr>
                <w:rFonts w:ascii="Times New Roman" w:hAnsi="Times New Roman"/>
                <w:sz w:val="24"/>
                <w:szCs w:val="24"/>
              </w:rPr>
            </w:pPr>
            <w:r w:rsidRPr="0041501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Pr="0041501E" w:rsidRDefault="006C4D52" w:rsidP="00980AF2">
            <w:pPr>
              <w:rPr>
                <w:rStyle w:val="FontStyle127"/>
                <w:sz w:val="24"/>
                <w:szCs w:val="24"/>
              </w:rPr>
            </w:pPr>
            <w:r w:rsidRPr="0041501E">
              <w:rPr>
                <w:rStyle w:val="FontStyle127"/>
                <w:sz w:val="24"/>
                <w:szCs w:val="24"/>
              </w:rPr>
              <w:t>Развитие профильной материально-технической базы</w:t>
            </w:r>
            <w:r w:rsidR="006232A1" w:rsidRPr="0041501E">
              <w:rPr>
                <w:rStyle w:val="FontStyle127"/>
                <w:sz w:val="24"/>
                <w:szCs w:val="24"/>
              </w:rPr>
              <w:t xml:space="preserve"> до уровня требу</w:t>
            </w:r>
            <w:r w:rsidR="006232A1" w:rsidRPr="0041501E">
              <w:rPr>
                <w:rStyle w:val="FontStyle127"/>
                <w:sz w:val="24"/>
                <w:szCs w:val="24"/>
              </w:rPr>
              <w:t>е</w:t>
            </w:r>
            <w:r w:rsidR="006232A1" w:rsidRPr="0041501E">
              <w:rPr>
                <w:rStyle w:val="FontStyle127"/>
                <w:sz w:val="24"/>
                <w:szCs w:val="24"/>
              </w:rPr>
              <w:t>мых стандартов.</w:t>
            </w:r>
          </w:p>
          <w:p w:rsidR="006C4D52" w:rsidRPr="0041501E" w:rsidRDefault="006C4D52" w:rsidP="00980AF2">
            <w:pPr>
              <w:rPr>
                <w:rStyle w:val="FontStyle127"/>
                <w:sz w:val="24"/>
                <w:szCs w:val="24"/>
              </w:rPr>
            </w:pPr>
            <w:r w:rsidRPr="0041501E">
              <w:rPr>
                <w:rStyle w:val="FontStyle127"/>
                <w:sz w:val="24"/>
                <w:szCs w:val="24"/>
              </w:rPr>
              <w:t>Ремонтные работы инфекционного корпуса и родильного дома (по с</w:t>
            </w:r>
            <w:r w:rsidRPr="0041501E">
              <w:rPr>
                <w:rStyle w:val="FontStyle127"/>
                <w:sz w:val="24"/>
                <w:szCs w:val="24"/>
              </w:rPr>
              <w:t>о</w:t>
            </w:r>
            <w:r w:rsidRPr="0041501E">
              <w:rPr>
                <w:rStyle w:val="FontStyle127"/>
                <w:sz w:val="24"/>
                <w:szCs w:val="24"/>
              </w:rPr>
              <w:t>гласованию с Администрацией Мо</w:t>
            </w:r>
            <w:r w:rsidRPr="0041501E">
              <w:rPr>
                <w:rStyle w:val="FontStyle127"/>
                <w:sz w:val="24"/>
                <w:szCs w:val="24"/>
              </w:rPr>
              <w:t>с</w:t>
            </w:r>
            <w:r w:rsidRPr="0041501E">
              <w:rPr>
                <w:rStyle w:val="FontStyle127"/>
                <w:sz w:val="24"/>
                <w:szCs w:val="24"/>
              </w:rPr>
              <w:lastRenderedPageBreak/>
              <w:t>ковской области).</w:t>
            </w:r>
          </w:p>
          <w:p w:rsidR="0099431B" w:rsidRPr="0041501E" w:rsidRDefault="006232A1" w:rsidP="0041501E">
            <w:pPr>
              <w:rPr>
                <w:rStyle w:val="FontStyle127"/>
                <w:sz w:val="24"/>
                <w:szCs w:val="24"/>
              </w:rPr>
            </w:pPr>
            <w:r w:rsidRPr="004150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жилищных условий вр</w:t>
            </w:r>
            <w:r w:rsidRPr="004150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150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чей и учителей с использованием ипотечных жилищных кредитов</w:t>
            </w:r>
            <w:r w:rsidR="0041501E" w:rsidRPr="004150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Pr="0041501E" w:rsidRDefault="006C4D52" w:rsidP="00A35F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1501E">
              <w:rPr>
                <w:rFonts w:ascii="Times New Roman" w:hAnsi="Times New Roman"/>
                <w:sz w:val="24"/>
                <w:szCs w:val="24"/>
              </w:rPr>
              <w:lastRenderedPageBreak/>
              <w:t>В рамках модернизации существующей и разрабо</w:t>
            </w:r>
            <w:r w:rsidRPr="0041501E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01E">
              <w:rPr>
                <w:rFonts w:ascii="Times New Roman" w:hAnsi="Times New Roman"/>
                <w:sz w:val="24"/>
                <w:szCs w:val="24"/>
              </w:rPr>
              <w:t xml:space="preserve">ки новой муниципальной программы </w:t>
            </w:r>
            <w:r w:rsidRPr="0041501E">
              <w:rPr>
                <w:rStyle w:val="FontStyle127"/>
                <w:bCs/>
                <w:sz w:val="24"/>
                <w:szCs w:val="24"/>
              </w:rPr>
              <w:t>«Социальная поддержка населения гор</w:t>
            </w:r>
            <w:r w:rsidRPr="0041501E">
              <w:rPr>
                <w:rStyle w:val="FontStyle127"/>
                <w:bCs/>
                <w:sz w:val="24"/>
                <w:szCs w:val="24"/>
              </w:rPr>
              <w:t>о</w:t>
            </w:r>
            <w:r w:rsidRPr="0041501E">
              <w:rPr>
                <w:rStyle w:val="FontStyle127"/>
                <w:bCs/>
                <w:sz w:val="24"/>
                <w:szCs w:val="24"/>
              </w:rPr>
              <w:t xml:space="preserve">да Фрязино» на 2020-2025 </w:t>
            </w:r>
            <w:r w:rsidRPr="0041501E">
              <w:rPr>
                <w:rStyle w:val="FontStyle127"/>
                <w:bCs/>
                <w:sz w:val="24"/>
                <w:szCs w:val="24"/>
              </w:rPr>
              <w:lastRenderedPageBreak/>
              <w:t>годы</w:t>
            </w:r>
            <w:r w:rsidR="0041501E">
              <w:rPr>
                <w:rStyle w:val="FontStyle127"/>
                <w:bCs/>
                <w:sz w:val="24"/>
                <w:szCs w:val="24"/>
              </w:rPr>
              <w:t>»</w:t>
            </w:r>
          </w:p>
        </w:tc>
      </w:tr>
      <w:tr w:rsidR="006C4D52" w:rsidRPr="00C3084A" w:rsidTr="00213191">
        <w:tc>
          <w:tcPr>
            <w:tcW w:w="180" w:type="pct"/>
            <w:gridSpan w:val="2"/>
            <w:shd w:val="clear" w:color="auto" w:fill="FFFFFF" w:themeFill="background1"/>
          </w:tcPr>
          <w:p w:rsidR="006C4D52" w:rsidRPr="00C3084A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:rsidR="006C4D52" w:rsidRPr="00980AF2" w:rsidRDefault="006C4D52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роста качества медици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ских услуг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7C0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Акт админис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раций Мо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ковской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ласти и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C3084A" w:rsidRDefault="006C4D52" w:rsidP="001E1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Московской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ласти, Админ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страция города Фрязино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41501E" w:rsidRDefault="006232A1" w:rsidP="007C09FD">
            <w:pPr>
              <w:rPr>
                <w:rFonts w:ascii="Times New Roman" w:hAnsi="Times New Roman"/>
                <w:sz w:val="24"/>
                <w:szCs w:val="24"/>
              </w:rPr>
            </w:pPr>
            <w:r w:rsidRPr="0041501E">
              <w:rPr>
                <w:rFonts w:ascii="Times New Roman" w:hAnsi="Times New Roman"/>
                <w:sz w:val="24"/>
                <w:szCs w:val="24"/>
              </w:rPr>
              <w:t>2017-</w:t>
            </w:r>
          </w:p>
          <w:p w:rsidR="006232A1" w:rsidRPr="00C3084A" w:rsidRDefault="006232A1" w:rsidP="007C09FD">
            <w:pPr>
              <w:rPr>
                <w:rFonts w:ascii="Times New Roman" w:hAnsi="Times New Roman"/>
                <w:sz w:val="24"/>
                <w:szCs w:val="24"/>
              </w:rPr>
            </w:pPr>
            <w:r w:rsidRPr="0041501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Pr="0041501E" w:rsidRDefault="006232A1" w:rsidP="00980AF2">
            <w:pPr>
              <w:rPr>
                <w:rStyle w:val="FontStyle127"/>
                <w:sz w:val="24"/>
                <w:szCs w:val="24"/>
              </w:rPr>
            </w:pPr>
            <w:r w:rsidRPr="0041501E">
              <w:rPr>
                <w:rStyle w:val="FontStyle127"/>
                <w:sz w:val="24"/>
                <w:szCs w:val="24"/>
              </w:rPr>
              <w:t>Д</w:t>
            </w:r>
            <w:r w:rsidR="006C4D52" w:rsidRPr="0041501E">
              <w:rPr>
                <w:rStyle w:val="FontStyle127"/>
                <w:sz w:val="24"/>
                <w:szCs w:val="24"/>
              </w:rPr>
              <w:t>альнейшее повышение качества комплексных амбулаторных и пол</w:t>
            </w:r>
            <w:r w:rsidR="006C4D52" w:rsidRPr="0041501E">
              <w:rPr>
                <w:rStyle w:val="FontStyle127"/>
                <w:sz w:val="24"/>
                <w:szCs w:val="24"/>
              </w:rPr>
              <w:t>и</w:t>
            </w:r>
            <w:r w:rsidR="006C4D52" w:rsidRPr="0041501E">
              <w:rPr>
                <w:rStyle w:val="FontStyle127"/>
                <w:sz w:val="24"/>
                <w:szCs w:val="24"/>
              </w:rPr>
              <w:t xml:space="preserve">клинических услуг для жителей и гостей города; </w:t>
            </w:r>
          </w:p>
          <w:p w:rsidR="006C4D52" w:rsidRPr="0041501E" w:rsidRDefault="006232A1" w:rsidP="00980AF2">
            <w:pPr>
              <w:rPr>
                <w:rStyle w:val="FontStyle127"/>
                <w:sz w:val="24"/>
                <w:szCs w:val="24"/>
              </w:rPr>
            </w:pPr>
            <w:r w:rsidRPr="0041501E">
              <w:rPr>
                <w:rStyle w:val="FontStyle127"/>
                <w:sz w:val="24"/>
                <w:szCs w:val="24"/>
              </w:rPr>
              <w:t>О</w:t>
            </w:r>
            <w:r w:rsidR="006C4D52" w:rsidRPr="0041501E">
              <w:rPr>
                <w:rStyle w:val="FontStyle127"/>
                <w:sz w:val="24"/>
                <w:szCs w:val="24"/>
              </w:rPr>
              <w:t>своение новых медицинских техн</w:t>
            </w:r>
            <w:r w:rsidR="006C4D52" w:rsidRPr="0041501E">
              <w:rPr>
                <w:rStyle w:val="FontStyle127"/>
                <w:sz w:val="24"/>
                <w:szCs w:val="24"/>
              </w:rPr>
              <w:t>о</w:t>
            </w:r>
            <w:r w:rsidR="006C4D52" w:rsidRPr="0041501E">
              <w:rPr>
                <w:rStyle w:val="FontStyle127"/>
                <w:sz w:val="24"/>
                <w:szCs w:val="24"/>
              </w:rPr>
              <w:t>логий во взаимодействии с предпр</w:t>
            </w:r>
            <w:r w:rsidR="006C4D52" w:rsidRPr="0041501E">
              <w:rPr>
                <w:rStyle w:val="FontStyle127"/>
                <w:sz w:val="24"/>
                <w:szCs w:val="24"/>
              </w:rPr>
              <w:t>и</w:t>
            </w:r>
            <w:r w:rsidR="006C4D52" w:rsidRPr="0041501E">
              <w:rPr>
                <w:rStyle w:val="FontStyle127"/>
                <w:sz w:val="24"/>
                <w:szCs w:val="24"/>
              </w:rPr>
              <w:t>ятиями города и в контексте реализ</w:t>
            </w:r>
            <w:r w:rsidR="006C4D52" w:rsidRPr="0041501E">
              <w:rPr>
                <w:rStyle w:val="FontStyle127"/>
                <w:sz w:val="24"/>
                <w:szCs w:val="24"/>
              </w:rPr>
              <w:t>а</w:t>
            </w:r>
            <w:r w:rsidR="006C4D52" w:rsidRPr="0041501E">
              <w:rPr>
                <w:rStyle w:val="FontStyle127"/>
                <w:sz w:val="24"/>
                <w:szCs w:val="24"/>
              </w:rPr>
              <w:t>ции концепции умного города и др.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A35F24">
            <w:pPr>
              <w:rPr>
                <w:rStyle w:val="FontStyle127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615F80">
              <w:rPr>
                <w:rStyle w:val="FontStyle127"/>
                <w:bCs/>
                <w:sz w:val="24"/>
                <w:szCs w:val="24"/>
              </w:rPr>
              <w:t>«Социальная поддержка населения гор</w:t>
            </w:r>
            <w:r w:rsidRPr="00615F80">
              <w:rPr>
                <w:rStyle w:val="FontStyle127"/>
                <w:bCs/>
                <w:sz w:val="24"/>
                <w:szCs w:val="24"/>
              </w:rPr>
              <w:t>о</w:t>
            </w:r>
            <w:r w:rsidRPr="00615F80">
              <w:rPr>
                <w:rStyle w:val="FontStyle127"/>
                <w:bCs/>
                <w:sz w:val="24"/>
                <w:szCs w:val="24"/>
              </w:rPr>
              <w:t>да Фрязино» на 20</w:t>
            </w:r>
            <w:r>
              <w:rPr>
                <w:rStyle w:val="FontStyle127"/>
                <w:bCs/>
                <w:sz w:val="24"/>
                <w:szCs w:val="24"/>
              </w:rPr>
              <w:t>20</w:t>
            </w:r>
            <w:r w:rsidRPr="00615F80">
              <w:rPr>
                <w:rStyle w:val="FontStyle127"/>
                <w:bCs/>
                <w:sz w:val="24"/>
                <w:szCs w:val="24"/>
              </w:rPr>
              <w:t>-20</w:t>
            </w:r>
            <w:r>
              <w:rPr>
                <w:rStyle w:val="FontStyle127"/>
                <w:bCs/>
                <w:sz w:val="24"/>
                <w:szCs w:val="24"/>
              </w:rPr>
              <w:t>25</w:t>
            </w:r>
            <w:r w:rsidRPr="00615F80">
              <w:rPr>
                <w:rStyle w:val="FontStyle127"/>
                <w:bCs/>
                <w:sz w:val="24"/>
                <w:szCs w:val="24"/>
              </w:rPr>
              <w:t xml:space="preserve"> годы</w:t>
            </w:r>
            <w:r>
              <w:rPr>
                <w:rStyle w:val="FontStyle127"/>
                <w:bCs/>
                <w:sz w:val="24"/>
                <w:szCs w:val="24"/>
              </w:rPr>
              <w:t>»</w:t>
            </w:r>
          </w:p>
          <w:p w:rsidR="006C4D52" w:rsidRPr="00F448FB" w:rsidRDefault="006C4D52" w:rsidP="00A35F2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C4D52" w:rsidRPr="00E43C62" w:rsidTr="00E43C62">
        <w:tc>
          <w:tcPr>
            <w:tcW w:w="5000" w:type="pct"/>
            <w:gridSpan w:val="9"/>
          </w:tcPr>
          <w:p w:rsidR="006C4D52" w:rsidRPr="00E43C62" w:rsidRDefault="006C4D52" w:rsidP="00E43C62">
            <w:pPr>
              <w:pStyle w:val="a3"/>
              <w:tabs>
                <w:tab w:val="left" w:pos="1134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  <w:lang w:eastAsia="ru-RU"/>
              </w:rPr>
            </w:pPr>
            <w:r w:rsidRPr="00E43C62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  <w:lang w:eastAsia="ru-RU"/>
              </w:rPr>
              <w:t>4</w:t>
            </w:r>
            <w:r w:rsidRPr="00671E54">
              <w:rPr>
                <w:rFonts w:ascii="Times New Roman" w:eastAsia="Times New Roman" w:hAnsi="Times New Roman"/>
                <w:b/>
                <w:color w:val="2D2D2D"/>
                <w:spacing w:val="2"/>
                <w:sz w:val="24"/>
                <w:szCs w:val="24"/>
                <w:lang w:eastAsia="ru-RU"/>
              </w:rPr>
              <w:t xml:space="preserve">. </w:t>
            </w:r>
            <w:r w:rsidR="00671E54" w:rsidRPr="00671E54">
              <w:rPr>
                <w:rFonts w:ascii="Times New Roman" w:hAnsi="Times New Roman"/>
                <w:b/>
                <w:sz w:val="24"/>
              </w:rPr>
              <w:t>Развитие предпринимательства, создание благоприятного климата для инновационной среды</w:t>
            </w: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C3084A" w:rsidRDefault="006C4D52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F448FB" w:rsidRDefault="006C4D52" w:rsidP="00F469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благ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приятного инвестиц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онного климата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7C0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Default="006C4D52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города Фрязино,</w:t>
            </w:r>
          </w:p>
          <w:p w:rsidR="006C4D52" w:rsidRPr="00C3084A" w:rsidRDefault="006C4D52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Торгово-промышленная палата города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C3084A" w:rsidRDefault="006C4D52" w:rsidP="00F4691B">
            <w:pPr>
              <w:rPr>
                <w:rFonts w:ascii="Times New Roman" w:hAnsi="Times New Roman"/>
                <w:sz w:val="24"/>
                <w:szCs w:val="24"/>
              </w:rPr>
            </w:pPr>
            <w:r w:rsidRPr="00114FF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2017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Default="006C4D52" w:rsidP="00F4691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2017 - Концепция создания 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приятно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инвестиционно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й среды,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развития финансового сектора, включая создани</w:t>
            </w:r>
            <w:r w:rsidRPr="000159B9">
              <w:rPr>
                <w:rFonts w:ascii="Times New Roman" w:hAnsi="Times New Roman"/>
                <w:sz w:val="24"/>
                <w:szCs w:val="24"/>
              </w:rPr>
              <w:t>е банка и венчурн</w:t>
            </w:r>
            <w:r w:rsidRPr="000159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159B9">
              <w:rPr>
                <w:rFonts w:ascii="Times New Roman" w:hAnsi="Times New Roman"/>
                <w:sz w:val="24"/>
                <w:szCs w:val="24"/>
              </w:rPr>
              <w:t>го фонда</w:t>
            </w:r>
            <w:r>
              <w:rPr>
                <w:rFonts w:ascii="Times New Roman" w:hAnsi="Times New Roman"/>
                <w:sz w:val="24"/>
                <w:szCs w:val="24"/>
              </w:rPr>
              <w:t>, финансовых инструментов.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C4D52" w:rsidRPr="000F7363" w:rsidRDefault="006C4D52" w:rsidP="00F4691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2019 - Разработка в рамках Эле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тронного муниципалитета 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ционной системы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обеспечивающей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прозрачно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сть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сопровождения инв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стиций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развитие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городской среды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Default="006C4D52" w:rsidP="00615F80">
            <w:pPr>
              <w:jc w:val="left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Модернизация существу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щей и разработка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 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«Предпринимательство г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рода Фрязино» на 20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- 20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годы </w:t>
            </w:r>
          </w:p>
          <w:p w:rsidR="006C4D52" w:rsidRPr="00114FFA" w:rsidRDefault="006C4D52" w:rsidP="00B86387">
            <w:pP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C3084A" w:rsidRDefault="006C4D52" w:rsidP="00190ACF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Pr="000F7363" w:rsidRDefault="006C4D52" w:rsidP="00190AC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Размещение на терр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тории города креди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ной организации 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Pr="00C3084A" w:rsidRDefault="006C4D52" w:rsidP="00190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C3084A" w:rsidRDefault="006C4D52" w:rsidP="00190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города Фрязино, Управляющая компания 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>Н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>а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>циональн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 xml:space="preserve"> СВЧ электроники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114FFA" w:rsidRDefault="006C4D52" w:rsidP="00190ACF">
            <w:pP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Default="006C4D52" w:rsidP="00190AC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</w:t>
            </w:r>
            <w:r w:rsidRPr="000159B9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отделения кредитной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низации (банка) на территории гор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 Фрязино для обслуживания юр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дических и физических лиц.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Pr="00114FFA" w:rsidRDefault="006C4D52" w:rsidP="00190ACF">
            <w:pPr>
              <w:jc w:val="left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модернизируемой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 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«Предприн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мательство города Фряз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но» на 20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- 20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годы </w:t>
            </w:r>
          </w:p>
        </w:tc>
      </w:tr>
      <w:tr w:rsidR="006C4D52" w:rsidRPr="00C3084A" w:rsidTr="00213191">
        <w:tc>
          <w:tcPr>
            <w:tcW w:w="135" w:type="pct"/>
            <w:shd w:val="clear" w:color="auto" w:fill="FFFFFF" w:themeFill="background1"/>
          </w:tcPr>
          <w:p w:rsidR="006C4D52" w:rsidRPr="00C3084A" w:rsidRDefault="006C4D52" w:rsidP="00190ACF">
            <w:pPr>
              <w:pStyle w:val="a3"/>
              <w:widowControl w:val="0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6C4D52" w:rsidRDefault="00E66CCE" w:rsidP="00190ACF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6C4D52">
              <w:rPr>
                <w:rFonts w:ascii="Times New Roman" w:hAnsi="Times New Roman"/>
                <w:sz w:val="24"/>
                <w:szCs w:val="24"/>
              </w:rPr>
              <w:t xml:space="preserve"> на те</w:t>
            </w:r>
            <w:r w:rsidR="006C4D52">
              <w:rPr>
                <w:rFonts w:ascii="Times New Roman" w:hAnsi="Times New Roman"/>
                <w:sz w:val="24"/>
                <w:szCs w:val="24"/>
              </w:rPr>
              <w:t>р</w:t>
            </w:r>
            <w:r w:rsidR="006C4D52">
              <w:rPr>
                <w:rFonts w:ascii="Times New Roman" w:hAnsi="Times New Roman"/>
                <w:sz w:val="24"/>
                <w:szCs w:val="24"/>
              </w:rPr>
              <w:t xml:space="preserve">ритории города </w:t>
            </w:r>
            <w:r w:rsidR="006C4D52" w:rsidRPr="00384C8F">
              <w:rPr>
                <w:rFonts w:ascii="Times New Roman" w:hAnsi="Times New Roman"/>
                <w:sz w:val="24"/>
                <w:szCs w:val="24"/>
              </w:rPr>
              <w:t>совм</w:t>
            </w:r>
            <w:r w:rsidR="006C4D52" w:rsidRPr="00384C8F">
              <w:rPr>
                <w:rFonts w:ascii="Times New Roman" w:hAnsi="Times New Roman"/>
                <w:sz w:val="24"/>
                <w:szCs w:val="24"/>
              </w:rPr>
              <w:t>е</w:t>
            </w:r>
            <w:r w:rsidR="006C4D52" w:rsidRPr="00384C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стно с </w:t>
            </w:r>
            <w:r w:rsidR="006C4D52">
              <w:rPr>
                <w:rFonts w:ascii="Times New Roman" w:hAnsi="Times New Roman"/>
                <w:sz w:val="24"/>
                <w:szCs w:val="24"/>
              </w:rPr>
              <w:t>предприятиями НПК</w:t>
            </w:r>
            <w:r w:rsidR="006C4D52" w:rsidRPr="00384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4D52">
              <w:rPr>
                <w:rFonts w:ascii="Times New Roman" w:hAnsi="Times New Roman"/>
                <w:sz w:val="24"/>
                <w:szCs w:val="24"/>
              </w:rPr>
              <w:t>и заинтересова</w:t>
            </w:r>
            <w:r w:rsidR="006C4D52">
              <w:rPr>
                <w:rFonts w:ascii="Times New Roman" w:hAnsi="Times New Roman"/>
                <w:sz w:val="24"/>
                <w:szCs w:val="24"/>
              </w:rPr>
              <w:t>н</w:t>
            </w:r>
            <w:r w:rsidR="006C4D52">
              <w:rPr>
                <w:rFonts w:ascii="Times New Roman" w:hAnsi="Times New Roman"/>
                <w:sz w:val="24"/>
                <w:szCs w:val="24"/>
              </w:rPr>
              <w:t xml:space="preserve">ным </w:t>
            </w:r>
            <w:r w:rsidR="006C4D52" w:rsidRPr="00384C8F">
              <w:rPr>
                <w:rFonts w:ascii="Times New Roman" w:hAnsi="Times New Roman"/>
                <w:sz w:val="24"/>
                <w:szCs w:val="24"/>
              </w:rPr>
              <w:t>кредитными орг</w:t>
            </w:r>
            <w:r w:rsidR="006C4D52" w:rsidRPr="00384C8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низациями венчурного</w:t>
            </w:r>
            <w:r w:rsidR="006C4D52" w:rsidRPr="00384C8F">
              <w:rPr>
                <w:rFonts w:ascii="Times New Roman" w:hAnsi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C4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shd w:val="clear" w:color="auto" w:fill="FFFFFF" w:themeFill="background1"/>
          </w:tcPr>
          <w:p w:rsidR="006C4D52" w:rsidRDefault="006C4D52" w:rsidP="00190AC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 </w:t>
            </w:r>
          </w:p>
          <w:p w:rsidR="006C4D52" w:rsidRPr="00C3084A" w:rsidRDefault="006C4D52" w:rsidP="00190AC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6C4D52" w:rsidRPr="00C3084A" w:rsidRDefault="006C4D52" w:rsidP="00190AC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города Фрязино,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Управляющая компания 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>Н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>а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>циональн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 xml:space="preserve"> СВЧ электроники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интересованные </w:t>
            </w:r>
            <w:r w:rsidRPr="00384C8F">
              <w:rPr>
                <w:rFonts w:ascii="Times New Roman" w:hAnsi="Times New Roman"/>
                <w:sz w:val="24"/>
                <w:szCs w:val="24"/>
              </w:rPr>
              <w:t>кредитны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84C8F">
              <w:rPr>
                <w:rFonts w:ascii="Times New Roman" w:hAnsi="Times New Roman"/>
                <w:sz w:val="24"/>
                <w:szCs w:val="24"/>
              </w:rPr>
              <w:t xml:space="preserve"> орг</w:t>
            </w:r>
            <w:r w:rsidRPr="00384C8F">
              <w:rPr>
                <w:rFonts w:ascii="Times New Roman" w:hAnsi="Times New Roman"/>
                <w:sz w:val="24"/>
                <w:szCs w:val="24"/>
              </w:rPr>
              <w:t>а</w:t>
            </w:r>
            <w:r w:rsidRPr="00384C8F">
              <w:rPr>
                <w:rFonts w:ascii="Times New Roman" w:hAnsi="Times New Roman"/>
                <w:sz w:val="24"/>
                <w:szCs w:val="24"/>
              </w:rPr>
              <w:t>низации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6C4D52" w:rsidRPr="00114FFA" w:rsidRDefault="006C4D52" w:rsidP="00190ACF">
            <w:pPr>
              <w:widowControl w:val="0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6C4D52" w:rsidRPr="002A337B" w:rsidRDefault="006C4D52" w:rsidP="00190ACF">
            <w:pPr>
              <w:widowControl w:val="0"/>
              <w:ind w:left="34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Институт поддержки предприним</w:t>
            </w: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тельской и инновационной деятел</w:t>
            </w: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ности, реализации стартапов, разв</w:t>
            </w: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тие «посевной» культуры.</w:t>
            </w:r>
          </w:p>
          <w:p w:rsidR="006C4D52" w:rsidRPr="002A337B" w:rsidRDefault="006C4D52" w:rsidP="00190ACF">
            <w:pPr>
              <w:widowControl w:val="0"/>
              <w:ind w:left="34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высокорисковых инв</w:t>
            </w: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стиций частного капитала в акци</w:t>
            </w: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нерный капитал вновь создаваемых малых высокотехнологичных комп</w:t>
            </w: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ний, ориентированных на разработку и производство наукоёмких проду</w:t>
            </w: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тов.</w:t>
            </w:r>
          </w:p>
          <w:p w:rsidR="006C4D52" w:rsidRPr="002A337B" w:rsidRDefault="006C4D52" w:rsidP="00190ACF">
            <w:pPr>
              <w:widowControl w:val="0"/>
              <w:ind w:left="34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информационной системы для поддержки принятия инвестиц</w:t>
            </w: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A337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онных решений на основе анализа больших данных, имитационного и когнитивного моделирования.</w:t>
            </w:r>
          </w:p>
        </w:tc>
        <w:tc>
          <w:tcPr>
            <w:tcW w:w="1068" w:type="pct"/>
            <w:shd w:val="clear" w:color="auto" w:fill="FFFFFF" w:themeFill="background1"/>
          </w:tcPr>
          <w:p w:rsidR="006C4D52" w:rsidRPr="0041501E" w:rsidRDefault="006C4D52" w:rsidP="00190ACF">
            <w:pPr>
              <w:widowControl w:val="0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конкурсной основе формируется соответс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вующая концепция и реал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 w:rsidR="0041501E">
              <w:rPr>
                <w:rFonts w:ascii="Times New Roman" w:hAnsi="Times New Roman"/>
                <w:sz w:val="24"/>
                <w:szCs w:val="24"/>
              </w:rPr>
              <w:t xml:space="preserve">ется проект </w:t>
            </w:r>
          </w:p>
        </w:tc>
      </w:tr>
      <w:tr w:rsidR="00213191" w:rsidRPr="00C3084A" w:rsidTr="00213191">
        <w:tc>
          <w:tcPr>
            <w:tcW w:w="135" w:type="pct"/>
            <w:shd w:val="clear" w:color="auto" w:fill="FFFFFF" w:themeFill="background1"/>
          </w:tcPr>
          <w:p w:rsidR="00213191" w:rsidRPr="00C3084A" w:rsidRDefault="00213191" w:rsidP="00190ACF">
            <w:pPr>
              <w:pStyle w:val="a3"/>
              <w:widowControl w:val="0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213191" w:rsidRDefault="00213191" w:rsidP="00190AC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внедр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ние 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новых финансовых технологий</w:t>
            </w:r>
          </w:p>
        </w:tc>
        <w:tc>
          <w:tcPr>
            <w:tcW w:w="507" w:type="pct"/>
            <w:shd w:val="clear" w:color="auto" w:fill="FFFFFF" w:themeFill="background1"/>
          </w:tcPr>
          <w:p w:rsidR="00213191" w:rsidRPr="00C3084A" w:rsidRDefault="00213191" w:rsidP="005707E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Главы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213191" w:rsidRPr="00C3084A" w:rsidRDefault="00213191" w:rsidP="005707E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города Фрязино, Управляющая компания 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>Н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>а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>циональн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 xml:space="preserve"> СВЧ электроники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интересованные </w:t>
            </w:r>
            <w:r w:rsidRPr="00384C8F">
              <w:rPr>
                <w:rFonts w:ascii="Times New Roman" w:hAnsi="Times New Roman"/>
                <w:sz w:val="24"/>
                <w:szCs w:val="24"/>
              </w:rPr>
              <w:t>кредитны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84C8F">
              <w:rPr>
                <w:rFonts w:ascii="Times New Roman" w:hAnsi="Times New Roman"/>
                <w:sz w:val="24"/>
                <w:szCs w:val="24"/>
              </w:rPr>
              <w:t xml:space="preserve"> орг</w:t>
            </w:r>
            <w:r w:rsidRPr="00384C8F">
              <w:rPr>
                <w:rFonts w:ascii="Times New Roman" w:hAnsi="Times New Roman"/>
                <w:sz w:val="24"/>
                <w:szCs w:val="24"/>
              </w:rPr>
              <w:t>а</w:t>
            </w:r>
            <w:r w:rsidRPr="00384C8F">
              <w:rPr>
                <w:rFonts w:ascii="Times New Roman" w:hAnsi="Times New Roman"/>
                <w:sz w:val="24"/>
                <w:szCs w:val="24"/>
              </w:rPr>
              <w:t>низации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213191" w:rsidRPr="00C3084A" w:rsidRDefault="00213191" w:rsidP="005707E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14FF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2017-2019</w:t>
            </w:r>
          </w:p>
        </w:tc>
        <w:tc>
          <w:tcPr>
            <w:tcW w:w="1408" w:type="pct"/>
            <w:shd w:val="clear" w:color="auto" w:fill="FFFFFF" w:themeFill="background1"/>
          </w:tcPr>
          <w:p w:rsidR="00213191" w:rsidRDefault="00213191" w:rsidP="005707E9">
            <w:pPr>
              <w:widowControl w:val="0"/>
              <w:ind w:lef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Разработка новых и адаптация к у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ловиям наукограда глобальных ф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нансовых технологий, изучение и применение лучших практик форм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F73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рования конкурентоспособных и безопасных финансовых систем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13191" w:rsidRDefault="00213191" w:rsidP="005707E9">
            <w:pPr>
              <w:widowControl w:val="0"/>
              <w:ind w:left="34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736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проектного финансиров</w:t>
            </w:r>
            <w:r w:rsidRPr="000F736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0F736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ния, использование финансовых возможностей городской коопер</w:t>
            </w:r>
            <w:r w:rsidRPr="000F736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0F736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ции, круадфандинга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F736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13191" w:rsidRDefault="00213191" w:rsidP="005707E9">
            <w:pPr>
              <w:widowControl w:val="0"/>
              <w:ind w:left="34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</w:t>
            </w:r>
            <w:r w:rsidRPr="000F736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межмуниципальны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0F736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облигационны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0F736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займ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0F736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привлечение финансов институтов развития, з</w:t>
            </w:r>
            <w:r w:rsidRPr="000F736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0F736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рубежных инвесторов и населения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13191" w:rsidRPr="000F7363" w:rsidRDefault="00213191" w:rsidP="005707E9">
            <w:pPr>
              <w:widowControl w:val="0"/>
              <w:ind w:lef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тимулирование платежеспособного спроса, формирование потока зак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зов в рамках выполнения общего портфеля проектов якорных корп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раций</w:t>
            </w:r>
          </w:p>
        </w:tc>
        <w:tc>
          <w:tcPr>
            <w:tcW w:w="1068" w:type="pct"/>
            <w:shd w:val="clear" w:color="auto" w:fill="FFFFFF" w:themeFill="background1"/>
          </w:tcPr>
          <w:p w:rsidR="00213191" w:rsidRDefault="00213191" w:rsidP="005707E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конкурсной основе формируется соответс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вующая концепция и реал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зуется проект </w:t>
            </w:r>
          </w:p>
          <w:p w:rsidR="00213191" w:rsidRPr="00114FFA" w:rsidRDefault="00213191" w:rsidP="005707E9">
            <w:pPr>
              <w:widowControl w:val="0"/>
              <w:jc w:val="left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13191" w:rsidRPr="00C3084A" w:rsidTr="00213191">
        <w:tc>
          <w:tcPr>
            <w:tcW w:w="135" w:type="pct"/>
            <w:shd w:val="clear" w:color="auto" w:fill="FFFFFF" w:themeFill="background1"/>
          </w:tcPr>
          <w:p w:rsidR="00213191" w:rsidRPr="00C3084A" w:rsidRDefault="00213191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213191" w:rsidRPr="00C3084A" w:rsidRDefault="00213191" w:rsidP="002F5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поддержки процессов самоорганизации предпринимательской среды</w:t>
            </w:r>
            <w:r w:rsidRPr="002F55FC">
              <w:rPr>
                <w:rFonts w:ascii="Times New Roman" w:hAnsi="Times New Roman"/>
                <w:sz w:val="24"/>
                <w:szCs w:val="24"/>
              </w:rPr>
              <w:t>, в том числе виртуально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F55FC">
              <w:rPr>
                <w:rFonts w:ascii="Times New Roman" w:hAnsi="Times New Roman"/>
                <w:sz w:val="24"/>
                <w:szCs w:val="24"/>
              </w:rPr>
              <w:t xml:space="preserve"> с прим</w:t>
            </w:r>
            <w:r w:rsidRPr="002F55FC">
              <w:rPr>
                <w:rFonts w:ascii="Times New Roman" w:hAnsi="Times New Roman"/>
                <w:sz w:val="24"/>
                <w:szCs w:val="24"/>
              </w:rPr>
              <w:t>е</w:t>
            </w:r>
            <w:r w:rsidRPr="002F55FC">
              <w:rPr>
                <w:rFonts w:ascii="Times New Roman" w:hAnsi="Times New Roman"/>
                <w:sz w:val="24"/>
                <w:szCs w:val="24"/>
              </w:rPr>
              <w:t>нением сервисов Эле</w:t>
            </w:r>
            <w:r w:rsidRPr="002F55FC">
              <w:rPr>
                <w:rFonts w:ascii="Times New Roman" w:hAnsi="Times New Roman"/>
                <w:sz w:val="24"/>
                <w:szCs w:val="24"/>
              </w:rPr>
              <w:t>к</w:t>
            </w:r>
            <w:r w:rsidRPr="002F55FC">
              <w:rPr>
                <w:rFonts w:ascii="Times New Roman" w:hAnsi="Times New Roman"/>
                <w:sz w:val="24"/>
                <w:szCs w:val="24"/>
              </w:rPr>
              <w:t>тронного муниципал</w:t>
            </w:r>
            <w:r w:rsidRPr="002F55FC">
              <w:rPr>
                <w:rFonts w:ascii="Times New Roman" w:hAnsi="Times New Roman"/>
                <w:sz w:val="24"/>
                <w:szCs w:val="24"/>
              </w:rPr>
              <w:t>и</w:t>
            </w:r>
            <w:r w:rsidRPr="002F55FC">
              <w:rPr>
                <w:rFonts w:ascii="Times New Roman" w:hAnsi="Times New Roman"/>
                <w:sz w:val="24"/>
                <w:szCs w:val="24"/>
              </w:rPr>
              <w:t>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shd w:val="clear" w:color="auto" w:fill="FFFFFF" w:themeFill="background1"/>
          </w:tcPr>
          <w:p w:rsidR="00213191" w:rsidRPr="00C3084A" w:rsidRDefault="00213191" w:rsidP="00CF6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Главы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213191" w:rsidRDefault="00213191" w:rsidP="00D66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города Фрязино, Управляющая компания 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>Н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>а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>циональн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A2CA4">
              <w:rPr>
                <w:rFonts w:ascii="Times New Roman" w:hAnsi="Times New Roman"/>
                <w:sz w:val="24"/>
                <w:szCs w:val="24"/>
              </w:rPr>
              <w:t xml:space="preserve"> СВЧ электроники</w:t>
            </w:r>
          </w:p>
          <w:p w:rsidR="00213191" w:rsidRPr="00C3084A" w:rsidRDefault="00213191" w:rsidP="00D66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МКУ «Дирекция Наукограда»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213191" w:rsidRPr="00C3084A" w:rsidRDefault="00213191" w:rsidP="00D66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943299" w:rsidRDefault="00943299" w:rsidP="002F55FC">
            <w:pPr>
              <w:ind w:left="34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Увеличение объема закупок проду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ции и услуг у предприятий малого и среднего бизнеса для государстве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ных, региональных и муниципал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ных нужд и якорных компаний.</w:t>
            </w:r>
          </w:p>
          <w:p w:rsidR="00213191" w:rsidRPr="002F55FC" w:rsidRDefault="00213191" w:rsidP="002F55FC">
            <w:pPr>
              <w:ind w:left="34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редоставлени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предпринимателям площадей, технологического и лаб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раторного оборудования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в том числе на площадях Инжинирингового це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тра.</w:t>
            </w:r>
          </w:p>
          <w:p w:rsidR="00213191" w:rsidRPr="002F55FC" w:rsidRDefault="00213191" w:rsidP="002F55FC">
            <w:pPr>
              <w:ind w:left="34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омощь в проведении форумов, о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росов, круглых столов, слушаний по актуальным проблемам предприн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мательской деятельности.</w:t>
            </w:r>
          </w:p>
          <w:p w:rsidR="00213191" w:rsidRDefault="00213191" w:rsidP="002F55FC">
            <w:pPr>
              <w:ind w:left="34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связей с деловыми кругами</w:t>
            </w:r>
            <w:r w:rsidR="00EF4F8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предпринимательским сообщес</w:t>
            </w:r>
            <w:r w:rsidR="00EF4F8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EF4F8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вом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регионов страны и зарубежных стран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6504D" w:rsidRDefault="00943299" w:rsidP="002F55FC">
            <w:pPr>
              <w:ind w:left="34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Предоставление субъектам малого и среднего предпринимательства су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сидий в рамках федеральных, реги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нальных и муниципальных программ поддержки на развитие и модерниз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цию производства товаров, работ, услуг.</w:t>
            </w:r>
            <w:r w:rsidR="0016504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43299" w:rsidRDefault="0016504D" w:rsidP="002F55FC">
            <w:pPr>
              <w:ind w:left="34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Предоставление субъектам малого и среднего предпринимательства до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тупа к льготным и венчурным кред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там, другим финансовым инструме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там развития новых продуктов и рынков.</w:t>
            </w:r>
          </w:p>
          <w:p w:rsidR="00213191" w:rsidRPr="002F55FC" w:rsidRDefault="00213191" w:rsidP="002F55FC">
            <w:pPr>
              <w:ind w:left="34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Распространение принципов соц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альной ответственности и высокой 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корпоративной культуры в предпр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F55F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нимательской среде</w:t>
            </w:r>
          </w:p>
        </w:tc>
        <w:tc>
          <w:tcPr>
            <w:tcW w:w="1068" w:type="pct"/>
            <w:shd w:val="clear" w:color="auto" w:fill="FFFFFF" w:themeFill="background1"/>
          </w:tcPr>
          <w:p w:rsidR="00213191" w:rsidRPr="0041501E" w:rsidRDefault="00213191" w:rsidP="0041501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учетом и в рамках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дернизации существующей и разработки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и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 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«Предпринимательство г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рода Фрязино» на 20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- 20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годы </w:t>
            </w:r>
          </w:p>
        </w:tc>
      </w:tr>
      <w:tr w:rsidR="00213191" w:rsidRPr="00C3084A" w:rsidTr="00213191">
        <w:tc>
          <w:tcPr>
            <w:tcW w:w="135" w:type="pct"/>
            <w:shd w:val="clear" w:color="auto" w:fill="FFFFFF" w:themeFill="background1"/>
          </w:tcPr>
          <w:p w:rsidR="00213191" w:rsidRPr="00C3084A" w:rsidRDefault="00213191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213191" w:rsidRPr="00C3084A" w:rsidRDefault="00213191" w:rsidP="007C09FD">
            <w:pPr>
              <w:rPr>
                <w:rFonts w:ascii="Times New Roman" w:hAnsi="Times New Roman"/>
                <w:sz w:val="24"/>
                <w:szCs w:val="24"/>
              </w:rPr>
            </w:pPr>
            <w:r w:rsidRPr="007044E7">
              <w:rPr>
                <w:rFonts w:ascii="Times New Roman" w:hAnsi="Times New Roman"/>
                <w:sz w:val="24"/>
                <w:szCs w:val="24"/>
              </w:rPr>
              <w:t>Привлечение молод</w:t>
            </w:r>
            <w:r w:rsidRPr="007044E7">
              <w:rPr>
                <w:rFonts w:ascii="Times New Roman" w:hAnsi="Times New Roman"/>
                <w:sz w:val="24"/>
                <w:szCs w:val="24"/>
              </w:rPr>
              <w:t>е</w:t>
            </w:r>
            <w:r w:rsidRPr="007044E7">
              <w:rPr>
                <w:rFonts w:ascii="Times New Roman" w:hAnsi="Times New Roman"/>
                <w:sz w:val="24"/>
                <w:szCs w:val="24"/>
              </w:rPr>
              <w:t>жи к предприним</w:t>
            </w:r>
            <w:r w:rsidRPr="007044E7">
              <w:rPr>
                <w:rFonts w:ascii="Times New Roman" w:hAnsi="Times New Roman"/>
                <w:sz w:val="24"/>
                <w:szCs w:val="24"/>
              </w:rPr>
              <w:t>а</w:t>
            </w:r>
            <w:r w:rsidRPr="007044E7">
              <w:rPr>
                <w:rFonts w:ascii="Times New Roman" w:hAnsi="Times New Roman"/>
                <w:sz w:val="24"/>
                <w:szCs w:val="24"/>
              </w:rPr>
              <w:t>тельской деятельности</w:t>
            </w:r>
          </w:p>
        </w:tc>
        <w:tc>
          <w:tcPr>
            <w:tcW w:w="507" w:type="pct"/>
            <w:shd w:val="clear" w:color="auto" w:fill="FFFFFF" w:themeFill="background1"/>
          </w:tcPr>
          <w:p w:rsidR="00213191" w:rsidRPr="00C3084A" w:rsidRDefault="00213191" w:rsidP="007C0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Главы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213191" w:rsidRDefault="00213191" w:rsidP="007C09FD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 w:rsidRPr="0048563B">
              <w:rPr>
                <w:rFonts w:ascii="Times New Roman" w:hAnsi="Times New Roman"/>
                <w:bCs/>
                <w:sz w:val="24"/>
                <w:szCs w:val="24"/>
              </w:rPr>
              <w:t>Управление с</w:t>
            </w:r>
            <w:r w:rsidRPr="0048563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8563B">
              <w:rPr>
                <w:rFonts w:ascii="Times New Roman" w:hAnsi="Times New Roman"/>
                <w:bCs/>
                <w:sz w:val="24"/>
                <w:szCs w:val="24"/>
              </w:rPr>
              <w:t>циально-культурного ра</w:t>
            </w:r>
            <w:r w:rsidRPr="0048563B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48563B">
              <w:rPr>
                <w:rFonts w:ascii="Times New Roman" w:hAnsi="Times New Roman"/>
                <w:bCs/>
                <w:sz w:val="24"/>
                <w:szCs w:val="24"/>
              </w:rPr>
              <w:t>вития, молоде</w:t>
            </w:r>
            <w:r w:rsidRPr="0048563B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48563B">
              <w:rPr>
                <w:rFonts w:ascii="Times New Roman" w:hAnsi="Times New Roman"/>
                <w:bCs/>
                <w:sz w:val="24"/>
                <w:szCs w:val="24"/>
              </w:rPr>
              <w:t>ной политики и спорта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 xml:space="preserve"> </w:t>
            </w:r>
          </w:p>
          <w:p w:rsidR="00213191" w:rsidRDefault="00213191" w:rsidP="007C09FD">
            <w:pP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ТПП города Фрязино</w:t>
            </w:r>
          </w:p>
          <w:p w:rsidR="00213191" w:rsidRPr="00C3084A" w:rsidRDefault="00213191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МКУ «Дирекция Наукограда»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213191" w:rsidRPr="00C3084A" w:rsidRDefault="00213191" w:rsidP="00C97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213191" w:rsidRDefault="00213191" w:rsidP="00384C8F">
            <w:pPr>
              <w:ind w:left="34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в рамках Электронного муниципалитета электронной сист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мы поддержки виртуального</w:t>
            </w:r>
            <w:r w:rsidRPr="007044E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делов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го </w:t>
            </w:r>
            <w:r w:rsidRPr="007044E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сотрудничества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молодежи при реализации инициатив и проектов. </w:t>
            </w:r>
          </w:p>
          <w:p w:rsidR="00213191" w:rsidRPr="007044E7" w:rsidRDefault="00213191" w:rsidP="00384C8F">
            <w:pPr>
              <w:ind w:left="34"/>
              <w:rPr>
                <w:rStyle w:val="apple-converted-space"/>
                <w:color w:val="00000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7044E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азвити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044E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механизмов акселерации, маркетинговой и патентной по</w:t>
            </w:r>
            <w:r w:rsidRPr="007044E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7044E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держки и др.</w:t>
            </w:r>
          </w:p>
        </w:tc>
        <w:tc>
          <w:tcPr>
            <w:tcW w:w="1068" w:type="pct"/>
            <w:shd w:val="clear" w:color="auto" w:fill="FFFFFF" w:themeFill="background1"/>
          </w:tcPr>
          <w:p w:rsidR="00213191" w:rsidRPr="00C3084A" w:rsidRDefault="00213191" w:rsidP="00C97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модернизации существующей и разрабо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C7110B">
              <w:rPr>
                <w:rFonts w:ascii="Times New Roman" w:hAnsi="Times New Roman"/>
                <w:sz w:val="24"/>
                <w:szCs w:val="24"/>
              </w:rPr>
              <w:t>«Молодежь наукограда Фрязино» на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7110B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7110B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</w:tc>
      </w:tr>
      <w:tr w:rsidR="00213191" w:rsidRPr="00C3084A" w:rsidTr="00213191">
        <w:tc>
          <w:tcPr>
            <w:tcW w:w="135" w:type="pct"/>
            <w:shd w:val="clear" w:color="auto" w:fill="FFFFFF" w:themeFill="background1"/>
          </w:tcPr>
          <w:p w:rsidR="00213191" w:rsidRPr="00D332D3" w:rsidRDefault="00213191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213191" w:rsidRPr="00C3084A" w:rsidRDefault="00213191" w:rsidP="00374D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удобства получения инфр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структурной поддер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ки при организации предпринимательской деятельности</w:t>
            </w:r>
          </w:p>
        </w:tc>
        <w:tc>
          <w:tcPr>
            <w:tcW w:w="507" w:type="pct"/>
            <w:shd w:val="clear" w:color="auto" w:fill="FFFFFF" w:themeFill="background1"/>
          </w:tcPr>
          <w:p w:rsidR="00213191" w:rsidRDefault="00213191" w:rsidP="00C97333">
            <w:pPr>
              <w:jc w:val="center"/>
            </w:pPr>
            <w:r w:rsidRPr="00B23E90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 w:rsidRPr="00B23E90">
              <w:rPr>
                <w:rFonts w:ascii="Times New Roman" w:hAnsi="Times New Roman"/>
                <w:sz w:val="24"/>
                <w:szCs w:val="24"/>
              </w:rPr>
              <w:br/>
              <w:t xml:space="preserve">Главы </w:t>
            </w:r>
            <w:r w:rsidRPr="00B23E90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213191" w:rsidRPr="00C3084A" w:rsidRDefault="00213191" w:rsidP="008D0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города Фрязино 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213191" w:rsidRPr="00C3084A" w:rsidRDefault="00213191" w:rsidP="00374D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08" w:type="pct"/>
            <w:shd w:val="clear" w:color="auto" w:fill="FFFFFF" w:themeFill="background1"/>
          </w:tcPr>
          <w:p w:rsidR="00213191" w:rsidRPr="0051605E" w:rsidRDefault="00213191" w:rsidP="0051605E">
            <w:pPr>
              <w:ind w:left="34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05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Обеспечить снижение финансовых, организационных и временных з</w:t>
            </w:r>
            <w:r w:rsidRPr="0051605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1605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трат на подключение к инженерным инфраструктурам предприятий м</w:t>
            </w:r>
            <w:r w:rsidRPr="0051605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1605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лого и среднего бизнеса.</w:t>
            </w:r>
          </w:p>
        </w:tc>
        <w:tc>
          <w:tcPr>
            <w:tcW w:w="1068" w:type="pct"/>
            <w:shd w:val="clear" w:color="auto" w:fill="FFFFFF" w:themeFill="background1"/>
          </w:tcPr>
          <w:p w:rsidR="00213191" w:rsidRPr="00C3084A" w:rsidRDefault="00213191" w:rsidP="009943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учетом и в рамках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дернизации существующей и разработки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и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 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«Предпринимательство г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рода Фрязино» на 20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- 20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годы </w:t>
            </w:r>
          </w:p>
        </w:tc>
      </w:tr>
      <w:tr w:rsidR="00213191" w:rsidRPr="00C3084A" w:rsidTr="00213191">
        <w:tc>
          <w:tcPr>
            <w:tcW w:w="135" w:type="pct"/>
            <w:shd w:val="clear" w:color="auto" w:fill="FFFFFF" w:themeFill="background1"/>
          </w:tcPr>
          <w:p w:rsidR="00213191" w:rsidRPr="00C3084A" w:rsidRDefault="00213191" w:rsidP="00D332D3">
            <w:pPr>
              <w:pStyle w:val="a3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FFFFFF" w:themeFill="background1"/>
          </w:tcPr>
          <w:p w:rsidR="00213191" w:rsidRPr="00C3084A" w:rsidRDefault="00213191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центра трансфера технологий</w:t>
            </w:r>
          </w:p>
        </w:tc>
        <w:tc>
          <w:tcPr>
            <w:tcW w:w="507" w:type="pct"/>
            <w:shd w:val="clear" w:color="auto" w:fill="FFFFFF" w:themeFill="background1"/>
          </w:tcPr>
          <w:p w:rsidR="00213191" w:rsidRDefault="00213191" w:rsidP="00C97333">
            <w:pPr>
              <w:jc w:val="center"/>
            </w:pPr>
            <w:r w:rsidRPr="00B23E90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 w:rsidRPr="00B23E90">
              <w:rPr>
                <w:rFonts w:ascii="Times New Roman" w:hAnsi="Times New Roman"/>
                <w:sz w:val="24"/>
                <w:szCs w:val="24"/>
              </w:rPr>
              <w:br/>
              <w:t xml:space="preserve">Главы </w:t>
            </w:r>
            <w:r w:rsidRPr="00B23E90">
              <w:rPr>
                <w:rFonts w:ascii="Times New Roman" w:hAnsi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690" w:type="pct"/>
            <w:shd w:val="clear" w:color="auto" w:fill="FFFFFF" w:themeFill="background1"/>
          </w:tcPr>
          <w:p w:rsidR="00213191" w:rsidRPr="00C3084A" w:rsidRDefault="00213191" w:rsidP="008D0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города Фрязино,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 xml:space="preserve"> ТПП города Фрязино, МКУ «Дирекция На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szCs w:val="24"/>
                <w:lang w:eastAsia="ru-RU"/>
              </w:rPr>
              <w:t>кограда»</w:t>
            </w:r>
          </w:p>
        </w:tc>
        <w:tc>
          <w:tcPr>
            <w:tcW w:w="286" w:type="pct"/>
            <w:gridSpan w:val="2"/>
            <w:shd w:val="clear" w:color="auto" w:fill="FFFFFF" w:themeFill="background1"/>
          </w:tcPr>
          <w:p w:rsidR="00213191" w:rsidRPr="00C3084A" w:rsidRDefault="00213191" w:rsidP="007C0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08" w:type="pct"/>
            <w:shd w:val="clear" w:color="auto" w:fill="FFFFFF" w:themeFill="background1"/>
          </w:tcPr>
          <w:p w:rsidR="00213191" w:rsidRDefault="00213191" w:rsidP="00536F1E">
            <w:pPr>
              <w:ind w:left="34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6F1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наукограде </w:t>
            </w:r>
            <w:r w:rsidRPr="00536F1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условий для постоянного роста конкурентосп</w:t>
            </w:r>
            <w:r w:rsidRPr="00536F1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36F1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собности продукции специального, двойного и гражданского назначения за счет конвергенции 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широко</w:t>
            </w:r>
            <w:r w:rsidRPr="00536F1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го спектра деятельности 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органов гос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дарственной власти и местного с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моуправления</w:t>
            </w:r>
            <w:r w:rsidRPr="00536F1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предприятий и орг</w:t>
            </w:r>
            <w:r w:rsidRPr="00536F1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36F1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низаций, ученых и специалистов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13191" w:rsidRPr="00536F1E" w:rsidRDefault="00213191" w:rsidP="008D04BB">
            <w:pPr>
              <w:ind w:left="34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Разработка концепции, положения о центре трансфера технологий и о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ганизация его работы на территории инжинирингового центра и с пр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влечением зарубежных партнеров </w:t>
            </w:r>
          </w:p>
        </w:tc>
        <w:tc>
          <w:tcPr>
            <w:tcW w:w="1068" w:type="pct"/>
            <w:shd w:val="clear" w:color="auto" w:fill="FFFFFF" w:themeFill="background1"/>
          </w:tcPr>
          <w:p w:rsidR="00213191" w:rsidRPr="0041501E" w:rsidRDefault="00213191" w:rsidP="0041501E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учетом и в рамках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дернизации существующей и разработки новой м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ун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и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>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D0A8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 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«Предпринимательство г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рода Фрязино» на 20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- 20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  <w:r w:rsidRPr="00615F8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годы </w:t>
            </w:r>
          </w:p>
        </w:tc>
      </w:tr>
    </w:tbl>
    <w:p w:rsidR="001133BB" w:rsidRPr="001133BB" w:rsidRDefault="001133BB" w:rsidP="001133BB">
      <w:pPr>
        <w:pStyle w:val="a3"/>
        <w:tabs>
          <w:tab w:val="left" w:pos="567"/>
        </w:tabs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AD333B" w:rsidRPr="008D07C5" w:rsidRDefault="008D07C5" w:rsidP="007C4474">
      <w:pPr>
        <w:pStyle w:val="a3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8D07C5">
        <w:rPr>
          <w:rFonts w:ascii="Times New Roman" w:hAnsi="Times New Roman"/>
          <w:sz w:val="24"/>
          <w:szCs w:val="24"/>
        </w:rPr>
        <w:t>М</w:t>
      </w:r>
      <w:r w:rsidR="006E485E" w:rsidRPr="008D07C5">
        <w:rPr>
          <w:rFonts w:ascii="Times New Roman" w:hAnsi="Times New Roman"/>
          <w:sz w:val="24"/>
          <w:szCs w:val="24"/>
        </w:rPr>
        <w:t xml:space="preserve">еханизмы поддержки и принятия решений </w:t>
      </w:r>
      <w:r w:rsidR="008D04BB">
        <w:rPr>
          <w:rFonts w:ascii="Times New Roman" w:hAnsi="Times New Roman"/>
          <w:sz w:val="24"/>
          <w:szCs w:val="24"/>
        </w:rPr>
        <w:br/>
      </w:r>
      <w:r w:rsidR="006E485E" w:rsidRPr="008D07C5">
        <w:rPr>
          <w:rFonts w:ascii="Times New Roman" w:hAnsi="Times New Roman"/>
          <w:sz w:val="24"/>
          <w:szCs w:val="24"/>
        </w:rPr>
        <w:t xml:space="preserve">по уточнению плана в процессе его реализации </w:t>
      </w:r>
    </w:p>
    <w:p w:rsidR="008D471F" w:rsidRPr="00CE17D7" w:rsidRDefault="008D471F" w:rsidP="00822CDB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7D7">
        <w:rPr>
          <w:rFonts w:ascii="Times New Roman" w:hAnsi="Times New Roman"/>
          <w:sz w:val="24"/>
          <w:szCs w:val="24"/>
        </w:rPr>
        <w:t>В составе основных механизмов управления</w:t>
      </w:r>
      <w:r w:rsidR="0041501E">
        <w:rPr>
          <w:rFonts w:ascii="Times New Roman" w:hAnsi="Times New Roman"/>
          <w:sz w:val="24"/>
          <w:szCs w:val="24"/>
        </w:rPr>
        <w:t xml:space="preserve"> входит</w:t>
      </w:r>
      <w:r w:rsidRPr="00CE17D7">
        <w:rPr>
          <w:rFonts w:ascii="Times New Roman" w:hAnsi="Times New Roman"/>
          <w:sz w:val="24"/>
          <w:szCs w:val="24"/>
        </w:rPr>
        <w:t>:</w:t>
      </w:r>
      <w:r w:rsidR="00235767" w:rsidRPr="00CE17D7">
        <w:rPr>
          <w:rFonts w:ascii="Times New Roman" w:hAnsi="Times New Roman"/>
          <w:sz w:val="24"/>
          <w:szCs w:val="24"/>
        </w:rPr>
        <w:t xml:space="preserve"> </w:t>
      </w:r>
      <w:r w:rsidRPr="00CE17D7">
        <w:rPr>
          <w:rFonts w:ascii="Times New Roman" w:hAnsi="Times New Roman"/>
          <w:sz w:val="24"/>
          <w:szCs w:val="24"/>
        </w:rPr>
        <w:t>использование традиционных форм ведения налоговой политики;</w:t>
      </w:r>
      <w:r w:rsidR="00235767" w:rsidRPr="00CE17D7">
        <w:rPr>
          <w:rFonts w:ascii="Times New Roman" w:hAnsi="Times New Roman"/>
          <w:sz w:val="24"/>
          <w:szCs w:val="24"/>
        </w:rPr>
        <w:t xml:space="preserve"> </w:t>
      </w:r>
      <w:r w:rsidRPr="00CE17D7">
        <w:rPr>
          <w:rFonts w:ascii="Times New Roman" w:hAnsi="Times New Roman"/>
          <w:sz w:val="24"/>
          <w:szCs w:val="24"/>
        </w:rPr>
        <w:t>создание новых институциональных управленческих формирований</w:t>
      </w:r>
      <w:r w:rsidR="007C4474">
        <w:rPr>
          <w:rFonts w:ascii="Times New Roman" w:hAnsi="Times New Roman"/>
          <w:sz w:val="24"/>
          <w:szCs w:val="24"/>
        </w:rPr>
        <w:t xml:space="preserve"> и</w:t>
      </w:r>
      <w:r w:rsidRPr="00CE17D7">
        <w:rPr>
          <w:rFonts w:ascii="Times New Roman" w:hAnsi="Times New Roman"/>
          <w:sz w:val="24"/>
          <w:szCs w:val="24"/>
        </w:rPr>
        <w:t xml:space="preserve"> адекватной финансовой инфраструктуры</w:t>
      </w:r>
      <w:r w:rsidR="007C4474">
        <w:rPr>
          <w:rFonts w:ascii="Times New Roman" w:hAnsi="Times New Roman"/>
          <w:sz w:val="24"/>
          <w:szCs w:val="24"/>
        </w:rPr>
        <w:t>, технологической поддержки</w:t>
      </w:r>
      <w:r w:rsidR="00822CDB">
        <w:rPr>
          <w:rFonts w:ascii="Times New Roman" w:hAnsi="Times New Roman"/>
          <w:sz w:val="24"/>
          <w:szCs w:val="24"/>
        </w:rPr>
        <w:t xml:space="preserve"> с применением технологий Умного города</w:t>
      </w:r>
      <w:r w:rsidRPr="00CE17D7">
        <w:rPr>
          <w:rFonts w:ascii="Times New Roman" w:hAnsi="Times New Roman"/>
          <w:sz w:val="24"/>
          <w:szCs w:val="24"/>
        </w:rPr>
        <w:t>.</w:t>
      </w:r>
      <w:r w:rsidR="00F665B4" w:rsidRPr="00CE17D7">
        <w:rPr>
          <w:rFonts w:ascii="Times New Roman" w:hAnsi="Times New Roman"/>
          <w:sz w:val="24"/>
          <w:szCs w:val="24"/>
        </w:rPr>
        <w:t xml:space="preserve"> </w:t>
      </w:r>
      <w:r w:rsidR="00822CDB">
        <w:rPr>
          <w:rFonts w:ascii="Times New Roman" w:hAnsi="Times New Roman"/>
          <w:sz w:val="24"/>
          <w:szCs w:val="24"/>
        </w:rPr>
        <w:t>С</w:t>
      </w:r>
      <w:r w:rsidR="0041501E">
        <w:rPr>
          <w:rFonts w:ascii="Times New Roman" w:hAnsi="Times New Roman"/>
          <w:sz w:val="24"/>
          <w:szCs w:val="24"/>
        </w:rPr>
        <w:t xml:space="preserve">оздается </w:t>
      </w:r>
      <w:r w:rsidRPr="00CE17D7">
        <w:rPr>
          <w:rFonts w:ascii="Times New Roman" w:hAnsi="Times New Roman"/>
          <w:sz w:val="24"/>
          <w:szCs w:val="24"/>
        </w:rPr>
        <w:t>проектн</w:t>
      </w:r>
      <w:r w:rsidR="0041501E">
        <w:rPr>
          <w:rFonts w:ascii="Times New Roman" w:hAnsi="Times New Roman"/>
          <w:sz w:val="24"/>
          <w:szCs w:val="24"/>
        </w:rPr>
        <w:t>ый</w:t>
      </w:r>
      <w:r w:rsidRPr="00CE17D7">
        <w:rPr>
          <w:rFonts w:ascii="Times New Roman" w:hAnsi="Times New Roman"/>
          <w:sz w:val="24"/>
          <w:szCs w:val="24"/>
        </w:rPr>
        <w:t xml:space="preserve"> офис для управления </w:t>
      </w:r>
      <w:r w:rsidR="0041501E">
        <w:rPr>
          <w:rFonts w:ascii="Times New Roman" w:hAnsi="Times New Roman"/>
          <w:sz w:val="24"/>
          <w:szCs w:val="24"/>
        </w:rPr>
        <w:t xml:space="preserve">проектами и </w:t>
      </w:r>
      <w:r w:rsidRPr="00CE17D7">
        <w:rPr>
          <w:rFonts w:ascii="Times New Roman" w:hAnsi="Times New Roman"/>
          <w:sz w:val="24"/>
          <w:szCs w:val="24"/>
        </w:rPr>
        <w:t>портфелями проектов. Проектное управление встр</w:t>
      </w:r>
      <w:r w:rsidR="0041501E">
        <w:rPr>
          <w:rFonts w:ascii="Times New Roman" w:hAnsi="Times New Roman"/>
          <w:sz w:val="24"/>
          <w:szCs w:val="24"/>
        </w:rPr>
        <w:t>а</w:t>
      </w:r>
      <w:r w:rsidR="00822CDB">
        <w:rPr>
          <w:rFonts w:ascii="Times New Roman" w:hAnsi="Times New Roman"/>
          <w:sz w:val="24"/>
          <w:szCs w:val="24"/>
        </w:rPr>
        <w:t>и</w:t>
      </w:r>
      <w:r w:rsidR="0041501E">
        <w:rPr>
          <w:rFonts w:ascii="Times New Roman" w:hAnsi="Times New Roman"/>
          <w:sz w:val="24"/>
          <w:szCs w:val="24"/>
        </w:rPr>
        <w:t>вается</w:t>
      </w:r>
      <w:r w:rsidRPr="00CE17D7">
        <w:rPr>
          <w:rFonts w:ascii="Times New Roman" w:hAnsi="Times New Roman"/>
          <w:sz w:val="24"/>
          <w:szCs w:val="24"/>
        </w:rPr>
        <w:t xml:space="preserve"> в систему стратегического развития города, Московской области, Центрального федерального округа и России в целом и учитывать потребности рынка. </w:t>
      </w:r>
    </w:p>
    <w:p w:rsidR="00CA33EA" w:rsidRDefault="008D471F" w:rsidP="008D471F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7D7">
        <w:rPr>
          <w:rFonts w:ascii="Times New Roman" w:hAnsi="Times New Roman"/>
          <w:sz w:val="24"/>
          <w:szCs w:val="24"/>
        </w:rPr>
        <w:t xml:space="preserve">Особое место в механизмах управления городом должно занять государственно-частное и муниципально-частное партнерства. </w:t>
      </w:r>
      <w:r w:rsidR="00F665B4" w:rsidRPr="00CE17D7">
        <w:rPr>
          <w:rFonts w:ascii="Times New Roman" w:hAnsi="Times New Roman"/>
          <w:sz w:val="24"/>
          <w:szCs w:val="24"/>
        </w:rPr>
        <w:t>В раках работ по становлению Национального центра СВЧ электроники н</w:t>
      </w:r>
      <w:r w:rsidRPr="00CE17D7">
        <w:rPr>
          <w:rFonts w:ascii="Times New Roman" w:hAnsi="Times New Roman"/>
          <w:sz w:val="24"/>
          <w:szCs w:val="24"/>
        </w:rPr>
        <w:t xml:space="preserve">еобходимо сформировать пакет соглашений с предприятиями </w:t>
      </w:r>
      <w:r w:rsidR="00F665B4" w:rsidRPr="00CE17D7">
        <w:rPr>
          <w:rFonts w:ascii="Times New Roman" w:hAnsi="Times New Roman"/>
          <w:sz w:val="24"/>
          <w:szCs w:val="24"/>
        </w:rPr>
        <w:t xml:space="preserve">НПК </w:t>
      </w:r>
      <w:r w:rsidRPr="00CE17D7">
        <w:rPr>
          <w:rFonts w:ascii="Times New Roman" w:hAnsi="Times New Roman"/>
          <w:sz w:val="24"/>
          <w:szCs w:val="24"/>
        </w:rPr>
        <w:t xml:space="preserve">по развитию социальной инфраструктуры и творческой </w:t>
      </w:r>
      <w:r w:rsidR="00BB6BCD">
        <w:rPr>
          <w:rFonts w:ascii="Times New Roman" w:hAnsi="Times New Roman"/>
          <w:sz w:val="24"/>
          <w:szCs w:val="24"/>
        </w:rPr>
        <w:t xml:space="preserve">культурной </w:t>
      </w:r>
      <w:r w:rsidRPr="00CE17D7">
        <w:rPr>
          <w:rFonts w:ascii="Times New Roman" w:hAnsi="Times New Roman"/>
          <w:sz w:val="24"/>
          <w:szCs w:val="24"/>
        </w:rPr>
        <w:t>среды города, создани</w:t>
      </w:r>
      <w:r w:rsidR="00F665B4" w:rsidRPr="00CE17D7">
        <w:rPr>
          <w:rFonts w:ascii="Times New Roman" w:hAnsi="Times New Roman"/>
          <w:sz w:val="24"/>
          <w:szCs w:val="24"/>
        </w:rPr>
        <w:t xml:space="preserve">ю </w:t>
      </w:r>
      <w:r w:rsidR="00C863AB" w:rsidRPr="00CE17D7">
        <w:rPr>
          <w:rFonts w:ascii="Times New Roman" w:hAnsi="Times New Roman"/>
          <w:sz w:val="24"/>
          <w:szCs w:val="24"/>
        </w:rPr>
        <w:t>образовательного кластера</w:t>
      </w:r>
      <w:r w:rsidR="00BB6BCD">
        <w:rPr>
          <w:rFonts w:ascii="Times New Roman" w:hAnsi="Times New Roman"/>
          <w:sz w:val="24"/>
          <w:szCs w:val="24"/>
        </w:rPr>
        <w:t>. Ц</w:t>
      </w:r>
      <w:r w:rsidRPr="00CE17D7">
        <w:rPr>
          <w:rFonts w:ascii="Times New Roman" w:hAnsi="Times New Roman"/>
          <w:sz w:val="24"/>
          <w:szCs w:val="24"/>
        </w:rPr>
        <w:t>ентр трансфера технологий</w:t>
      </w:r>
      <w:r w:rsidR="00BB6BCD">
        <w:rPr>
          <w:rFonts w:ascii="Times New Roman" w:hAnsi="Times New Roman"/>
          <w:sz w:val="24"/>
          <w:szCs w:val="24"/>
        </w:rPr>
        <w:t xml:space="preserve"> создается совместно с Инжиниринговым центром</w:t>
      </w:r>
      <w:r w:rsidRPr="00CE17D7">
        <w:rPr>
          <w:rFonts w:ascii="Times New Roman" w:hAnsi="Times New Roman"/>
          <w:sz w:val="24"/>
          <w:szCs w:val="24"/>
        </w:rPr>
        <w:t xml:space="preserve"> </w:t>
      </w:r>
      <w:r w:rsidR="00BB6BCD">
        <w:rPr>
          <w:rFonts w:ascii="Times New Roman" w:hAnsi="Times New Roman"/>
          <w:sz w:val="24"/>
          <w:szCs w:val="24"/>
        </w:rPr>
        <w:t xml:space="preserve">для </w:t>
      </w:r>
      <w:r w:rsidRPr="00CE17D7">
        <w:rPr>
          <w:rFonts w:ascii="Times New Roman" w:hAnsi="Times New Roman"/>
          <w:sz w:val="24"/>
          <w:szCs w:val="24"/>
        </w:rPr>
        <w:t>развитие глобальной сети продвижения поставок технологий наукограда в ЕС, Китай, Южную Корею, Японию, США, Индию, Бразилию</w:t>
      </w:r>
      <w:r w:rsidR="00C863AB" w:rsidRPr="00CE17D7">
        <w:rPr>
          <w:rFonts w:ascii="Times New Roman" w:hAnsi="Times New Roman"/>
          <w:sz w:val="24"/>
          <w:szCs w:val="24"/>
        </w:rPr>
        <w:t xml:space="preserve">. </w:t>
      </w:r>
      <w:r w:rsidR="00AC3831">
        <w:rPr>
          <w:rFonts w:ascii="Times New Roman" w:hAnsi="Times New Roman"/>
          <w:sz w:val="24"/>
          <w:szCs w:val="24"/>
        </w:rPr>
        <w:t xml:space="preserve">Идет все большее акцентирование внимания на </w:t>
      </w:r>
      <w:r w:rsidRPr="00CE17D7">
        <w:rPr>
          <w:rFonts w:ascii="Times New Roman" w:hAnsi="Times New Roman"/>
          <w:sz w:val="24"/>
          <w:szCs w:val="24"/>
        </w:rPr>
        <w:t xml:space="preserve"> </w:t>
      </w:r>
      <w:r w:rsidR="00C863AB" w:rsidRPr="00CE17D7">
        <w:rPr>
          <w:rFonts w:ascii="Times New Roman" w:hAnsi="Times New Roman"/>
          <w:sz w:val="24"/>
          <w:szCs w:val="24"/>
        </w:rPr>
        <w:t>организа</w:t>
      </w:r>
      <w:r w:rsidR="00AC3831">
        <w:rPr>
          <w:rFonts w:ascii="Times New Roman" w:hAnsi="Times New Roman"/>
          <w:sz w:val="24"/>
          <w:szCs w:val="24"/>
        </w:rPr>
        <w:t>ции</w:t>
      </w:r>
      <w:r w:rsidR="00C863AB" w:rsidRPr="00CE17D7">
        <w:rPr>
          <w:rFonts w:ascii="Times New Roman" w:hAnsi="Times New Roman"/>
          <w:sz w:val="24"/>
          <w:szCs w:val="24"/>
        </w:rPr>
        <w:t xml:space="preserve"> работы по</w:t>
      </w:r>
      <w:r w:rsidRPr="00CE17D7">
        <w:rPr>
          <w:rFonts w:ascii="Times New Roman" w:hAnsi="Times New Roman"/>
          <w:sz w:val="24"/>
          <w:szCs w:val="24"/>
        </w:rPr>
        <w:t xml:space="preserve"> правов</w:t>
      </w:r>
      <w:r w:rsidR="00C863AB" w:rsidRPr="00CE17D7">
        <w:rPr>
          <w:rFonts w:ascii="Times New Roman" w:hAnsi="Times New Roman"/>
          <w:sz w:val="24"/>
          <w:szCs w:val="24"/>
        </w:rPr>
        <w:t>ой</w:t>
      </w:r>
      <w:r w:rsidRPr="00CE17D7">
        <w:rPr>
          <w:rFonts w:ascii="Times New Roman" w:hAnsi="Times New Roman"/>
          <w:sz w:val="24"/>
          <w:szCs w:val="24"/>
        </w:rPr>
        <w:t xml:space="preserve"> и патентн</w:t>
      </w:r>
      <w:r w:rsidR="00C863AB" w:rsidRPr="00CE17D7">
        <w:rPr>
          <w:rFonts w:ascii="Times New Roman" w:hAnsi="Times New Roman"/>
          <w:sz w:val="24"/>
          <w:szCs w:val="24"/>
        </w:rPr>
        <w:t xml:space="preserve">ой поддержке </w:t>
      </w:r>
      <w:r w:rsidR="008D04BB">
        <w:rPr>
          <w:rFonts w:ascii="Times New Roman" w:hAnsi="Times New Roman"/>
          <w:sz w:val="24"/>
          <w:szCs w:val="24"/>
        </w:rPr>
        <w:t>деят</w:t>
      </w:r>
      <w:r w:rsidR="00AC3831">
        <w:rPr>
          <w:rFonts w:ascii="Times New Roman" w:hAnsi="Times New Roman"/>
          <w:sz w:val="24"/>
          <w:szCs w:val="24"/>
        </w:rPr>
        <w:t>ельности предприятий НПК</w:t>
      </w:r>
      <w:r w:rsidR="00C863AB" w:rsidRPr="00CE17D7">
        <w:rPr>
          <w:rFonts w:ascii="Times New Roman" w:hAnsi="Times New Roman"/>
          <w:sz w:val="24"/>
          <w:szCs w:val="24"/>
        </w:rPr>
        <w:t xml:space="preserve">. </w:t>
      </w:r>
    </w:p>
    <w:p w:rsidR="008D471F" w:rsidRPr="00CE17D7" w:rsidRDefault="008D04BB" w:rsidP="008D471F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мотивации работы интегрирующих механизмов оценивается</w:t>
      </w:r>
      <w:r w:rsidR="00CA33EA">
        <w:rPr>
          <w:rFonts w:ascii="Times New Roman" w:hAnsi="Times New Roman"/>
          <w:sz w:val="24"/>
          <w:szCs w:val="24"/>
        </w:rPr>
        <w:t xml:space="preserve"> возможность реализации уникальных перспективных прорывных проектов</w:t>
      </w:r>
      <w:r>
        <w:rPr>
          <w:rFonts w:ascii="Times New Roman" w:hAnsi="Times New Roman"/>
          <w:sz w:val="24"/>
          <w:szCs w:val="24"/>
        </w:rPr>
        <w:t>. Могут быть рассмотрены и иные прорывные комплексные проекты</w:t>
      </w:r>
      <w:r w:rsidR="00CA33EA">
        <w:rPr>
          <w:rFonts w:ascii="Times New Roman" w:hAnsi="Times New Roman"/>
          <w:sz w:val="24"/>
          <w:szCs w:val="24"/>
        </w:rPr>
        <w:t xml:space="preserve"> международного масштаба, например</w:t>
      </w:r>
      <w:r>
        <w:rPr>
          <w:rFonts w:ascii="Times New Roman" w:hAnsi="Times New Roman"/>
          <w:sz w:val="24"/>
          <w:szCs w:val="24"/>
        </w:rPr>
        <w:t>,</w:t>
      </w:r>
      <w:r w:rsidR="00CA33EA">
        <w:rPr>
          <w:rFonts w:ascii="Times New Roman" w:hAnsi="Times New Roman"/>
          <w:sz w:val="24"/>
          <w:szCs w:val="24"/>
        </w:rPr>
        <w:t xml:space="preserve"> </w:t>
      </w:r>
      <w:r w:rsidR="008D471F" w:rsidRPr="00CE17D7">
        <w:rPr>
          <w:rFonts w:ascii="Times New Roman" w:hAnsi="Times New Roman"/>
          <w:sz w:val="24"/>
          <w:szCs w:val="24"/>
        </w:rPr>
        <w:t>по развитию геоко</w:t>
      </w:r>
      <w:r w:rsidR="008D471F" w:rsidRPr="00CE17D7">
        <w:rPr>
          <w:rFonts w:ascii="Times New Roman" w:hAnsi="Times New Roman"/>
          <w:sz w:val="24"/>
          <w:szCs w:val="24"/>
        </w:rPr>
        <w:t>с</w:t>
      </w:r>
      <w:r w:rsidR="008D471F" w:rsidRPr="00CE17D7">
        <w:rPr>
          <w:rFonts w:ascii="Times New Roman" w:hAnsi="Times New Roman"/>
          <w:sz w:val="24"/>
          <w:szCs w:val="24"/>
        </w:rPr>
        <w:t>мической энергетики с созданием филиалов в Королеве, Плесецке и Арктике с привлечением инвесторов из других стран.</w:t>
      </w:r>
    </w:p>
    <w:p w:rsidR="008D471F" w:rsidRPr="00CA33EA" w:rsidRDefault="00CA33EA" w:rsidP="008D471F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33EA">
        <w:rPr>
          <w:rFonts w:ascii="Times New Roman" w:hAnsi="Times New Roman"/>
          <w:sz w:val="24"/>
          <w:szCs w:val="24"/>
        </w:rPr>
        <w:t>Реализация настоящего плана мероприятий</w:t>
      </w:r>
      <w:r w:rsidR="008D471F" w:rsidRPr="00CA33EA">
        <w:rPr>
          <w:rFonts w:ascii="Times New Roman" w:hAnsi="Times New Roman"/>
          <w:sz w:val="24"/>
          <w:szCs w:val="24"/>
        </w:rPr>
        <w:t xml:space="preserve"> должн</w:t>
      </w:r>
      <w:r w:rsidR="008D04BB">
        <w:rPr>
          <w:rFonts w:ascii="Times New Roman" w:hAnsi="Times New Roman"/>
          <w:sz w:val="24"/>
          <w:szCs w:val="24"/>
        </w:rPr>
        <w:t>а</w:t>
      </w:r>
      <w:r w:rsidR="008D471F" w:rsidRPr="00CA33EA">
        <w:rPr>
          <w:rFonts w:ascii="Times New Roman" w:hAnsi="Times New Roman"/>
          <w:sz w:val="24"/>
          <w:szCs w:val="24"/>
        </w:rPr>
        <w:t xml:space="preserve"> </w:t>
      </w:r>
      <w:r w:rsidRPr="00CA33EA">
        <w:rPr>
          <w:rFonts w:ascii="Times New Roman" w:hAnsi="Times New Roman"/>
          <w:sz w:val="24"/>
          <w:szCs w:val="24"/>
        </w:rPr>
        <w:t>осуществля</w:t>
      </w:r>
      <w:r w:rsidR="008D471F" w:rsidRPr="00CA33EA">
        <w:rPr>
          <w:rFonts w:ascii="Times New Roman" w:hAnsi="Times New Roman"/>
          <w:sz w:val="24"/>
          <w:szCs w:val="24"/>
        </w:rPr>
        <w:t>ться на принципах менеджмента качества, структурирования фун</w:t>
      </w:r>
      <w:r w:rsidR="008D471F" w:rsidRPr="00CA33EA">
        <w:rPr>
          <w:rFonts w:ascii="Times New Roman" w:hAnsi="Times New Roman"/>
          <w:sz w:val="24"/>
          <w:szCs w:val="24"/>
        </w:rPr>
        <w:t>к</w:t>
      </w:r>
      <w:r w:rsidR="008D471F" w:rsidRPr="00CA33EA">
        <w:rPr>
          <w:rFonts w:ascii="Times New Roman" w:hAnsi="Times New Roman"/>
          <w:sz w:val="24"/>
          <w:szCs w:val="24"/>
        </w:rPr>
        <w:t>ций качества, гибкой разработки, проектного финансирования, конвергентного (устойчивого и целенаправленного) управления, иметь в</w:t>
      </w:r>
      <w:r w:rsidR="008D471F" w:rsidRPr="00CA33EA">
        <w:rPr>
          <w:rFonts w:ascii="Times New Roman" w:hAnsi="Times New Roman"/>
          <w:sz w:val="24"/>
          <w:szCs w:val="24"/>
        </w:rPr>
        <w:t>ы</w:t>
      </w:r>
      <w:r w:rsidR="008D471F" w:rsidRPr="00CA33EA">
        <w:rPr>
          <w:rFonts w:ascii="Times New Roman" w:hAnsi="Times New Roman"/>
          <w:sz w:val="24"/>
          <w:szCs w:val="24"/>
        </w:rPr>
        <w:t xml:space="preserve">сокую результативность. Такой подход </w:t>
      </w:r>
      <w:r w:rsidR="008D04BB">
        <w:rPr>
          <w:rFonts w:ascii="Times New Roman" w:hAnsi="Times New Roman"/>
          <w:sz w:val="24"/>
          <w:szCs w:val="24"/>
        </w:rPr>
        <w:t>обеспечит</w:t>
      </w:r>
      <w:r w:rsidR="008D471F" w:rsidRPr="00CA33EA">
        <w:rPr>
          <w:rFonts w:ascii="Times New Roman" w:hAnsi="Times New Roman"/>
          <w:sz w:val="24"/>
          <w:szCs w:val="24"/>
        </w:rPr>
        <w:t xml:space="preserve"> выигры</w:t>
      </w:r>
      <w:r w:rsidR="008D04BB">
        <w:rPr>
          <w:rFonts w:ascii="Times New Roman" w:hAnsi="Times New Roman"/>
          <w:sz w:val="24"/>
          <w:szCs w:val="24"/>
        </w:rPr>
        <w:t>ш в</w:t>
      </w:r>
      <w:r w:rsidR="008D471F" w:rsidRPr="00CA33EA">
        <w:rPr>
          <w:rFonts w:ascii="Times New Roman" w:hAnsi="Times New Roman"/>
          <w:sz w:val="24"/>
          <w:szCs w:val="24"/>
        </w:rPr>
        <w:t xml:space="preserve"> конкурен</w:t>
      </w:r>
      <w:r w:rsidR="008D04BB">
        <w:rPr>
          <w:rFonts w:ascii="Times New Roman" w:hAnsi="Times New Roman"/>
          <w:sz w:val="24"/>
          <w:szCs w:val="24"/>
        </w:rPr>
        <w:t xml:space="preserve">тной гонке </w:t>
      </w:r>
      <w:r w:rsidR="008D471F" w:rsidRPr="00CA33EA">
        <w:rPr>
          <w:rFonts w:ascii="Times New Roman" w:hAnsi="Times New Roman"/>
          <w:sz w:val="24"/>
          <w:szCs w:val="24"/>
        </w:rPr>
        <w:t xml:space="preserve">у крупнейших глобальных компаний, имеющих </w:t>
      </w:r>
      <w:r w:rsidR="008D04BB">
        <w:rPr>
          <w:rFonts w:ascii="Times New Roman" w:hAnsi="Times New Roman"/>
          <w:sz w:val="24"/>
          <w:szCs w:val="24"/>
        </w:rPr>
        <w:t>вес</w:t>
      </w:r>
      <w:r w:rsidR="008D04BB">
        <w:rPr>
          <w:rFonts w:ascii="Times New Roman" w:hAnsi="Times New Roman"/>
          <w:sz w:val="24"/>
          <w:szCs w:val="24"/>
        </w:rPr>
        <w:t>о</w:t>
      </w:r>
      <w:r w:rsidR="008D04BB">
        <w:rPr>
          <w:rFonts w:ascii="Times New Roman" w:hAnsi="Times New Roman"/>
          <w:sz w:val="24"/>
          <w:szCs w:val="24"/>
        </w:rPr>
        <w:t>м</w:t>
      </w:r>
      <w:r w:rsidR="008D471F" w:rsidRPr="00CA33EA">
        <w:rPr>
          <w:rFonts w:ascii="Times New Roman" w:hAnsi="Times New Roman"/>
          <w:sz w:val="24"/>
          <w:szCs w:val="24"/>
        </w:rPr>
        <w:t xml:space="preserve">ую финансовую поддержку и владеющих современными приемами конкурентной разведки. </w:t>
      </w:r>
    </w:p>
    <w:p w:rsidR="008D471F" w:rsidRPr="00CA33EA" w:rsidRDefault="00CA33EA" w:rsidP="008D471F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33EA">
        <w:rPr>
          <w:rFonts w:ascii="Times New Roman" w:hAnsi="Times New Roman"/>
          <w:sz w:val="24"/>
          <w:szCs w:val="24"/>
        </w:rPr>
        <w:t>Д</w:t>
      </w:r>
      <w:r w:rsidR="008D471F" w:rsidRPr="00CA33EA">
        <w:rPr>
          <w:rFonts w:ascii="Times New Roman" w:hAnsi="Times New Roman"/>
          <w:sz w:val="24"/>
          <w:szCs w:val="24"/>
        </w:rPr>
        <w:t xml:space="preserve">ля </w:t>
      </w:r>
      <w:r w:rsidR="008D04BB">
        <w:rPr>
          <w:rFonts w:ascii="Times New Roman" w:hAnsi="Times New Roman"/>
          <w:sz w:val="24"/>
          <w:szCs w:val="24"/>
        </w:rPr>
        <w:t xml:space="preserve">финансовой </w:t>
      </w:r>
      <w:r w:rsidR="008D471F" w:rsidRPr="00CA33EA">
        <w:rPr>
          <w:rFonts w:ascii="Times New Roman" w:hAnsi="Times New Roman"/>
          <w:sz w:val="24"/>
          <w:szCs w:val="24"/>
        </w:rPr>
        <w:t>поддержки реализации Стратегии могут быть предложены следующие инструменты: муниципальные деньги; ви</w:t>
      </w:r>
      <w:r w:rsidR="008D471F" w:rsidRPr="00CA33EA">
        <w:rPr>
          <w:rFonts w:ascii="Times New Roman" w:hAnsi="Times New Roman"/>
          <w:sz w:val="24"/>
          <w:szCs w:val="24"/>
        </w:rPr>
        <w:t>р</w:t>
      </w:r>
      <w:r w:rsidR="008D471F" w:rsidRPr="00CA33EA">
        <w:rPr>
          <w:rFonts w:ascii="Times New Roman" w:hAnsi="Times New Roman"/>
          <w:sz w:val="24"/>
          <w:szCs w:val="24"/>
        </w:rPr>
        <w:t>туальный банк; венчурный фонд; межмуниципальный облигационный заем; система мобильных расчетов на основе криптовалюты (</w:t>
      </w:r>
      <w:r w:rsidR="008D04BB">
        <w:rPr>
          <w:rFonts w:ascii="Times New Roman" w:hAnsi="Times New Roman"/>
          <w:sz w:val="24"/>
          <w:szCs w:val="24"/>
        </w:rPr>
        <w:t>б</w:t>
      </w:r>
      <w:r w:rsidR="008D471F" w:rsidRPr="00CA33EA">
        <w:rPr>
          <w:rFonts w:ascii="Times New Roman" w:hAnsi="Times New Roman"/>
          <w:sz w:val="24"/>
          <w:szCs w:val="24"/>
        </w:rPr>
        <w:t>ло</w:t>
      </w:r>
      <w:r w:rsidR="008D471F" w:rsidRPr="00CA33EA">
        <w:rPr>
          <w:rFonts w:ascii="Times New Roman" w:hAnsi="Times New Roman"/>
          <w:sz w:val="24"/>
          <w:szCs w:val="24"/>
        </w:rPr>
        <w:t>к</w:t>
      </w:r>
      <w:r w:rsidR="008D471F" w:rsidRPr="00CA33EA">
        <w:rPr>
          <w:rFonts w:ascii="Times New Roman" w:hAnsi="Times New Roman"/>
          <w:sz w:val="24"/>
          <w:szCs w:val="24"/>
        </w:rPr>
        <w:t>чейн); развитие системы непосредственного учета деятельности; развитие новых механизмов общественной координации; социальные технологии развития города и предприятий и др.</w:t>
      </w:r>
    </w:p>
    <w:p w:rsidR="0086675A" w:rsidRDefault="0086675A" w:rsidP="0086675A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4DE6">
        <w:rPr>
          <w:rFonts w:ascii="Times New Roman" w:hAnsi="Times New Roman"/>
          <w:sz w:val="24"/>
          <w:szCs w:val="24"/>
        </w:rPr>
        <w:t>Особенностью новых механизмов поддержки и принятия муниципальных решений по реализации Стратегии является необход</w:t>
      </w:r>
      <w:r w:rsidRPr="000B4DE6">
        <w:rPr>
          <w:rFonts w:ascii="Times New Roman" w:hAnsi="Times New Roman"/>
          <w:sz w:val="24"/>
          <w:szCs w:val="24"/>
        </w:rPr>
        <w:t>и</w:t>
      </w:r>
      <w:r w:rsidRPr="000B4DE6">
        <w:rPr>
          <w:rFonts w:ascii="Times New Roman" w:hAnsi="Times New Roman"/>
          <w:sz w:val="24"/>
          <w:szCs w:val="24"/>
        </w:rPr>
        <w:t>мость испол</w:t>
      </w:r>
      <w:r w:rsidR="00822CDB" w:rsidRPr="000B4DE6">
        <w:rPr>
          <w:rFonts w:ascii="Times New Roman" w:hAnsi="Times New Roman"/>
          <w:sz w:val="24"/>
          <w:szCs w:val="24"/>
        </w:rPr>
        <w:t>ьзования социальных технологий и технологий оценки финансового поведения населения</w:t>
      </w:r>
      <w:r w:rsidR="00522E07">
        <w:rPr>
          <w:rFonts w:ascii="Times New Roman" w:hAnsi="Times New Roman"/>
          <w:sz w:val="24"/>
          <w:szCs w:val="24"/>
        </w:rPr>
        <w:t>.</w:t>
      </w:r>
      <w:r w:rsidR="000B4DE6">
        <w:rPr>
          <w:rFonts w:ascii="Times New Roman" w:hAnsi="Times New Roman"/>
          <w:sz w:val="24"/>
          <w:szCs w:val="24"/>
        </w:rPr>
        <w:t xml:space="preserve"> </w:t>
      </w:r>
    </w:p>
    <w:p w:rsidR="008D04BB" w:rsidRDefault="008D471F" w:rsidP="008D471F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675A">
        <w:rPr>
          <w:rFonts w:ascii="Times New Roman" w:hAnsi="Times New Roman"/>
          <w:sz w:val="24"/>
          <w:szCs w:val="24"/>
        </w:rPr>
        <w:t>Способы и механизмы управления развитием и использованием социального, научного</w:t>
      </w:r>
      <w:r w:rsidR="006B12EB">
        <w:rPr>
          <w:rFonts w:ascii="Times New Roman" w:hAnsi="Times New Roman"/>
          <w:sz w:val="24"/>
          <w:szCs w:val="24"/>
        </w:rPr>
        <w:t xml:space="preserve"> и </w:t>
      </w:r>
      <w:r w:rsidR="008D04BB">
        <w:rPr>
          <w:rFonts w:ascii="Times New Roman" w:hAnsi="Times New Roman"/>
          <w:sz w:val="24"/>
          <w:szCs w:val="24"/>
        </w:rPr>
        <w:t>технического потенциалов Н</w:t>
      </w:r>
      <w:r w:rsidRPr="0086675A">
        <w:rPr>
          <w:rFonts w:ascii="Times New Roman" w:hAnsi="Times New Roman"/>
          <w:sz w:val="24"/>
          <w:szCs w:val="24"/>
        </w:rPr>
        <w:t xml:space="preserve">аукограда </w:t>
      </w:r>
      <w:r w:rsidR="008D04BB">
        <w:rPr>
          <w:rFonts w:ascii="Times New Roman" w:hAnsi="Times New Roman"/>
          <w:sz w:val="24"/>
          <w:szCs w:val="24"/>
        </w:rPr>
        <w:t xml:space="preserve">Фрязино </w:t>
      </w:r>
      <w:r w:rsidRPr="0086675A">
        <w:rPr>
          <w:rFonts w:ascii="Times New Roman" w:hAnsi="Times New Roman"/>
          <w:sz w:val="24"/>
          <w:szCs w:val="24"/>
        </w:rPr>
        <w:t xml:space="preserve">для достижения стратегических целей опираются на организацию и проведение </w:t>
      </w:r>
      <w:r w:rsidR="00522E07">
        <w:rPr>
          <w:rFonts w:ascii="Times New Roman" w:hAnsi="Times New Roman"/>
          <w:sz w:val="24"/>
          <w:szCs w:val="24"/>
        </w:rPr>
        <w:t xml:space="preserve">стратегического </w:t>
      </w:r>
      <w:r w:rsidRPr="0086675A">
        <w:rPr>
          <w:rFonts w:ascii="Times New Roman" w:hAnsi="Times New Roman"/>
          <w:sz w:val="24"/>
          <w:szCs w:val="24"/>
        </w:rPr>
        <w:t xml:space="preserve">мониторинга, а также механизм упреждающей оценки регулирующего воздействия. </w:t>
      </w:r>
    </w:p>
    <w:p w:rsidR="00311535" w:rsidRDefault="008D471F" w:rsidP="0036311F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675A">
        <w:rPr>
          <w:rFonts w:ascii="Times New Roman" w:hAnsi="Times New Roman"/>
          <w:sz w:val="24"/>
          <w:szCs w:val="24"/>
        </w:rPr>
        <w:t>Многоаспектное развитие и обеспечение глобальной конкурентоспособности наукограда требуют создания соответствующей и</w:t>
      </w:r>
      <w:r w:rsidRPr="0086675A">
        <w:rPr>
          <w:rFonts w:ascii="Times New Roman" w:hAnsi="Times New Roman"/>
          <w:sz w:val="24"/>
          <w:szCs w:val="24"/>
        </w:rPr>
        <w:t>н</w:t>
      </w:r>
      <w:r w:rsidRPr="0086675A">
        <w:rPr>
          <w:rFonts w:ascii="Times New Roman" w:hAnsi="Times New Roman"/>
          <w:sz w:val="24"/>
          <w:szCs w:val="24"/>
        </w:rPr>
        <w:t xml:space="preserve">теллектуальной системы управления в рамках реализации концепции Электронного муниципалитета с </w:t>
      </w:r>
      <w:r w:rsidR="0086675A">
        <w:rPr>
          <w:rFonts w:ascii="Times New Roman" w:hAnsi="Times New Roman"/>
          <w:sz w:val="24"/>
          <w:szCs w:val="24"/>
        </w:rPr>
        <w:t>поддержкой механизмов активиз</w:t>
      </w:r>
      <w:r w:rsidR="0086675A">
        <w:rPr>
          <w:rFonts w:ascii="Times New Roman" w:hAnsi="Times New Roman"/>
          <w:sz w:val="24"/>
          <w:szCs w:val="24"/>
        </w:rPr>
        <w:t>а</w:t>
      </w:r>
      <w:r w:rsidR="0086675A">
        <w:rPr>
          <w:rFonts w:ascii="Times New Roman" w:hAnsi="Times New Roman"/>
          <w:sz w:val="24"/>
          <w:szCs w:val="24"/>
        </w:rPr>
        <w:t xml:space="preserve">ции </w:t>
      </w:r>
      <w:r w:rsidR="0086675A" w:rsidRPr="0086675A">
        <w:rPr>
          <w:rFonts w:ascii="Times New Roman" w:hAnsi="Times New Roman"/>
          <w:sz w:val="24"/>
          <w:szCs w:val="24"/>
        </w:rPr>
        <w:t>гражданск</w:t>
      </w:r>
      <w:r w:rsidR="0086675A">
        <w:rPr>
          <w:rFonts w:ascii="Times New Roman" w:hAnsi="Times New Roman"/>
          <w:sz w:val="24"/>
          <w:szCs w:val="24"/>
        </w:rPr>
        <w:t>ого</w:t>
      </w:r>
      <w:r w:rsidR="0086675A" w:rsidRPr="0086675A">
        <w:rPr>
          <w:rFonts w:ascii="Times New Roman" w:hAnsi="Times New Roman"/>
          <w:sz w:val="24"/>
          <w:szCs w:val="24"/>
        </w:rPr>
        <w:t xml:space="preserve"> участи</w:t>
      </w:r>
      <w:r w:rsidR="0086675A">
        <w:rPr>
          <w:rFonts w:ascii="Times New Roman" w:hAnsi="Times New Roman"/>
          <w:sz w:val="24"/>
          <w:szCs w:val="24"/>
        </w:rPr>
        <w:t>я в муниципальном управлении</w:t>
      </w:r>
      <w:r w:rsidR="008D04BB">
        <w:rPr>
          <w:rFonts w:ascii="Times New Roman" w:hAnsi="Times New Roman"/>
          <w:sz w:val="24"/>
          <w:szCs w:val="24"/>
        </w:rPr>
        <w:t>, что также предусмотрено настоящим планом мероприятий</w:t>
      </w:r>
      <w:r w:rsidRPr="0086675A">
        <w:rPr>
          <w:rFonts w:ascii="Times New Roman" w:hAnsi="Times New Roman"/>
          <w:sz w:val="24"/>
          <w:szCs w:val="24"/>
        </w:rPr>
        <w:t>.</w:t>
      </w:r>
    </w:p>
    <w:sectPr w:rsidR="00311535" w:rsidSect="00F172B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2B1" w:rsidRDefault="000042B1" w:rsidP="00E41713">
      <w:pPr>
        <w:spacing w:after="0" w:line="240" w:lineRule="auto"/>
      </w:pPr>
      <w:r>
        <w:separator/>
      </w:r>
    </w:p>
  </w:endnote>
  <w:endnote w:type="continuationSeparator" w:id="0">
    <w:p w:rsidR="000042B1" w:rsidRDefault="000042B1" w:rsidP="00E4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2B1" w:rsidRDefault="000042B1" w:rsidP="00E41713">
      <w:pPr>
        <w:spacing w:after="0" w:line="240" w:lineRule="auto"/>
      </w:pPr>
      <w:r>
        <w:separator/>
      </w:r>
    </w:p>
  </w:footnote>
  <w:footnote w:type="continuationSeparator" w:id="0">
    <w:p w:rsidR="000042B1" w:rsidRDefault="000042B1" w:rsidP="00E41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990"/>
    <w:multiLevelType w:val="hybridMultilevel"/>
    <w:tmpl w:val="6EAC472C"/>
    <w:lvl w:ilvl="0" w:tplc="35AA10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AC5353"/>
    <w:multiLevelType w:val="hybridMultilevel"/>
    <w:tmpl w:val="AD2CFBC2"/>
    <w:lvl w:ilvl="0" w:tplc="35AA104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6B86FD8"/>
    <w:multiLevelType w:val="hybridMultilevel"/>
    <w:tmpl w:val="03ECD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92BC4"/>
    <w:multiLevelType w:val="multilevel"/>
    <w:tmpl w:val="E488BED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0C793D1A"/>
    <w:multiLevelType w:val="hybridMultilevel"/>
    <w:tmpl w:val="82F0CDE4"/>
    <w:lvl w:ilvl="0" w:tplc="35AA10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794718"/>
    <w:multiLevelType w:val="hybridMultilevel"/>
    <w:tmpl w:val="3CCE3BA2"/>
    <w:lvl w:ilvl="0" w:tplc="35AA10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680660"/>
    <w:multiLevelType w:val="hybridMultilevel"/>
    <w:tmpl w:val="9AC8850E"/>
    <w:lvl w:ilvl="0" w:tplc="35AA10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2DE5713"/>
    <w:multiLevelType w:val="multilevel"/>
    <w:tmpl w:val="85D4AF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8">
    <w:nsid w:val="287D6B78"/>
    <w:multiLevelType w:val="hybridMultilevel"/>
    <w:tmpl w:val="5322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606A2"/>
    <w:multiLevelType w:val="hybridMultilevel"/>
    <w:tmpl w:val="60728CAA"/>
    <w:lvl w:ilvl="0" w:tplc="35AA10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CB2EEC"/>
    <w:multiLevelType w:val="hybridMultilevel"/>
    <w:tmpl w:val="BEFA2FB4"/>
    <w:lvl w:ilvl="0" w:tplc="35AA1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023AB"/>
    <w:multiLevelType w:val="hybridMultilevel"/>
    <w:tmpl w:val="3E8E228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40454E42"/>
    <w:multiLevelType w:val="hybridMultilevel"/>
    <w:tmpl w:val="75D0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805F9"/>
    <w:multiLevelType w:val="hybridMultilevel"/>
    <w:tmpl w:val="B3F08998"/>
    <w:lvl w:ilvl="0" w:tplc="35AA10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010AA7"/>
    <w:multiLevelType w:val="hybridMultilevel"/>
    <w:tmpl w:val="5322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B41AA"/>
    <w:multiLevelType w:val="hybridMultilevel"/>
    <w:tmpl w:val="5322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30572"/>
    <w:multiLevelType w:val="multilevel"/>
    <w:tmpl w:val="38E642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8" w:hanging="1800"/>
      </w:pPr>
      <w:rPr>
        <w:rFonts w:hint="default"/>
      </w:rPr>
    </w:lvl>
  </w:abstractNum>
  <w:abstractNum w:abstractNumId="17">
    <w:nsid w:val="492A19B1"/>
    <w:multiLevelType w:val="hybridMultilevel"/>
    <w:tmpl w:val="BB9CEED2"/>
    <w:lvl w:ilvl="0" w:tplc="35AA10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2C4912"/>
    <w:multiLevelType w:val="hybridMultilevel"/>
    <w:tmpl w:val="2AE61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70A5B"/>
    <w:multiLevelType w:val="hybridMultilevel"/>
    <w:tmpl w:val="8D464162"/>
    <w:lvl w:ilvl="0" w:tplc="51EC44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EA06E95"/>
    <w:multiLevelType w:val="hybridMultilevel"/>
    <w:tmpl w:val="1C763100"/>
    <w:lvl w:ilvl="0" w:tplc="35AA10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EF06F93"/>
    <w:multiLevelType w:val="hybridMultilevel"/>
    <w:tmpl w:val="895AD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A5CC4"/>
    <w:multiLevelType w:val="hybridMultilevel"/>
    <w:tmpl w:val="85CC64AA"/>
    <w:lvl w:ilvl="0" w:tplc="80E6713C">
      <w:start w:val="1"/>
      <w:numFmt w:val="upperRoman"/>
      <w:lvlText w:val="%1."/>
      <w:lvlJc w:val="left"/>
      <w:pPr>
        <w:ind w:left="1789" w:hanging="72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5E267B8"/>
    <w:multiLevelType w:val="hybridMultilevel"/>
    <w:tmpl w:val="875A32DA"/>
    <w:lvl w:ilvl="0" w:tplc="35AA1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70B37"/>
    <w:multiLevelType w:val="multilevel"/>
    <w:tmpl w:val="F35A64D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5">
    <w:nsid w:val="6E2D0BDE"/>
    <w:multiLevelType w:val="multilevel"/>
    <w:tmpl w:val="D932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D3589B"/>
    <w:multiLevelType w:val="hybridMultilevel"/>
    <w:tmpl w:val="AE14D716"/>
    <w:lvl w:ilvl="0" w:tplc="E354C1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505D9"/>
    <w:multiLevelType w:val="hybridMultilevel"/>
    <w:tmpl w:val="CB12EF5A"/>
    <w:lvl w:ilvl="0" w:tplc="27B0F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9"/>
  </w:num>
  <w:num w:numId="3">
    <w:abstractNumId w:val="26"/>
  </w:num>
  <w:num w:numId="4">
    <w:abstractNumId w:val="27"/>
  </w:num>
  <w:num w:numId="5">
    <w:abstractNumId w:val="22"/>
  </w:num>
  <w:num w:numId="6">
    <w:abstractNumId w:val="10"/>
  </w:num>
  <w:num w:numId="7">
    <w:abstractNumId w:val="13"/>
  </w:num>
  <w:num w:numId="8">
    <w:abstractNumId w:val="7"/>
  </w:num>
  <w:num w:numId="9">
    <w:abstractNumId w:val="4"/>
  </w:num>
  <w:num w:numId="10">
    <w:abstractNumId w:val="3"/>
  </w:num>
  <w:num w:numId="11">
    <w:abstractNumId w:val="16"/>
  </w:num>
  <w:num w:numId="12">
    <w:abstractNumId w:val="8"/>
  </w:num>
  <w:num w:numId="13">
    <w:abstractNumId w:val="15"/>
  </w:num>
  <w:num w:numId="14">
    <w:abstractNumId w:val="14"/>
  </w:num>
  <w:num w:numId="15">
    <w:abstractNumId w:val="9"/>
  </w:num>
  <w:num w:numId="16">
    <w:abstractNumId w:val="5"/>
  </w:num>
  <w:num w:numId="17">
    <w:abstractNumId w:val="20"/>
  </w:num>
  <w:num w:numId="18">
    <w:abstractNumId w:val="6"/>
  </w:num>
  <w:num w:numId="19">
    <w:abstractNumId w:val="23"/>
  </w:num>
  <w:num w:numId="20">
    <w:abstractNumId w:val="18"/>
  </w:num>
  <w:num w:numId="21">
    <w:abstractNumId w:val="12"/>
  </w:num>
  <w:num w:numId="22">
    <w:abstractNumId w:val="21"/>
  </w:num>
  <w:num w:numId="23">
    <w:abstractNumId w:val="11"/>
  </w:num>
  <w:num w:numId="24">
    <w:abstractNumId w:val="1"/>
  </w:num>
  <w:num w:numId="25">
    <w:abstractNumId w:val="2"/>
  </w:num>
  <w:num w:numId="26">
    <w:abstractNumId w:val="24"/>
  </w:num>
  <w:num w:numId="27">
    <w:abstractNumId w:val="25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11F"/>
    <w:rsid w:val="00000B86"/>
    <w:rsid w:val="000042B1"/>
    <w:rsid w:val="0000566E"/>
    <w:rsid w:val="00007E80"/>
    <w:rsid w:val="00012164"/>
    <w:rsid w:val="000122B5"/>
    <w:rsid w:val="00014579"/>
    <w:rsid w:val="0001692B"/>
    <w:rsid w:val="00021B3F"/>
    <w:rsid w:val="00027616"/>
    <w:rsid w:val="00034D45"/>
    <w:rsid w:val="000369D2"/>
    <w:rsid w:val="00040265"/>
    <w:rsid w:val="00051F20"/>
    <w:rsid w:val="00052E09"/>
    <w:rsid w:val="0005506A"/>
    <w:rsid w:val="00062A6F"/>
    <w:rsid w:val="000637A8"/>
    <w:rsid w:val="00064190"/>
    <w:rsid w:val="00070D4D"/>
    <w:rsid w:val="00075FAF"/>
    <w:rsid w:val="00076725"/>
    <w:rsid w:val="000769F3"/>
    <w:rsid w:val="00076AC1"/>
    <w:rsid w:val="0008013B"/>
    <w:rsid w:val="00082F79"/>
    <w:rsid w:val="000A769A"/>
    <w:rsid w:val="000B1FBC"/>
    <w:rsid w:val="000B4DE6"/>
    <w:rsid w:val="000C7FCD"/>
    <w:rsid w:val="000D27AD"/>
    <w:rsid w:val="000D57B6"/>
    <w:rsid w:val="000D763E"/>
    <w:rsid w:val="000E6919"/>
    <w:rsid w:val="000E7EA3"/>
    <w:rsid w:val="000F3209"/>
    <w:rsid w:val="000F50AE"/>
    <w:rsid w:val="000F59ED"/>
    <w:rsid w:val="000F7363"/>
    <w:rsid w:val="00102687"/>
    <w:rsid w:val="001133BB"/>
    <w:rsid w:val="00116DC4"/>
    <w:rsid w:val="001204BF"/>
    <w:rsid w:val="00126D7E"/>
    <w:rsid w:val="00130D7F"/>
    <w:rsid w:val="00136E8C"/>
    <w:rsid w:val="00144803"/>
    <w:rsid w:val="00146BDC"/>
    <w:rsid w:val="00147927"/>
    <w:rsid w:val="0015055B"/>
    <w:rsid w:val="0016481A"/>
    <w:rsid w:val="0016504D"/>
    <w:rsid w:val="00167457"/>
    <w:rsid w:val="00170177"/>
    <w:rsid w:val="0018742B"/>
    <w:rsid w:val="00190ACF"/>
    <w:rsid w:val="001A36DC"/>
    <w:rsid w:val="001A3FB5"/>
    <w:rsid w:val="001B209A"/>
    <w:rsid w:val="001C1F56"/>
    <w:rsid w:val="001C4C92"/>
    <w:rsid w:val="001D29C8"/>
    <w:rsid w:val="001D5034"/>
    <w:rsid w:val="001D6DA8"/>
    <w:rsid w:val="001E1EBF"/>
    <w:rsid w:val="001E2CE8"/>
    <w:rsid w:val="001E45C1"/>
    <w:rsid w:val="002073BF"/>
    <w:rsid w:val="00213191"/>
    <w:rsid w:val="002148CF"/>
    <w:rsid w:val="00222B6D"/>
    <w:rsid w:val="00224B38"/>
    <w:rsid w:val="00231180"/>
    <w:rsid w:val="002329CC"/>
    <w:rsid w:val="00235767"/>
    <w:rsid w:val="0024000E"/>
    <w:rsid w:val="00243DFE"/>
    <w:rsid w:val="002632E4"/>
    <w:rsid w:val="00263FA4"/>
    <w:rsid w:val="0026669C"/>
    <w:rsid w:val="00280AF9"/>
    <w:rsid w:val="0028617D"/>
    <w:rsid w:val="002878A5"/>
    <w:rsid w:val="002A061D"/>
    <w:rsid w:val="002A337B"/>
    <w:rsid w:val="002A74F9"/>
    <w:rsid w:val="002B7981"/>
    <w:rsid w:val="002D126E"/>
    <w:rsid w:val="002D6EB6"/>
    <w:rsid w:val="002F38EA"/>
    <w:rsid w:val="002F55FC"/>
    <w:rsid w:val="002F58A8"/>
    <w:rsid w:val="002F774A"/>
    <w:rsid w:val="00311535"/>
    <w:rsid w:val="00311A8F"/>
    <w:rsid w:val="00312AE5"/>
    <w:rsid w:val="003139FD"/>
    <w:rsid w:val="00316A3B"/>
    <w:rsid w:val="0032010D"/>
    <w:rsid w:val="00326F96"/>
    <w:rsid w:val="0033727A"/>
    <w:rsid w:val="00346E67"/>
    <w:rsid w:val="00354F77"/>
    <w:rsid w:val="003569C4"/>
    <w:rsid w:val="00361489"/>
    <w:rsid w:val="0036311F"/>
    <w:rsid w:val="0036376B"/>
    <w:rsid w:val="003640C0"/>
    <w:rsid w:val="00364DC1"/>
    <w:rsid w:val="0036645F"/>
    <w:rsid w:val="0037484B"/>
    <w:rsid w:val="00374DA9"/>
    <w:rsid w:val="003805B9"/>
    <w:rsid w:val="00384C8F"/>
    <w:rsid w:val="00384D25"/>
    <w:rsid w:val="00385C6D"/>
    <w:rsid w:val="0038776D"/>
    <w:rsid w:val="003909BA"/>
    <w:rsid w:val="00392DF3"/>
    <w:rsid w:val="003A1AB4"/>
    <w:rsid w:val="003A1B1F"/>
    <w:rsid w:val="003A3112"/>
    <w:rsid w:val="003A6364"/>
    <w:rsid w:val="003A7D5A"/>
    <w:rsid w:val="003F0C51"/>
    <w:rsid w:val="003F3C00"/>
    <w:rsid w:val="004024D7"/>
    <w:rsid w:val="00404811"/>
    <w:rsid w:val="004108F8"/>
    <w:rsid w:val="0041501E"/>
    <w:rsid w:val="00415989"/>
    <w:rsid w:val="004167CA"/>
    <w:rsid w:val="004217D6"/>
    <w:rsid w:val="00445EE6"/>
    <w:rsid w:val="004474E4"/>
    <w:rsid w:val="00447A9B"/>
    <w:rsid w:val="0046333C"/>
    <w:rsid w:val="0047069D"/>
    <w:rsid w:val="00471C4D"/>
    <w:rsid w:val="00471E8D"/>
    <w:rsid w:val="0048563B"/>
    <w:rsid w:val="00486541"/>
    <w:rsid w:val="004A76FC"/>
    <w:rsid w:val="004B3A72"/>
    <w:rsid w:val="004C203D"/>
    <w:rsid w:val="004C4D47"/>
    <w:rsid w:val="004D2240"/>
    <w:rsid w:val="00501535"/>
    <w:rsid w:val="00505526"/>
    <w:rsid w:val="00511491"/>
    <w:rsid w:val="0051605E"/>
    <w:rsid w:val="005179FE"/>
    <w:rsid w:val="00522E07"/>
    <w:rsid w:val="005279CF"/>
    <w:rsid w:val="005324F4"/>
    <w:rsid w:val="00536F1E"/>
    <w:rsid w:val="005375BF"/>
    <w:rsid w:val="00543EF8"/>
    <w:rsid w:val="00551AA3"/>
    <w:rsid w:val="00551C73"/>
    <w:rsid w:val="005579F7"/>
    <w:rsid w:val="00560F52"/>
    <w:rsid w:val="005610D8"/>
    <w:rsid w:val="00563966"/>
    <w:rsid w:val="005639EB"/>
    <w:rsid w:val="005707E9"/>
    <w:rsid w:val="00572836"/>
    <w:rsid w:val="00596447"/>
    <w:rsid w:val="00596F59"/>
    <w:rsid w:val="005A4516"/>
    <w:rsid w:val="005B17D9"/>
    <w:rsid w:val="005B2000"/>
    <w:rsid w:val="005B6201"/>
    <w:rsid w:val="005B7B56"/>
    <w:rsid w:val="005C0BD5"/>
    <w:rsid w:val="005C0FC5"/>
    <w:rsid w:val="005C135B"/>
    <w:rsid w:val="005C5E9D"/>
    <w:rsid w:val="005D0A87"/>
    <w:rsid w:val="005E3826"/>
    <w:rsid w:val="00615F80"/>
    <w:rsid w:val="0061688D"/>
    <w:rsid w:val="00621D35"/>
    <w:rsid w:val="006232A1"/>
    <w:rsid w:val="00635676"/>
    <w:rsid w:val="00636364"/>
    <w:rsid w:val="006379CF"/>
    <w:rsid w:val="0064320A"/>
    <w:rsid w:val="00651D43"/>
    <w:rsid w:val="0066556D"/>
    <w:rsid w:val="006705A3"/>
    <w:rsid w:val="00671E54"/>
    <w:rsid w:val="00674BAB"/>
    <w:rsid w:val="006932F9"/>
    <w:rsid w:val="006A128D"/>
    <w:rsid w:val="006B12EB"/>
    <w:rsid w:val="006B5750"/>
    <w:rsid w:val="006B62B5"/>
    <w:rsid w:val="006C04DD"/>
    <w:rsid w:val="006C3601"/>
    <w:rsid w:val="006C4D52"/>
    <w:rsid w:val="006D15D4"/>
    <w:rsid w:val="006E485E"/>
    <w:rsid w:val="006F075B"/>
    <w:rsid w:val="006F0F84"/>
    <w:rsid w:val="006F257A"/>
    <w:rsid w:val="007044E7"/>
    <w:rsid w:val="007217F5"/>
    <w:rsid w:val="00724ABE"/>
    <w:rsid w:val="0073028D"/>
    <w:rsid w:val="00730726"/>
    <w:rsid w:val="00735B32"/>
    <w:rsid w:val="00755B73"/>
    <w:rsid w:val="00756645"/>
    <w:rsid w:val="007655C0"/>
    <w:rsid w:val="00767C14"/>
    <w:rsid w:val="007807A9"/>
    <w:rsid w:val="00791B41"/>
    <w:rsid w:val="00797A89"/>
    <w:rsid w:val="007C09FD"/>
    <w:rsid w:val="007C4474"/>
    <w:rsid w:val="007C6245"/>
    <w:rsid w:val="007D599C"/>
    <w:rsid w:val="007E27EA"/>
    <w:rsid w:val="007E2EBB"/>
    <w:rsid w:val="007E44D0"/>
    <w:rsid w:val="007E6C92"/>
    <w:rsid w:val="007F3C44"/>
    <w:rsid w:val="008013E7"/>
    <w:rsid w:val="00801E0C"/>
    <w:rsid w:val="00802186"/>
    <w:rsid w:val="008131F5"/>
    <w:rsid w:val="008176A4"/>
    <w:rsid w:val="00822CDB"/>
    <w:rsid w:val="00822FFA"/>
    <w:rsid w:val="00824072"/>
    <w:rsid w:val="0082638E"/>
    <w:rsid w:val="00831C0C"/>
    <w:rsid w:val="008323E1"/>
    <w:rsid w:val="00833A7F"/>
    <w:rsid w:val="008419D1"/>
    <w:rsid w:val="00843A0A"/>
    <w:rsid w:val="00845EAF"/>
    <w:rsid w:val="00850171"/>
    <w:rsid w:val="008517CD"/>
    <w:rsid w:val="008538C7"/>
    <w:rsid w:val="00860B7D"/>
    <w:rsid w:val="00862A67"/>
    <w:rsid w:val="00863368"/>
    <w:rsid w:val="00863F62"/>
    <w:rsid w:val="0086675A"/>
    <w:rsid w:val="00882CF3"/>
    <w:rsid w:val="00883C68"/>
    <w:rsid w:val="008857B3"/>
    <w:rsid w:val="00891113"/>
    <w:rsid w:val="00891A5A"/>
    <w:rsid w:val="00893753"/>
    <w:rsid w:val="008A1B8C"/>
    <w:rsid w:val="008B2649"/>
    <w:rsid w:val="008D04BB"/>
    <w:rsid w:val="008D07C5"/>
    <w:rsid w:val="008D1945"/>
    <w:rsid w:val="008D471F"/>
    <w:rsid w:val="008E30C8"/>
    <w:rsid w:val="008E5F22"/>
    <w:rsid w:val="008F194B"/>
    <w:rsid w:val="008F2F5A"/>
    <w:rsid w:val="008F3CC9"/>
    <w:rsid w:val="008F5ACC"/>
    <w:rsid w:val="009022DE"/>
    <w:rsid w:val="00907C6A"/>
    <w:rsid w:val="00917E93"/>
    <w:rsid w:val="009279C1"/>
    <w:rsid w:val="00932CBB"/>
    <w:rsid w:val="00943299"/>
    <w:rsid w:val="009435BC"/>
    <w:rsid w:val="00972A65"/>
    <w:rsid w:val="0097576D"/>
    <w:rsid w:val="00980AF2"/>
    <w:rsid w:val="0099431B"/>
    <w:rsid w:val="009C15E5"/>
    <w:rsid w:val="009C7922"/>
    <w:rsid w:val="009E0ED4"/>
    <w:rsid w:val="009E4AE8"/>
    <w:rsid w:val="00A11CF7"/>
    <w:rsid w:val="00A121C2"/>
    <w:rsid w:val="00A15EC7"/>
    <w:rsid w:val="00A178A1"/>
    <w:rsid w:val="00A17B8F"/>
    <w:rsid w:val="00A22D4B"/>
    <w:rsid w:val="00A35F24"/>
    <w:rsid w:val="00A4178A"/>
    <w:rsid w:val="00A4500A"/>
    <w:rsid w:val="00A51AF2"/>
    <w:rsid w:val="00A53B02"/>
    <w:rsid w:val="00A61C44"/>
    <w:rsid w:val="00A670AB"/>
    <w:rsid w:val="00A671DA"/>
    <w:rsid w:val="00A7754B"/>
    <w:rsid w:val="00A92FF9"/>
    <w:rsid w:val="00A94B42"/>
    <w:rsid w:val="00AA2CA4"/>
    <w:rsid w:val="00AA46EB"/>
    <w:rsid w:val="00AB0EC1"/>
    <w:rsid w:val="00AC04DC"/>
    <w:rsid w:val="00AC06BF"/>
    <w:rsid w:val="00AC3831"/>
    <w:rsid w:val="00AD2E14"/>
    <w:rsid w:val="00AD333B"/>
    <w:rsid w:val="00AD662C"/>
    <w:rsid w:val="00AE1644"/>
    <w:rsid w:val="00AE259C"/>
    <w:rsid w:val="00AE3270"/>
    <w:rsid w:val="00AE4026"/>
    <w:rsid w:val="00AE5B6A"/>
    <w:rsid w:val="00AE6CD2"/>
    <w:rsid w:val="00AF08F1"/>
    <w:rsid w:val="00AF6B50"/>
    <w:rsid w:val="00B00715"/>
    <w:rsid w:val="00B00B93"/>
    <w:rsid w:val="00B101CC"/>
    <w:rsid w:val="00B11BA1"/>
    <w:rsid w:val="00B50A29"/>
    <w:rsid w:val="00B55692"/>
    <w:rsid w:val="00B64C28"/>
    <w:rsid w:val="00B65FF8"/>
    <w:rsid w:val="00B7057B"/>
    <w:rsid w:val="00B72585"/>
    <w:rsid w:val="00B7767E"/>
    <w:rsid w:val="00B86387"/>
    <w:rsid w:val="00B877E3"/>
    <w:rsid w:val="00B94C46"/>
    <w:rsid w:val="00BA6693"/>
    <w:rsid w:val="00BB0172"/>
    <w:rsid w:val="00BB6BCD"/>
    <w:rsid w:val="00BB6CA3"/>
    <w:rsid w:val="00BC71D6"/>
    <w:rsid w:val="00BD4540"/>
    <w:rsid w:val="00BD7685"/>
    <w:rsid w:val="00BE174F"/>
    <w:rsid w:val="00BE483F"/>
    <w:rsid w:val="00BF1E01"/>
    <w:rsid w:val="00BF3E45"/>
    <w:rsid w:val="00C02242"/>
    <w:rsid w:val="00C03AE1"/>
    <w:rsid w:val="00C03E2E"/>
    <w:rsid w:val="00C0626A"/>
    <w:rsid w:val="00C07CB0"/>
    <w:rsid w:val="00C16F02"/>
    <w:rsid w:val="00C17C52"/>
    <w:rsid w:val="00C216B2"/>
    <w:rsid w:val="00C24179"/>
    <w:rsid w:val="00C27D7D"/>
    <w:rsid w:val="00C3084A"/>
    <w:rsid w:val="00C30F25"/>
    <w:rsid w:val="00C42F6E"/>
    <w:rsid w:val="00C431FB"/>
    <w:rsid w:val="00C7110B"/>
    <w:rsid w:val="00C72D46"/>
    <w:rsid w:val="00C76319"/>
    <w:rsid w:val="00C76A82"/>
    <w:rsid w:val="00C83C6A"/>
    <w:rsid w:val="00C863AB"/>
    <w:rsid w:val="00C97333"/>
    <w:rsid w:val="00CA2B22"/>
    <w:rsid w:val="00CA33EA"/>
    <w:rsid w:val="00CA5265"/>
    <w:rsid w:val="00CA5476"/>
    <w:rsid w:val="00CC7E9C"/>
    <w:rsid w:val="00CD4659"/>
    <w:rsid w:val="00CD5750"/>
    <w:rsid w:val="00CD6624"/>
    <w:rsid w:val="00CE17D7"/>
    <w:rsid w:val="00CE1928"/>
    <w:rsid w:val="00CE5B7A"/>
    <w:rsid w:val="00CF6AD0"/>
    <w:rsid w:val="00D02FF8"/>
    <w:rsid w:val="00D11111"/>
    <w:rsid w:val="00D14555"/>
    <w:rsid w:val="00D17CFC"/>
    <w:rsid w:val="00D2161A"/>
    <w:rsid w:val="00D24DD7"/>
    <w:rsid w:val="00D332D3"/>
    <w:rsid w:val="00D33BC2"/>
    <w:rsid w:val="00D35A8D"/>
    <w:rsid w:val="00D37603"/>
    <w:rsid w:val="00D463F5"/>
    <w:rsid w:val="00D512DD"/>
    <w:rsid w:val="00D624AD"/>
    <w:rsid w:val="00D62706"/>
    <w:rsid w:val="00D66618"/>
    <w:rsid w:val="00D72BC6"/>
    <w:rsid w:val="00D766DA"/>
    <w:rsid w:val="00D77BB1"/>
    <w:rsid w:val="00D87C1D"/>
    <w:rsid w:val="00D91505"/>
    <w:rsid w:val="00DB4230"/>
    <w:rsid w:val="00DC0C21"/>
    <w:rsid w:val="00DD0202"/>
    <w:rsid w:val="00DD1A5A"/>
    <w:rsid w:val="00DD22E2"/>
    <w:rsid w:val="00DD3D92"/>
    <w:rsid w:val="00DD6B92"/>
    <w:rsid w:val="00DF0E9E"/>
    <w:rsid w:val="00DF4E0D"/>
    <w:rsid w:val="00E06135"/>
    <w:rsid w:val="00E1211F"/>
    <w:rsid w:val="00E208E0"/>
    <w:rsid w:val="00E36468"/>
    <w:rsid w:val="00E41713"/>
    <w:rsid w:val="00E43C62"/>
    <w:rsid w:val="00E5425A"/>
    <w:rsid w:val="00E57230"/>
    <w:rsid w:val="00E620F1"/>
    <w:rsid w:val="00E66CCE"/>
    <w:rsid w:val="00E7294F"/>
    <w:rsid w:val="00E7595F"/>
    <w:rsid w:val="00E875D5"/>
    <w:rsid w:val="00E945FC"/>
    <w:rsid w:val="00EA093D"/>
    <w:rsid w:val="00EC1199"/>
    <w:rsid w:val="00EC30EA"/>
    <w:rsid w:val="00ED033F"/>
    <w:rsid w:val="00EF30FB"/>
    <w:rsid w:val="00EF4F8D"/>
    <w:rsid w:val="00F04A2E"/>
    <w:rsid w:val="00F07345"/>
    <w:rsid w:val="00F10E27"/>
    <w:rsid w:val="00F12458"/>
    <w:rsid w:val="00F147B4"/>
    <w:rsid w:val="00F172B7"/>
    <w:rsid w:val="00F277A3"/>
    <w:rsid w:val="00F313B0"/>
    <w:rsid w:val="00F37583"/>
    <w:rsid w:val="00F37C89"/>
    <w:rsid w:val="00F44829"/>
    <w:rsid w:val="00F448FB"/>
    <w:rsid w:val="00F4691B"/>
    <w:rsid w:val="00F473A3"/>
    <w:rsid w:val="00F51DF3"/>
    <w:rsid w:val="00F54557"/>
    <w:rsid w:val="00F579FA"/>
    <w:rsid w:val="00F60A4A"/>
    <w:rsid w:val="00F6174F"/>
    <w:rsid w:val="00F665B4"/>
    <w:rsid w:val="00F86CCA"/>
    <w:rsid w:val="00F90174"/>
    <w:rsid w:val="00F9355D"/>
    <w:rsid w:val="00FA743F"/>
    <w:rsid w:val="00FC335E"/>
    <w:rsid w:val="00FD1CE5"/>
    <w:rsid w:val="00FD3F2B"/>
    <w:rsid w:val="00FD5B02"/>
    <w:rsid w:val="00FD70C2"/>
    <w:rsid w:val="00FE227D"/>
    <w:rsid w:val="00FE3746"/>
    <w:rsid w:val="00FE5BD7"/>
    <w:rsid w:val="00FE6979"/>
    <w:rsid w:val="00FF3E56"/>
    <w:rsid w:val="00FF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9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94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22B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Цветной список - Акцент 11,Bullet List,FooterText,numbered,ПС - Нумерованный,Имя Рисунка,ПАРАГРАФ"/>
    <w:basedOn w:val="a"/>
    <w:link w:val="a4"/>
    <w:qFormat/>
    <w:rsid w:val="0036311F"/>
    <w:pPr>
      <w:ind w:left="720"/>
      <w:contextualSpacing/>
    </w:pPr>
  </w:style>
  <w:style w:type="character" w:customStyle="1" w:styleId="a4">
    <w:name w:val="Абзац списка Знак"/>
    <w:aliases w:val="Цветной список - Акцент 11 Знак,Bullet List Знак,FooterText Знак,numbered Знак,ПС - Нумерованный Знак,Имя Рисунка Знак,ПАРАГРАФ Знак"/>
    <w:link w:val="a3"/>
    <w:locked/>
    <w:rsid w:val="0036311F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AD333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semiHidden/>
    <w:rsid w:val="003640C0"/>
    <w:pPr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640C0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FontStyle11">
    <w:name w:val="Font Style11"/>
    <w:uiPriority w:val="99"/>
    <w:rsid w:val="00070D4D"/>
    <w:rPr>
      <w:rFonts w:ascii="Times New Roman" w:hAnsi="Times New Roman" w:cs="Times New Roman"/>
      <w:sz w:val="26"/>
      <w:szCs w:val="26"/>
    </w:rPr>
  </w:style>
  <w:style w:type="character" w:customStyle="1" w:styleId="FontStyle127">
    <w:name w:val="Font Style127"/>
    <w:uiPriority w:val="99"/>
    <w:rsid w:val="00D33BC2"/>
    <w:rPr>
      <w:rFonts w:ascii="Times New Roman" w:hAnsi="Times New Roman" w:cs="Times New Roman"/>
      <w:sz w:val="22"/>
      <w:szCs w:val="22"/>
    </w:rPr>
  </w:style>
  <w:style w:type="character" w:styleId="a8">
    <w:name w:val="Strong"/>
    <w:basedOn w:val="a0"/>
    <w:uiPriority w:val="22"/>
    <w:qFormat/>
    <w:rsid w:val="0048563B"/>
    <w:rPr>
      <w:b/>
      <w:bCs/>
    </w:rPr>
  </w:style>
  <w:style w:type="character" w:customStyle="1" w:styleId="apple-converted-space">
    <w:name w:val="apple-converted-space"/>
    <w:basedOn w:val="a0"/>
    <w:rsid w:val="00F313B0"/>
  </w:style>
  <w:style w:type="paragraph" w:styleId="a9">
    <w:name w:val="Normal (Web)"/>
    <w:basedOn w:val="a"/>
    <w:uiPriority w:val="99"/>
    <w:unhideWhenUsed/>
    <w:rsid w:val="00D24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F3209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2638E"/>
    <w:pPr>
      <w:widowControl w:val="0"/>
      <w:autoSpaceDE w:val="0"/>
      <w:autoSpaceDN w:val="0"/>
      <w:adjustRightInd w:val="0"/>
      <w:spacing w:after="0" w:line="271" w:lineRule="exact"/>
      <w:ind w:firstLine="53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qFormat/>
    <w:rsid w:val="00850171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5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0171"/>
    <w:rPr>
      <w:rFonts w:ascii="Tahoma" w:eastAsia="Calibri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5B620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B6201"/>
    <w:pPr>
      <w:spacing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B6201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3A7D5A"/>
    <w:pPr>
      <w:widowControl w:val="0"/>
      <w:autoSpaceDE w:val="0"/>
      <w:autoSpaceDN w:val="0"/>
      <w:adjustRightInd w:val="0"/>
      <w:spacing w:after="0" w:line="35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77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05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footnote text"/>
    <w:aliases w:val="Текст сноски Знак Знак,Текст сноски Знак Знак Знак Знак,Table_Footnote_last,fn,footnote text, Знак"/>
    <w:basedOn w:val="a"/>
    <w:link w:val="11"/>
    <w:uiPriority w:val="99"/>
    <w:rsid w:val="00E4171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uiPriority w:val="99"/>
    <w:semiHidden/>
    <w:rsid w:val="00E41713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rsid w:val="00E41713"/>
    <w:rPr>
      <w:vertAlign w:val="superscript"/>
    </w:rPr>
  </w:style>
  <w:style w:type="character" w:customStyle="1" w:styleId="11">
    <w:name w:val="Текст сноски Знак1"/>
    <w:aliases w:val="Текст сноски Знак Знак Знак,Текст сноски Знак Знак Знак Знак Знак,Table_Footnote_last Знак,fn Знак,footnote text Знак, Знак Знак"/>
    <w:link w:val="af0"/>
    <w:uiPriority w:val="99"/>
    <w:rsid w:val="00E41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D0A87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D0A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863368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AE1644"/>
    <w:pPr>
      <w:spacing w:after="100"/>
    </w:pPr>
  </w:style>
  <w:style w:type="paragraph" w:customStyle="1" w:styleId="ConsPlusCell">
    <w:name w:val="ConsPlusCell"/>
    <w:rsid w:val="00551C7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3">
    <w:name w:val="Знак Знак Знак Знак Знак Знак1 Знак Знак Знак Знак Знак Знак Знак Знак Знак Знак Знак Знак"/>
    <w:basedOn w:val="a"/>
    <w:rsid w:val="00551C73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94B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0637A8"/>
    <w:rPr>
      <w:rFonts w:ascii="Calibri" w:eastAsia="Calibri" w:hAnsi="Calibri"/>
      <w:b/>
      <w:bCs/>
    </w:rPr>
  </w:style>
  <w:style w:type="character" w:customStyle="1" w:styleId="af5">
    <w:name w:val="Тема примечания Знак"/>
    <w:basedOn w:val="af"/>
    <w:link w:val="af4"/>
    <w:uiPriority w:val="99"/>
    <w:semiHidden/>
    <w:rsid w:val="000637A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3">
    <w:name w:val="Основной шрифт абзаца3"/>
    <w:rsid w:val="005B2000"/>
  </w:style>
  <w:style w:type="character" w:customStyle="1" w:styleId="40">
    <w:name w:val="Заголовок 4 Знак"/>
    <w:basedOn w:val="a0"/>
    <w:link w:val="4"/>
    <w:uiPriority w:val="9"/>
    <w:rsid w:val="00222B6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9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94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22B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Цветной список - Акцент 11,Bullet List,FooterText,numbered,ПС - Нумерованный,Имя Рисунка,ПАРАГРАФ"/>
    <w:basedOn w:val="a"/>
    <w:link w:val="a4"/>
    <w:qFormat/>
    <w:rsid w:val="0036311F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aliases w:val="Цветной список - Акцент 11 Знак,Bullet List Знак,FooterText Знак,numbered Знак,ПС - Нумерованный Знак,Имя Рисунка Знак,ПАРАГРАФ Знак"/>
    <w:link w:val="a3"/>
    <w:locked/>
    <w:rsid w:val="0036311F"/>
    <w:rPr>
      <w:rFonts w:ascii="Calibri" w:eastAsia="Calibri" w:hAnsi="Calibri" w:cs="Times New Roman"/>
      <w:lang w:val="x-none"/>
    </w:rPr>
  </w:style>
  <w:style w:type="table" w:styleId="a5">
    <w:name w:val="Table Grid"/>
    <w:basedOn w:val="a1"/>
    <w:uiPriority w:val="39"/>
    <w:rsid w:val="00AD333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semiHidden/>
    <w:rsid w:val="003640C0"/>
    <w:pPr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640C0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FontStyle11">
    <w:name w:val="Font Style11"/>
    <w:uiPriority w:val="99"/>
    <w:rsid w:val="00070D4D"/>
    <w:rPr>
      <w:rFonts w:ascii="Times New Roman" w:hAnsi="Times New Roman" w:cs="Times New Roman"/>
      <w:sz w:val="26"/>
      <w:szCs w:val="26"/>
    </w:rPr>
  </w:style>
  <w:style w:type="character" w:customStyle="1" w:styleId="FontStyle127">
    <w:name w:val="Font Style127"/>
    <w:uiPriority w:val="99"/>
    <w:rsid w:val="00D33BC2"/>
    <w:rPr>
      <w:rFonts w:ascii="Times New Roman" w:hAnsi="Times New Roman" w:cs="Times New Roman"/>
      <w:sz w:val="22"/>
      <w:szCs w:val="22"/>
    </w:rPr>
  </w:style>
  <w:style w:type="character" w:styleId="a8">
    <w:name w:val="Strong"/>
    <w:basedOn w:val="a0"/>
    <w:uiPriority w:val="22"/>
    <w:qFormat/>
    <w:rsid w:val="0048563B"/>
    <w:rPr>
      <w:b/>
      <w:bCs/>
    </w:rPr>
  </w:style>
  <w:style w:type="character" w:customStyle="1" w:styleId="apple-converted-space">
    <w:name w:val="apple-converted-space"/>
    <w:basedOn w:val="a0"/>
    <w:rsid w:val="00F313B0"/>
  </w:style>
  <w:style w:type="paragraph" w:styleId="a9">
    <w:name w:val="Normal (Web)"/>
    <w:basedOn w:val="a"/>
    <w:uiPriority w:val="99"/>
    <w:unhideWhenUsed/>
    <w:rsid w:val="00D24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F3209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2638E"/>
    <w:pPr>
      <w:widowControl w:val="0"/>
      <w:autoSpaceDE w:val="0"/>
      <w:autoSpaceDN w:val="0"/>
      <w:adjustRightInd w:val="0"/>
      <w:spacing w:after="0" w:line="271" w:lineRule="exact"/>
      <w:ind w:firstLine="53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qFormat/>
    <w:rsid w:val="00850171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5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0171"/>
    <w:rPr>
      <w:rFonts w:ascii="Tahoma" w:eastAsia="Calibri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5B620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B6201"/>
    <w:pPr>
      <w:spacing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B6201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3A7D5A"/>
    <w:pPr>
      <w:widowControl w:val="0"/>
      <w:autoSpaceDE w:val="0"/>
      <w:autoSpaceDN w:val="0"/>
      <w:adjustRightInd w:val="0"/>
      <w:spacing w:after="0" w:line="35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77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05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footnote text"/>
    <w:aliases w:val="Текст сноски Знак Знак,Текст сноски Знак Знак Знак Знак,Table_Footnote_last,fn,footnote text, Знак"/>
    <w:basedOn w:val="a"/>
    <w:link w:val="11"/>
    <w:uiPriority w:val="99"/>
    <w:rsid w:val="00E4171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uiPriority w:val="99"/>
    <w:semiHidden/>
    <w:rsid w:val="00E41713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rsid w:val="00E41713"/>
    <w:rPr>
      <w:vertAlign w:val="superscript"/>
    </w:rPr>
  </w:style>
  <w:style w:type="character" w:customStyle="1" w:styleId="11">
    <w:name w:val="Текст сноски Знак1"/>
    <w:aliases w:val="Текст сноски Знак Знак Знак,Текст сноски Знак Знак Знак Знак Знак,Table_Footnote_last Знак,fn Знак,footnote text Знак, Знак Знак"/>
    <w:link w:val="af0"/>
    <w:uiPriority w:val="99"/>
    <w:rsid w:val="00E41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D0A87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D0A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863368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AE1644"/>
    <w:pPr>
      <w:spacing w:after="100"/>
    </w:pPr>
  </w:style>
  <w:style w:type="paragraph" w:customStyle="1" w:styleId="ConsPlusCell">
    <w:name w:val="ConsPlusCell"/>
    <w:rsid w:val="00551C7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3">
    <w:name w:val="Знак Знак Знак Знак Знак Знак1 Знак Знак Знак Знак Знак Знак Знак Знак Знак Знак Знак Знак"/>
    <w:basedOn w:val="a"/>
    <w:rsid w:val="00551C73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94B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0637A8"/>
    <w:rPr>
      <w:rFonts w:ascii="Calibri" w:eastAsia="Calibri" w:hAnsi="Calibri"/>
      <w:b/>
      <w:bCs/>
    </w:rPr>
  </w:style>
  <w:style w:type="character" w:customStyle="1" w:styleId="af5">
    <w:name w:val="Тема примечания Знак"/>
    <w:basedOn w:val="af"/>
    <w:link w:val="af4"/>
    <w:uiPriority w:val="99"/>
    <w:semiHidden/>
    <w:rsid w:val="000637A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3">
    <w:name w:val="Основной шрифт абзаца3"/>
    <w:rsid w:val="005B2000"/>
  </w:style>
  <w:style w:type="character" w:customStyle="1" w:styleId="40">
    <w:name w:val="Заголовок 4 Знак"/>
    <w:basedOn w:val="a0"/>
    <w:link w:val="4"/>
    <w:uiPriority w:val="9"/>
    <w:rsid w:val="00222B6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B322D-69D1-448D-ADBA-12BF1724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7963</Words>
  <Characters>45390</Characters>
  <Application>Microsoft Office Word</Application>
  <DocSecurity>4</DocSecurity>
  <Lines>378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</dc:creator>
  <cp:lastModifiedBy>User</cp:lastModifiedBy>
  <cp:revision>2</cp:revision>
  <cp:lastPrinted>2016-04-18T06:38:00Z</cp:lastPrinted>
  <dcterms:created xsi:type="dcterms:W3CDTF">2016-04-25T11:56:00Z</dcterms:created>
  <dcterms:modified xsi:type="dcterms:W3CDTF">2016-04-25T11:56:00Z</dcterms:modified>
</cp:coreProperties>
</file>