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007"/>
        <w:gridCol w:w="1388"/>
        <w:gridCol w:w="263"/>
        <w:gridCol w:w="570"/>
        <w:gridCol w:w="554"/>
        <w:gridCol w:w="527"/>
        <w:gridCol w:w="598"/>
        <w:gridCol w:w="723"/>
        <w:gridCol w:w="835"/>
        <w:gridCol w:w="984"/>
        <w:gridCol w:w="435"/>
        <w:gridCol w:w="887"/>
        <w:gridCol w:w="262"/>
        <w:gridCol w:w="288"/>
        <w:gridCol w:w="256"/>
        <w:gridCol w:w="8"/>
        <w:gridCol w:w="12"/>
      </w:tblGrid>
      <w:tr w:rsidR="006B436E" w:rsidTr="00F23647">
        <w:trPr>
          <w:gridAfter w:val="2"/>
          <w:wAfter w:w="20" w:type="dxa"/>
          <w:trHeight w:val="315"/>
        </w:trPr>
        <w:tc>
          <w:tcPr>
            <w:tcW w:w="54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shd w:val="clear" w:color="auto" w:fill="auto"/>
          </w:tcPr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06" w:type="dxa"/>
            <w:gridSpan w:val="3"/>
            <w:shd w:val="clear" w:color="auto" w:fill="auto"/>
            <w:vAlign w:val="bottom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Приложение </w:t>
            </w:r>
            <w:r w:rsidR="00B665CA">
              <w:rPr>
                <w:rFonts w:ascii="Arial" w:eastAsia="Arial" w:hAnsi="Arial" w:cs="Arial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262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15"/>
        </w:trPr>
        <w:tc>
          <w:tcPr>
            <w:tcW w:w="54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8"/>
            <w:shd w:val="clear" w:color="auto" w:fill="auto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к решению Совета депутатов </w:t>
            </w:r>
          </w:p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городского округа Фрязино</w:t>
            </w:r>
          </w:p>
        </w:tc>
        <w:tc>
          <w:tcPr>
            <w:tcW w:w="288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15"/>
        </w:trPr>
        <w:tc>
          <w:tcPr>
            <w:tcW w:w="54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8"/>
            <w:shd w:val="clear" w:color="auto" w:fill="auto"/>
          </w:tcPr>
          <w:p w:rsidR="006B436E" w:rsidRDefault="006B436E" w:rsidP="00F2364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от  _______ №  ___</w:t>
            </w:r>
          </w:p>
          <w:p w:rsidR="006B436E" w:rsidRDefault="006B436E" w:rsidP="006B436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«О бюджете городского округа Фрязино</w:t>
            </w:r>
          </w:p>
          <w:p w:rsidR="006B436E" w:rsidRDefault="006B436E" w:rsidP="006B436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на 2020 год и на плановый</w:t>
            </w:r>
          </w:p>
          <w:p w:rsidR="006B436E" w:rsidRDefault="006B436E" w:rsidP="006B436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период 2021 и 2022 годов»</w:t>
            </w:r>
          </w:p>
          <w:p w:rsidR="006B436E" w:rsidRDefault="006B436E" w:rsidP="00F23647">
            <w:pPr>
              <w:jc w:val="center"/>
              <w:rPr>
                <w:rFonts w:hint="eastAsia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75"/>
        </w:trPr>
        <w:tc>
          <w:tcPr>
            <w:tcW w:w="9576" w:type="dxa"/>
            <w:gridSpan w:val="14"/>
            <w:shd w:val="clear" w:color="auto" w:fill="auto"/>
            <w:vAlign w:val="bottom"/>
          </w:tcPr>
          <w:p w:rsidR="006B436E" w:rsidRDefault="006B436E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B436E" w:rsidRDefault="006B436E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B436E" w:rsidRDefault="006B436E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B436E" w:rsidRDefault="006B436E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ПРОГРАММА</w:t>
            </w:r>
          </w:p>
        </w:tc>
        <w:tc>
          <w:tcPr>
            <w:tcW w:w="2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15"/>
        </w:trPr>
        <w:tc>
          <w:tcPr>
            <w:tcW w:w="9576" w:type="dxa"/>
            <w:gridSpan w:val="14"/>
            <w:shd w:val="clear" w:color="auto" w:fill="auto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МУНИЦИПАЛЬНЫХ ВНУТРЕННИХ ЗАИМСТВОВАНИЙ</w:t>
            </w:r>
          </w:p>
        </w:tc>
        <w:tc>
          <w:tcPr>
            <w:tcW w:w="288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15"/>
        </w:trPr>
        <w:tc>
          <w:tcPr>
            <w:tcW w:w="9576" w:type="dxa"/>
            <w:gridSpan w:val="14"/>
            <w:shd w:val="clear" w:color="auto" w:fill="auto"/>
          </w:tcPr>
          <w:p w:rsidR="006B436E" w:rsidRDefault="006B436E" w:rsidP="006B436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ГОРОДСКОГО ОКРУГА ФРЯЗИНО НА ПЛАНОВЫЙ ПЕРИОД 2021 и 2022 ГОДОВ</w:t>
            </w:r>
          </w:p>
        </w:tc>
        <w:tc>
          <w:tcPr>
            <w:tcW w:w="288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00"/>
        </w:trPr>
        <w:tc>
          <w:tcPr>
            <w:tcW w:w="54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00"/>
        </w:trPr>
        <w:tc>
          <w:tcPr>
            <w:tcW w:w="9576" w:type="dxa"/>
            <w:gridSpan w:val="14"/>
            <w:shd w:val="clear" w:color="auto" w:fill="auto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I. Привлечение долговых обязательств</w:t>
            </w:r>
          </w:p>
        </w:tc>
        <w:tc>
          <w:tcPr>
            <w:tcW w:w="288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225"/>
        </w:trPr>
        <w:tc>
          <w:tcPr>
            <w:tcW w:w="54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15"/>
        </w:trPr>
        <w:tc>
          <w:tcPr>
            <w:tcW w:w="5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№п/п</w:t>
            </w:r>
          </w:p>
        </w:tc>
        <w:tc>
          <w:tcPr>
            <w:tcW w:w="5630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Виды заимствований</w:t>
            </w:r>
          </w:p>
        </w:tc>
        <w:tc>
          <w:tcPr>
            <w:tcW w:w="39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Объем привлечения средств</w:t>
            </w:r>
          </w:p>
          <w:p w:rsidR="006B436E" w:rsidRP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B436E">
              <w:rPr>
                <w:rFonts w:ascii="Arial" w:eastAsia="Arial" w:hAnsi="Arial" w:cs="Arial"/>
                <w:sz w:val="20"/>
                <w:szCs w:val="20"/>
              </w:rPr>
              <w:t>(тыс. руб.)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6E" w:rsidRDefault="006B436E" w:rsidP="006B436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2021 год</w:t>
            </w:r>
          </w:p>
        </w:tc>
        <w:tc>
          <w:tcPr>
            <w:tcW w:w="1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36E" w:rsidRDefault="006B436E" w:rsidP="006B436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2022 год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Кредитные договоры и соглашения, заключенные от имени городского округа Фрязино Московской области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36E">
              <w:rPr>
                <w:rFonts w:ascii="Arial" w:hAnsi="Arial" w:cs="Arial"/>
                <w:sz w:val="20"/>
                <w:szCs w:val="20"/>
              </w:rPr>
              <w:t>200 000,0</w:t>
            </w:r>
          </w:p>
        </w:tc>
        <w:tc>
          <w:tcPr>
            <w:tcW w:w="1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36E">
              <w:rPr>
                <w:rFonts w:ascii="Arial" w:eastAsia="Arial" w:hAnsi="Arial" w:cs="Arial"/>
                <w:sz w:val="20"/>
                <w:szCs w:val="20"/>
              </w:rPr>
              <w:t>50 000,0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Бюджетные кредиты, полученные из бюджетов других уровней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36E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1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36E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436E">
              <w:rPr>
                <w:rFonts w:ascii="Arial" w:hAnsi="Arial" w:cs="Arial"/>
                <w:b/>
                <w:sz w:val="20"/>
                <w:szCs w:val="20"/>
              </w:rPr>
              <w:t>200 000,0</w:t>
            </w:r>
          </w:p>
        </w:tc>
        <w:tc>
          <w:tcPr>
            <w:tcW w:w="1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436E">
              <w:rPr>
                <w:rFonts w:ascii="Arial" w:hAnsi="Arial" w:cs="Arial"/>
                <w:b/>
                <w:sz w:val="20"/>
                <w:szCs w:val="20"/>
              </w:rPr>
              <w:t>50 000,0</w:t>
            </w:r>
          </w:p>
        </w:tc>
      </w:tr>
      <w:tr w:rsidR="006B436E" w:rsidTr="00F23647">
        <w:trPr>
          <w:gridAfter w:val="2"/>
          <w:wAfter w:w="20" w:type="dxa"/>
          <w:trHeight w:val="300"/>
        </w:trPr>
        <w:tc>
          <w:tcPr>
            <w:tcW w:w="54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00"/>
        </w:trPr>
        <w:tc>
          <w:tcPr>
            <w:tcW w:w="9576" w:type="dxa"/>
            <w:gridSpan w:val="14"/>
            <w:shd w:val="clear" w:color="auto" w:fill="auto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II. Погашение заимствований</w:t>
            </w:r>
          </w:p>
        </w:tc>
        <w:tc>
          <w:tcPr>
            <w:tcW w:w="288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rPr>
          <w:gridAfter w:val="2"/>
          <w:wAfter w:w="20" w:type="dxa"/>
          <w:trHeight w:val="315"/>
        </w:trPr>
        <w:tc>
          <w:tcPr>
            <w:tcW w:w="5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auto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60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5630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Виды заимствований</w:t>
            </w:r>
          </w:p>
        </w:tc>
        <w:tc>
          <w:tcPr>
            <w:tcW w:w="3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436E" w:rsidRDefault="006B436E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Объем средств, направляемых на погашения основной суммы долга</w:t>
            </w:r>
          </w:p>
          <w:p w:rsidR="006B436E" w:rsidRDefault="006B436E" w:rsidP="00F2364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(тыс. руб.)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60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436E" w:rsidRDefault="006B436E" w:rsidP="006B436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36E" w:rsidRDefault="006B436E" w:rsidP="006B436E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2022 год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600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Кредитные договоры и соглашения, заключенные от имени городского округа Фрязино Московской области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36E">
              <w:rPr>
                <w:rFonts w:ascii="Arial" w:hAnsi="Arial" w:cs="Arial"/>
                <w:sz w:val="20"/>
                <w:szCs w:val="20"/>
              </w:rPr>
              <w:t>180 000,0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36E" w:rsidRPr="006B436E" w:rsidRDefault="006B436E" w:rsidP="00F23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436E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Бюджетные кредиты, полученные из бюджетов других уровней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B436E" w:rsidRDefault="006B436E" w:rsidP="00F23647">
            <w:pPr>
              <w:jc w:val="right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36E" w:rsidRDefault="006B436E" w:rsidP="00F23647">
            <w:pPr>
              <w:jc w:val="right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  <w:tr w:rsidR="006B436E" w:rsidTr="00F23647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15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36E" w:rsidRDefault="006B436E" w:rsidP="00F23647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B436E" w:rsidRDefault="006B436E" w:rsidP="00F23647">
            <w:pPr>
              <w:jc w:val="right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180 000,0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36E" w:rsidRDefault="006B436E" w:rsidP="00F23647">
            <w:pPr>
              <w:jc w:val="right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0,0</w:t>
            </w:r>
          </w:p>
        </w:tc>
      </w:tr>
    </w:tbl>
    <w:p w:rsidR="006B436E" w:rsidRDefault="006B436E" w:rsidP="006B436E">
      <w:pPr>
        <w:widowControl w:val="0"/>
        <w:autoSpaceDE w:val="0"/>
        <w:ind w:firstLine="426"/>
        <w:jc w:val="center"/>
        <w:rPr>
          <w:rFonts w:hint="eastAsia"/>
        </w:rPr>
      </w:pPr>
    </w:p>
    <w:p w:rsidR="005725ED" w:rsidRDefault="005725ED">
      <w:pPr>
        <w:rPr>
          <w:rFonts w:hint="eastAsia"/>
        </w:rPr>
      </w:pPr>
    </w:p>
    <w:sectPr w:rsidR="005725ED">
      <w:headerReference w:type="default" r:id="rId6"/>
      <w:pgSz w:w="11906" w:h="16838"/>
      <w:pgMar w:top="1190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665C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665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665C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B665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BC" w:rsidRDefault="006B436E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431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2E0EBC" w:rsidRDefault="00B665CA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6E"/>
    <w:rsid w:val="005725ED"/>
    <w:rsid w:val="006B436E"/>
    <w:rsid w:val="00B6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63964-BCA8-4A3F-86BA-8513C0F9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6E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4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436E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2</cp:revision>
  <dcterms:created xsi:type="dcterms:W3CDTF">2019-10-24T15:10:00Z</dcterms:created>
  <dcterms:modified xsi:type="dcterms:W3CDTF">2019-10-29T10:05:00Z</dcterms:modified>
</cp:coreProperties>
</file>