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3C403C">
        <w:rPr>
          <w:rFonts w:ascii="Times New Roman" w:hAnsi="Times New Roman"/>
          <w:sz w:val="24"/>
          <w:szCs w:val="24"/>
        </w:rPr>
        <w:t>Фрязино</w:t>
      </w:r>
      <w:proofErr w:type="spellEnd"/>
      <w:r w:rsidR="003C403C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D843DE" w:rsidRDefault="00031FB7" w:rsidP="00031F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43DE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ED7328">
        <w:rPr>
          <w:rFonts w:ascii="Times New Roman" w:hAnsi="Times New Roman"/>
          <w:b/>
          <w:sz w:val="24"/>
          <w:szCs w:val="24"/>
        </w:rPr>
        <w:t>9</w:t>
      </w: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6C5B39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03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июля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6FE1">
        <w:rPr>
          <w:rFonts w:ascii="Times New Roman" w:hAnsi="Times New Roman"/>
          <w:sz w:val="24"/>
          <w:szCs w:val="24"/>
        </w:rPr>
        <w:t>Фрязино</w:t>
      </w:r>
      <w:proofErr w:type="spellEnd"/>
      <w:r w:rsidRPr="005D6FE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321C71">
        <w:rPr>
          <w:rFonts w:ascii="Times New Roman" w:hAnsi="Times New Roman"/>
          <w:bCs/>
          <w:sz w:val="24"/>
          <w:szCs w:val="24"/>
        </w:rPr>
        <w:t xml:space="preserve">Дата: 03 июля </w:t>
      </w:r>
      <w:r w:rsidRPr="007B389D">
        <w:rPr>
          <w:rFonts w:ascii="Times New Roman" w:hAnsi="Times New Roman"/>
          <w:bCs/>
          <w:sz w:val="24"/>
          <w:szCs w:val="24"/>
        </w:rPr>
        <w:t xml:space="preserve"> 2019г.</w:t>
      </w:r>
    </w:p>
    <w:p w:rsidR="00031FB7" w:rsidRDefault="00321C71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14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proofErr w:type="spellStart"/>
      <w:r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Pr="007B389D">
        <w:rPr>
          <w:rFonts w:ascii="Times New Roman" w:hAnsi="Times New Roman"/>
          <w:bCs/>
          <w:sz w:val="24"/>
          <w:szCs w:val="24"/>
        </w:rPr>
        <w:t xml:space="preserve"> от 2</w:t>
      </w:r>
      <w:r w:rsidR="00321C71">
        <w:rPr>
          <w:rFonts w:ascii="Times New Roman" w:hAnsi="Times New Roman"/>
          <w:bCs/>
          <w:sz w:val="24"/>
          <w:szCs w:val="24"/>
        </w:rPr>
        <w:t>7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21C71">
        <w:rPr>
          <w:rFonts w:ascii="Times New Roman" w:hAnsi="Times New Roman"/>
          <w:bCs/>
          <w:sz w:val="24"/>
          <w:szCs w:val="24"/>
        </w:rPr>
        <w:t>5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21C71">
        <w:rPr>
          <w:rFonts w:ascii="Times New Roman" w:hAnsi="Times New Roman"/>
          <w:bCs/>
          <w:sz w:val="24"/>
          <w:szCs w:val="24"/>
        </w:rPr>
        <w:t>9 № 324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 xml:space="preserve">лением Главы городского округа  </w:t>
      </w:r>
      <w:proofErr w:type="spellStart"/>
      <w:r w:rsidR="00025192"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="00025192" w:rsidRPr="007B389D">
        <w:rPr>
          <w:rFonts w:ascii="Times New Roman" w:hAnsi="Times New Roman"/>
          <w:bCs/>
          <w:sz w:val="24"/>
          <w:szCs w:val="24"/>
        </w:rPr>
        <w:t xml:space="preserve">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21C71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321C71">
        <w:rPr>
          <w:rFonts w:ascii="Times New Roman" w:hAnsi="Times New Roman"/>
          <w:bCs/>
          <w:sz w:val="24"/>
          <w:szCs w:val="24"/>
        </w:rPr>
        <w:t>387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p w:rsidR="00321C71" w:rsidRDefault="00321C71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9480"/>
        <w:gridCol w:w="301"/>
      </w:tblGrid>
      <w:tr w:rsidR="00321C71" w:rsidRPr="007B389D" w:rsidTr="00D843DE">
        <w:trPr>
          <w:trHeight w:val="772"/>
        </w:trPr>
        <w:tc>
          <w:tcPr>
            <w:tcW w:w="9480" w:type="dxa"/>
          </w:tcPr>
          <w:tbl>
            <w:tblPr>
              <w:tblW w:w="9252" w:type="dxa"/>
              <w:tblLayout w:type="fixed"/>
              <w:tblLook w:val="04A0"/>
            </w:tblPr>
            <w:tblGrid>
              <w:gridCol w:w="3069"/>
              <w:gridCol w:w="6183"/>
            </w:tblGrid>
            <w:tr w:rsidR="00321C71" w:rsidRPr="00476A12" w:rsidTr="00D843DE">
              <w:trPr>
                <w:trHeight w:val="41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Гавриков М.Н.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заместитель главы администрации </w:t>
                  </w:r>
                  <w:r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>(председатель комиссии)</w:t>
                  </w:r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</w:pPr>
                </w:p>
              </w:tc>
            </w:tr>
            <w:tr w:rsidR="00321C71" w:rsidRPr="00476A12" w:rsidTr="00D843DE">
              <w:trPr>
                <w:trHeight w:val="83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Князева Н.В.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D843DE" w:rsidP="00D843D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п</w:t>
                  </w:r>
                  <w:r w:rsidR="00321C71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редседатель комитета по экономике администрации городского округа </w:t>
                  </w:r>
                  <w:proofErr w:type="spellStart"/>
                  <w:r w:rsidR="00321C71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 w:rsidR="00321C71"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321C71"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>(</w:t>
                  </w:r>
                  <w:r w:rsidR="00321C71"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заместитель</w:t>
                  </w:r>
                  <w:r w:rsidR="00321C71"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 xml:space="preserve"> председателя комиссии)</w:t>
                  </w:r>
                </w:p>
                <w:p w:rsidR="00321C71" w:rsidRPr="00476A12" w:rsidRDefault="00321C71" w:rsidP="00D843DE">
                  <w:pPr>
                    <w:pStyle w:val="a3"/>
                    <w:spacing w:after="0" w:line="240" w:lineRule="auto"/>
                    <w:ind w:left="0"/>
                    <w:jc w:val="both"/>
                  </w:pPr>
                </w:p>
              </w:tc>
            </w:tr>
            <w:tr w:rsidR="00321C71" w:rsidRPr="00476A12" w:rsidTr="00D843DE">
              <w:trPr>
                <w:trHeight w:val="58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Рой Н.А.</w:t>
                  </w:r>
                </w:p>
              </w:tc>
              <w:tc>
                <w:tcPr>
                  <w:tcW w:w="6183" w:type="dxa"/>
                </w:tcPr>
                <w:p w:rsidR="00321C71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начальник управления безопасности 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21C71" w:rsidRPr="00476A12" w:rsidTr="00D843DE">
              <w:trPr>
                <w:trHeight w:val="91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Мирошниченко А.А.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127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начальник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отдела инвестиционной политики и развития               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Наукограда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комитета по экономике 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 (секретарь комиссии)</w:t>
                  </w:r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</w:pPr>
                </w:p>
              </w:tc>
            </w:tr>
            <w:tr w:rsidR="00321C71" w:rsidRPr="00476A12" w:rsidTr="00D843DE">
              <w:trPr>
                <w:trHeight w:val="19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Воронцова Т.Ф.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начальник отдела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земельных отношений Комитета по управлению имуществом и жилищным вопросам 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</w:pPr>
                </w:p>
              </w:tc>
            </w:tr>
            <w:tr w:rsidR="00321C71" w:rsidTr="00D843DE">
              <w:trPr>
                <w:trHeight w:val="66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Волкова И.В.</w:t>
                  </w:r>
                </w:p>
              </w:tc>
              <w:tc>
                <w:tcPr>
                  <w:tcW w:w="6183" w:type="dxa"/>
                </w:tcPr>
                <w:p w:rsidR="00321C71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консультант отдела архитектуры и градостроительства администрации городского округа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21C71" w:rsidRPr="00476A12" w:rsidTr="00D843DE">
              <w:trPr>
                <w:trHeight w:val="109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Романова Е.В.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127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депутат Совета депутатов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, член комиссии по социальным вопросам, занятости, торговли и бытовому обслуживанию населения </w:t>
                  </w:r>
                </w:p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</w:pPr>
                </w:p>
              </w:tc>
            </w:tr>
          </w:tbl>
          <w:p w:rsidR="00321C71" w:rsidRPr="00476A12" w:rsidRDefault="00321C71" w:rsidP="00D843DE">
            <w:pPr>
              <w:pStyle w:val="a3"/>
              <w:ind w:left="0"/>
              <w:jc w:val="both"/>
            </w:pPr>
          </w:p>
        </w:tc>
        <w:tc>
          <w:tcPr>
            <w:tcW w:w="301" w:type="dxa"/>
          </w:tcPr>
          <w:p w:rsidR="00321C71" w:rsidRPr="00476A12" w:rsidRDefault="00321C71" w:rsidP="00321C71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321C71" w:rsidRPr="007B389D" w:rsidTr="00D843DE">
        <w:trPr>
          <w:trHeight w:val="32"/>
        </w:trPr>
        <w:tc>
          <w:tcPr>
            <w:tcW w:w="9480" w:type="dxa"/>
          </w:tcPr>
          <w:p w:rsidR="00321C71" w:rsidRPr="007B389D" w:rsidRDefault="00321C71" w:rsidP="00D843DE">
            <w:pPr>
              <w:pStyle w:val="a3"/>
              <w:ind w:left="0"/>
              <w:jc w:val="both"/>
            </w:pPr>
          </w:p>
        </w:tc>
        <w:tc>
          <w:tcPr>
            <w:tcW w:w="301" w:type="dxa"/>
          </w:tcPr>
          <w:p w:rsidR="00321C71" w:rsidRPr="007B389D" w:rsidRDefault="00321C71" w:rsidP="00321C71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На заседании присутствуют </w:t>
      </w:r>
      <w:r w:rsidR="00D843DE">
        <w:rPr>
          <w:rFonts w:ascii="Times New Roman" w:eastAsia="Times New Roman" w:hAnsi="Times New Roman"/>
          <w:b/>
          <w:sz w:val="24"/>
          <w:szCs w:val="24"/>
        </w:rPr>
        <w:t>7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843DE">
        <w:rPr>
          <w:rFonts w:ascii="Times New Roman" w:eastAsia="Times New Roman" w:hAnsi="Times New Roman"/>
          <w:b/>
          <w:sz w:val="24"/>
          <w:szCs w:val="24"/>
        </w:rPr>
        <w:t>семь</w:t>
      </w:r>
      <w:r w:rsidRPr="00A37AD9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A37AD9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A37AD9">
        <w:rPr>
          <w:rFonts w:ascii="Times New Roman" w:eastAsia="Times New Roman" w:hAnsi="Times New Roman"/>
          <w:sz w:val="24"/>
          <w:szCs w:val="24"/>
        </w:rPr>
        <w:t>более 50</w:t>
      </w:r>
      <w:r w:rsidRPr="00A37AD9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37AD9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A37AD9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A37AD9">
        <w:rPr>
          <w:rFonts w:ascii="Times New Roman" w:eastAsia="Times New Roman" w:hAnsi="Times New Roman"/>
          <w:sz w:val="24"/>
          <w:szCs w:val="24"/>
        </w:rPr>
        <w:t>кционистом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единогласно выбран</w:t>
      </w:r>
      <w:r w:rsidR="00C041A6" w:rsidRPr="00A37AD9">
        <w:rPr>
          <w:rFonts w:ascii="Times New Roman" w:eastAsia="Times New Roman" w:hAnsi="Times New Roman"/>
          <w:sz w:val="24"/>
          <w:szCs w:val="24"/>
        </w:rPr>
        <w:t xml:space="preserve"> 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Лаптев Г.А.</w:t>
      </w:r>
    </w:p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>4</w:t>
      </w:r>
      <w:r w:rsidRPr="00A37AD9">
        <w:rPr>
          <w:rFonts w:ascii="Times New Roman" w:eastAsia="Times New Roman" w:hAnsi="Times New Roman"/>
          <w:sz w:val="24"/>
          <w:szCs w:val="24"/>
        </w:rPr>
        <w:t>.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A37AD9" w:rsidRPr="00A37AD9">
        <w:rPr>
          <w:rFonts w:ascii="Times New Roman" w:eastAsia="Times New Roman" w:hAnsi="Times New Roman"/>
          <w:sz w:val="24"/>
          <w:szCs w:val="24"/>
        </w:rPr>
        <w:t>А</w:t>
      </w:r>
      <w:r w:rsidRPr="00A37AD9">
        <w:rPr>
          <w:rFonts w:ascii="Times New Roman" w:hAnsi="Times New Roman"/>
          <w:sz w:val="24"/>
          <w:szCs w:val="24"/>
        </w:rPr>
        <w:t>дминистрация г</w:t>
      </w:r>
      <w:r w:rsidR="00A37AD9" w:rsidRPr="00A37AD9">
        <w:rPr>
          <w:rFonts w:ascii="Times New Roman" w:hAnsi="Times New Roman"/>
          <w:sz w:val="24"/>
          <w:szCs w:val="24"/>
        </w:rPr>
        <w:t>ородского округа</w:t>
      </w:r>
      <w:r w:rsidRPr="00A37A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AD9">
        <w:rPr>
          <w:rFonts w:ascii="Times New Roman" w:hAnsi="Times New Roman"/>
          <w:sz w:val="24"/>
          <w:szCs w:val="24"/>
        </w:rPr>
        <w:t>Фрязино</w:t>
      </w:r>
      <w:proofErr w:type="spellEnd"/>
      <w:r w:rsidR="00233A7B"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A37AD9">
        <w:rPr>
          <w:rFonts w:ascii="Times New Roman" w:hAnsi="Times New Roman"/>
          <w:sz w:val="24"/>
          <w:szCs w:val="24"/>
        </w:rPr>
        <w:t xml:space="preserve">141190, Московская область, г. Фрязино, ул. Проспект Мира, д.15а, </w:t>
      </w:r>
      <w:r w:rsidRPr="00A37AD9">
        <w:rPr>
          <w:rFonts w:ascii="Times New Roman" w:hAnsi="Times New Roman"/>
          <w:sz w:val="24"/>
          <w:szCs w:val="24"/>
          <w:shd w:val="clear" w:color="auto" w:fill="FFFFFF"/>
        </w:rPr>
        <w:t xml:space="preserve">телефоны: </w:t>
      </w:r>
      <w:r w:rsidR="00D843D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="00D843DE" w:rsidRPr="00106AF0">
        <w:rPr>
          <w:rFonts w:ascii="Times New Roman" w:hAnsi="Times New Roman"/>
          <w:sz w:val="24"/>
          <w:szCs w:val="24"/>
          <w:shd w:val="clear" w:color="auto" w:fill="FFFFFF"/>
        </w:rPr>
        <w:t xml:space="preserve">(496) 566-90-60, </w:t>
      </w:r>
      <w:r w:rsidRPr="00106AF0">
        <w:rPr>
          <w:rFonts w:ascii="Times New Roman" w:hAnsi="Times New Roman"/>
          <w:sz w:val="24"/>
          <w:szCs w:val="24"/>
          <w:shd w:val="clear" w:color="auto" w:fill="FFFFFF"/>
        </w:rPr>
        <w:t xml:space="preserve"> Факс: (496) 567-26-74</w:t>
      </w:r>
      <w:r w:rsidRPr="00A37AD9">
        <w:rPr>
          <w:rFonts w:ascii="Times New Roman" w:hAnsi="Times New Roman"/>
          <w:sz w:val="24"/>
          <w:szCs w:val="24"/>
        </w:rPr>
        <w:t xml:space="preserve">, </w:t>
      </w:r>
      <w:r w:rsidR="00D843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</w:rPr>
        <w:t>е</w:t>
      </w:r>
      <w:proofErr w:type="gram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A37AD9">
        <w:rPr>
          <w:rFonts w:ascii="Times New Roman" w:eastAsia="Times New Roman" w:hAnsi="Times New Roman"/>
          <w:sz w:val="24"/>
          <w:szCs w:val="24"/>
        </w:rPr>
        <w:t>МКУ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37AD9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026A0E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г. Фрязино, ул. Комсомольская, д.19, стр.3, телефон 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(496)255-44-01,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26A0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7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A37AD9" w:rsidRPr="00A37A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 xml:space="preserve"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</w:t>
      </w:r>
      <w:proofErr w:type="spellStart"/>
      <w:r w:rsidR="00C474A2" w:rsidRPr="00026A0E">
        <w:rPr>
          <w:rFonts w:ascii="Times New Roman" w:hAnsi="Times New Roman"/>
          <w:sz w:val="24"/>
          <w:szCs w:val="24"/>
        </w:rPr>
        <w:t>Фрязино</w:t>
      </w:r>
      <w:proofErr w:type="spellEnd"/>
      <w:r w:rsidR="00C474A2" w:rsidRPr="00026A0E">
        <w:rPr>
          <w:rFonts w:ascii="Times New Roman" w:hAnsi="Times New Roman"/>
          <w:sz w:val="24"/>
          <w:szCs w:val="24"/>
        </w:rPr>
        <w:t>.</w:t>
      </w:r>
    </w:p>
    <w:p w:rsidR="00040361" w:rsidRDefault="00040361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31FB7" w:rsidRDefault="00ED7328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9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106AF0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06AF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2C3116" w:rsidRDefault="0080457D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106AF0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ED7328" w:rsidRPr="001504A1" w:rsidTr="00A529F2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F2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28" w:rsidRPr="00DF20CC" w:rsidRDefault="00DF20CC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cs="font238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.</w:t>
            </w:r>
            <w:r w:rsidR="00ED7328"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Ф</w:t>
            </w:r>
            <w:proofErr w:type="gramEnd"/>
            <w:r w:rsidR="00ED7328"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рязино</w:t>
            </w:r>
            <w:proofErr w:type="spellEnd"/>
            <w:r w:rsidR="00ED7328"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,  Новый проезд, в районе д.  11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DF20C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Овощи, фрукты</w:t>
            </w:r>
          </w:p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01.07.19 - 01.11.19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328" w:rsidRPr="00DF20CC" w:rsidRDefault="00ED7328" w:rsidP="000D4C60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F20CC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14 000,00</w:t>
            </w:r>
          </w:p>
        </w:tc>
      </w:tr>
    </w:tbl>
    <w:p w:rsidR="002C3116" w:rsidRPr="00056C2C" w:rsidRDefault="002C3116" w:rsidP="002C3116">
      <w:pPr>
        <w:spacing w:after="0" w:line="300" w:lineRule="exact"/>
        <w:ind w:firstLine="53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&lt;*&gt; Порядок исчисления и уплаты налога: НДС 20% </w:t>
      </w:r>
      <w:proofErr w:type="gramStart"/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уплачивается в налоговый орган </w:t>
      </w:r>
      <w:r w:rsidRPr="00056C2C">
        <w:rPr>
          <w:rFonts w:ascii="Times New Roman" w:eastAsia="Times New Roman" w:hAnsi="Times New Roman"/>
          <w:color w:val="000000"/>
          <w:sz w:val="24"/>
          <w:szCs w:val="24"/>
        </w:rPr>
        <w:t>МРИ</w:t>
      </w:r>
      <w:proofErr w:type="gramEnd"/>
      <w:r w:rsidRPr="00056C2C">
        <w:rPr>
          <w:rFonts w:ascii="Times New Roman" w:eastAsia="Times New Roman" w:hAnsi="Times New Roman"/>
          <w:color w:val="000000"/>
          <w:sz w:val="24"/>
          <w:szCs w:val="24"/>
        </w:rPr>
        <w:t xml:space="preserve"> ФНС России № 16 по Московской области</w:t>
      </w:r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FB2EAE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DF20CC">
        <w:rPr>
          <w:rFonts w:ascii="Times New Roman" w:eastAsia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рассмотрения  заявок </w:t>
      </w:r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FB2EAE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FB2EAE">
        <w:rPr>
          <w:rFonts w:ascii="Times New Roman" w:hAnsi="Times New Roman"/>
          <w:sz w:val="24"/>
          <w:szCs w:val="24"/>
        </w:rPr>
        <w:t>Фрязино</w:t>
      </w:r>
      <w:proofErr w:type="spellEnd"/>
      <w:r w:rsidR="00FB2EAE">
        <w:rPr>
          <w:rFonts w:ascii="Times New Roman" w:hAnsi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>№</w:t>
      </w:r>
      <w:proofErr w:type="spellEnd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1/2019 </w:t>
      </w:r>
      <w:r w:rsidR="002C3116">
        <w:rPr>
          <w:rFonts w:ascii="Times New Roman" w:eastAsia="Times New Roman" w:hAnsi="Times New Roman"/>
          <w:color w:val="000000"/>
          <w:sz w:val="24"/>
          <w:szCs w:val="24"/>
        </w:rPr>
        <w:t>от 01.07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>.2019</w:t>
      </w:r>
      <w:r w:rsidR="002C31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lastRenderedPageBreak/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F145FF" w:rsidRPr="00821C2F" w:rsidTr="00A37AD9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026A0E" w:rsidRDefault="00F145F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1817F0" w:rsidRDefault="002C3116" w:rsidP="002C3116">
            <w:pPr>
              <w:pStyle w:val="3"/>
              <w:ind w:right="-81"/>
              <w:jc w:val="center"/>
            </w:pPr>
            <w:r w:rsidRPr="001817F0">
              <w:t xml:space="preserve">Общество с </w:t>
            </w:r>
            <w:proofErr w:type="gramStart"/>
            <w:r w:rsidRPr="001817F0">
              <w:t>ограниченной</w:t>
            </w:r>
            <w:proofErr w:type="gramEnd"/>
            <w:r w:rsidRPr="001817F0">
              <w:t xml:space="preserve"> ответственность «Гранд»</w:t>
            </w:r>
          </w:p>
          <w:p w:rsidR="00F145FF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7F0">
              <w:rPr>
                <w:rFonts w:ascii="Times New Roman" w:hAnsi="Times New Roman"/>
                <w:sz w:val="24"/>
                <w:szCs w:val="24"/>
              </w:rPr>
              <w:t>ИНН 5052014821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Default="002C3116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Вокзальная, д. 6А, офис 158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5FF" w:rsidRDefault="002C3116" w:rsidP="00A37AD9">
            <w:pPr>
              <w:pStyle w:val="a7"/>
              <w:ind w:right="-15"/>
              <w:jc w:val="center"/>
            </w:pPr>
            <w:r>
              <w:t xml:space="preserve">Климова </w:t>
            </w:r>
          </w:p>
          <w:p w:rsidR="002C3116" w:rsidRDefault="002C3116" w:rsidP="00A37AD9">
            <w:pPr>
              <w:pStyle w:val="a7"/>
              <w:ind w:right="-15"/>
              <w:jc w:val="center"/>
            </w:pPr>
            <w:r>
              <w:t>Ирина Леонидовна</w:t>
            </w:r>
          </w:p>
          <w:p w:rsidR="00F145FF" w:rsidRDefault="00F145FF" w:rsidP="00A37AD9">
            <w:pPr>
              <w:pStyle w:val="a7"/>
              <w:ind w:right="-15"/>
              <w:jc w:val="center"/>
            </w:pPr>
          </w:p>
          <w:p w:rsidR="00F145FF" w:rsidRPr="00026A0E" w:rsidRDefault="002C3116" w:rsidP="00A37AD9">
            <w:pPr>
              <w:pStyle w:val="a7"/>
              <w:ind w:right="-15"/>
              <w:jc w:val="center"/>
            </w:pPr>
            <w:r>
              <w:t>Доверенность                      от 18.06</w:t>
            </w:r>
            <w:r w:rsidR="00F145FF">
              <w:t>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FB2EAE" w:rsidRDefault="002C3116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FF58AC" w:rsidRDefault="00FF58AC" w:rsidP="00FF58AC">
      <w:pPr>
        <w:pStyle w:val="3"/>
        <w:ind w:right="-81"/>
        <w:jc w:val="both"/>
      </w:pPr>
      <w:r>
        <w:rPr>
          <w:color w:val="000000"/>
        </w:rPr>
        <w:tab/>
      </w:r>
      <w:proofErr w:type="gramStart"/>
      <w:r w:rsidRPr="00FC3E93">
        <w:rPr>
          <w:color w:val="000000"/>
        </w:rPr>
        <w:t>В аукционе</w:t>
      </w:r>
      <w:r>
        <w:rPr>
          <w:color w:val="000000"/>
        </w:rPr>
        <w:t xml:space="preserve"> принял участие  (явился) </w:t>
      </w:r>
      <w:r w:rsidRPr="00FC3E93">
        <w:rPr>
          <w:color w:val="000000"/>
        </w:rPr>
        <w:t xml:space="preserve">  только один участник</w:t>
      </w:r>
      <w:r w:rsidRPr="00FF58AC">
        <w:t xml:space="preserve"> </w:t>
      </w:r>
      <w:r w:rsidRPr="001817F0">
        <w:t>Общество с ограниченной ответственность «Гранд»</w:t>
      </w:r>
      <w:r w:rsidRPr="00FC3E93">
        <w:t>, в связи</w:t>
      </w:r>
      <w:r>
        <w:t xml:space="preserve">, </w:t>
      </w:r>
      <w:r w:rsidRPr="00FC3E93">
        <w:t xml:space="preserve"> с чем аукцион признается несостоявшимся на основании п.11.8 раздела Порядок рассмотрения заявок на участие в аукционе Положения о порядке проведения открытого аукциона на право размещения нестационарного торгового объекта на территории городского округа </w:t>
      </w:r>
      <w:proofErr w:type="spellStart"/>
      <w:r w:rsidRPr="00FC3E93">
        <w:t>Фрязино</w:t>
      </w:r>
      <w:proofErr w:type="spellEnd"/>
      <w:r w:rsidRPr="00FC3E93">
        <w:t xml:space="preserve"> Московской</w:t>
      </w:r>
      <w:r>
        <w:t xml:space="preserve"> области (постановление Главы города </w:t>
      </w:r>
      <w:proofErr w:type="spellStart"/>
      <w:r>
        <w:t>Фрязино</w:t>
      </w:r>
      <w:proofErr w:type="spellEnd"/>
      <w:r>
        <w:t xml:space="preserve"> от 17.07.2017 г. № 529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положения о порядке проведения открытого аукциона на право размещения нестационарного торгового объекта на территории городского округа </w:t>
      </w:r>
      <w:proofErr w:type="spellStart"/>
      <w:r>
        <w:t>Фрязино</w:t>
      </w:r>
      <w:proofErr w:type="spellEnd"/>
      <w:r>
        <w:t xml:space="preserve"> Московской области). </w:t>
      </w:r>
    </w:p>
    <w:p w:rsidR="00FF58AC" w:rsidRPr="00D822BF" w:rsidRDefault="00FF58AC" w:rsidP="00FF58AC">
      <w:pPr>
        <w:pStyle w:val="1"/>
        <w:ind w:left="-142" w:right="-81"/>
        <w:jc w:val="both"/>
      </w:pPr>
      <w:r>
        <w:t xml:space="preserve">        </w:t>
      </w:r>
      <w:proofErr w:type="gramStart"/>
      <w:r>
        <w:t xml:space="preserve">В связи  с тем, что аукцион по данному лоту признан несостоявшимся, в аукционе принял участие (явился) только один участник, Заказчик аукциона заключает договор с единственным участником по начальной (минимальной) цене договора (цене лота), на основании п. 14.1 раздела 14 Последствия признания аукциона несостоявшимся Положения о порядке проведения открытого аукциона на право размещения нестационарного торгового объекта на территории городского округа </w:t>
      </w:r>
      <w:proofErr w:type="spellStart"/>
      <w:r>
        <w:t>Фрязино</w:t>
      </w:r>
      <w:proofErr w:type="spellEnd"/>
      <w:proofErr w:type="gramEnd"/>
      <w:r>
        <w:t xml:space="preserve"> Московской области (постановление Главы города </w:t>
      </w:r>
      <w:proofErr w:type="spellStart"/>
      <w:r>
        <w:t>Фрязино</w:t>
      </w:r>
      <w:proofErr w:type="spellEnd"/>
      <w:r>
        <w:t xml:space="preserve"> от 17.07.2017 г. № 529 "Об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</w:t>
      </w:r>
      <w:proofErr w:type="spellStart"/>
      <w:r>
        <w:t>Фрязино</w:t>
      </w:r>
      <w:proofErr w:type="spellEnd"/>
      <w:r>
        <w:t xml:space="preserve"> Московской области).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p w:rsidR="00031FB7" w:rsidRPr="00A37AD9" w:rsidRDefault="00031FB7" w:rsidP="00031FB7">
      <w:pPr>
        <w:shd w:val="clear" w:color="auto" w:fill="FFFFFF" w:themeFill="background1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A37AD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 </w:t>
      </w:r>
      <w:r w:rsidRPr="00A37AD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Подписи Комиссии:</w:t>
      </w:r>
    </w:p>
    <w:tbl>
      <w:tblPr>
        <w:tblW w:w="0" w:type="auto"/>
        <w:tblLayout w:type="fixed"/>
        <w:tblLook w:val="0000"/>
      </w:tblPr>
      <w:tblGrid>
        <w:gridCol w:w="3323"/>
        <w:gridCol w:w="2314"/>
        <w:gridCol w:w="4252"/>
      </w:tblGrid>
      <w:tr w:rsidR="00037C4F" w:rsidTr="000D4C60">
        <w:tc>
          <w:tcPr>
            <w:tcW w:w="3323" w:type="dxa"/>
            <w:shd w:val="clear" w:color="auto" w:fill="auto"/>
          </w:tcPr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Гавриков М.Н.</w:t>
            </w:r>
          </w:p>
        </w:tc>
      </w:tr>
      <w:tr w:rsidR="00037C4F" w:rsidTr="000D4C60">
        <w:tc>
          <w:tcPr>
            <w:tcW w:w="3323" w:type="dxa"/>
            <w:shd w:val="clear" w:color="auto" w:fill="auto"/>
          </w:tcPr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Заместитель председателя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Князева Н.В.</w:t>
            </w:r>
          </w:p>
        </w:tc>
      </w:tr>
      <w:tr w:rsidR="00037C4F" w:rsidRPr="00BD7788" w:rsidTr="000D4C60">
        <w:tc>
          <w:tcPr>
            <w:tcW w:w="3323" w:type="dxa"/>
            <w:shd w:val="clear" w:color="auto" w:fill="auto"/>
          </w:tcPr>
          <w:p w:rsidR="00037C4F" w:rsidRPr="004E389D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4E389D" w:rsidRDefault="00037C4F" w:rsidP="000D4C60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 w:rsidRPr="00BD778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BD7788" w:rsidRDefault="00037C4F" w:rsidP="000D4C60">
            <w:pPr>
              <w:spacing w:line="274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88">
              <w:rPr>
                <w:rFonts w:ascii="Times New Roman" w:hAnsi="Times New Roman"/>
                <w:sz w:val="24"/>
                <w:szCs w:val="24"/>
              </w:rPr>
              <w:t>Мирошниченко А.А.</w:t>
            </w:r>
          </w:p>
        </w:tc>
      </w:tr>
      <w:tr w:rsidR="00037C4F" w:rsidRPr="00C16742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865305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Рой Н.А.</w:t>
            </w:r>
          </w:p>
        </w:tc>
      </w:tr>
      <w:tr w:rsidR="00037C4F" w:rsidRPr="00C16742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Воронцова Т.В.</w:t>
            </w:r>
          </w:p>
        </w:tc>
      </w:tr>
      <w:tr w:rsidR="00037C4F" w:rsidRPr="00C16742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</w:tr>
      <w:tr w:rsidR="00037C4F" w:rsidRPr="00865305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865305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865305" w:rsidRDefault="00037C4F" w:rsidP="000D4C60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 В.</w:t>
            </w:r>
          </w:p>
        </w:tc>
      </w:tr>
    </w:tbl>
    <w:p w:rsidR="00E46635" w:rsidRDefault="00E46635"/>
    <w:sectPr w:rsidR="00E46635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3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1535D"/>
    <w:rsid w:val="00025192"/>
    <w:rsid w:val="00026A0E"/>
    <w:rsid w:val="00031FB7"/>
    <w:rsid w:val="00037C4F"/>
    <w:rsid w:val="00040361"/>
    <w:rsid w:val="00060371"/>
    <w:rsid w:val="000707FB"/>
    <w:rsid w:val="000C6E2F"/>
    <w:rsid w:val="000D3595"/>
    <w:rsid w:val="00106AF0"/>
    <w:rsid w:val="001343E9"/>
    <w:rsid w:val="001817F0"/>
    <w:rsid w:val="00183938"/>
    <w:rsid w:val="001A7135"/>
    <w:rsid w:val="001B700B"/>
    <w:rsid w:val="00233A7B"/>
    <w:rsid w:val="002365C7"/>
    <w:rsid w:val="0025630A"/>
    <w:rsid w:val="002C3116"/>
    <w:rsid w:val="002D3A0F"/>
    <w:rsid w:val="00303A54"/>
    <w:rsid w:val="00321C71"/>
    <w:rsid w:val="00393F80"/>
    <w:rsid w:val="003A560B"/>
    <w:rsid w:val="003C403C"/>
    <w:rsid w:val="003D4B52"/>
    <w:rsid w:val="003E2A80"/>
    <w:rsid w:val="004566A2"/>
    <w:rsid w:val="00470D21"/>
    <w:rsid w:val="004E3DA7"/>
    <w:rsid w:val="004F6297"/>
    <w:rsid w:val="0051637B"/>
    <w:rsid w:val="00531124"/>
    <w:rsid w:val="00594A78"/>
    <w:rsid w:val="00597C31"/>
    <w:rsid w:val="005F24C7"/>
    <w:rsid w:val="00620953"/>
    <w:rsid w:val="00657C54"/>
    <w:rsid w:val="0067269E"/>
    <w:rsid w:val="00675F10"/>
    <w:rsid w:val="006C5B39"/>
    <w:rsid w:val="00703F09"/>
    <w:rsid w:val="0071283B"/>
    <w:rsid w:val="00777F3B"/>
    <w:rsid w:val="007B06AF"/>
    <w:rsid w:val="007B389D"/>
    <w:rsid w:val="007E1E73"/>
    <w:rsid w:val="0080457D"/>
    <w:rsid w:val="00830A64"/>
    <w:rsid w:val="0083735E"/>
    <w:rsid w:val="00892093"/>
    <w:rsid w:val="008C200E"/>
    <w:rsid w:val="00A0672A"/>
    <w:rsid w:val="00A37AD9"/>
    <w:rsid w:val="00A5751F"/>
    <w:rsid w:val="00A8225C"/>
    <w:rsid w:val="00BB3907"/>
    <w:rsid w:val="00BB3F17"/>
    <w:rsid w:val="00C041A6"/>
    <w:rsid w:val="00C3617C"/>
    <w:rsid w:val="00C37FE3"/>
    <w:rsid w:val="00C43F90"/>
    <w:rsid w:val="00C474A2"/>
    <w:rsid w:val="00C52175"/>
    <w:rsid w:val="00C53B9A"/>
    <w:rsid w:val="00C5523F"/>
    <w:rsid w:val="00C8626F"/>
    <w:rsid w:val="00CD3F5C"/>
    <w:rsid w:val="00D2471C"/>
    <w:rsid w:val="00D575D9"/>
    <w:rsid w:val="00D843DE"/>
    <w:rsid w:val="00D8640C"/>
    <w:rsid w:val="00DF20CC"/>
    <w:rsid w:val="00E3750C"/>
    <w:rsid w:val="00E4377D"/>
    <w:rsid w:val="00E46635"/>
    <w:rsid w:val="00ED6AD7"/>
    <w:rsid w:val="00ED7328"/>
    <w:rsid w:val="00F145FF"/>
    <w:rsid w:val="00F31CBC"/>
    <w:rsid w:val="00F44A5A"/>
    <w:rsid w:val="00F83305"/>
    <w:rsid w:val="00F87A4D"/>
    <w:rsid w:val="00FB2EAE"/>
    <w:rsid w:val="00FC3E93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  <w:style w:type="paragraph" w:customStyle="1" w:styleId="3">
    <w:name w:val="Обычный (веб)3"/>
    <w:basedOn w:val="a"/>
    <w:rsid w:val="002C3116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yazi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yazino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F7B3F-1451-46AC-89F4-6DFC0BD0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2019-07-04T08:48:00Z</cp:lastPrinted>
  <dcterms:created xsi:type="dcterms:W3CDTF">2019-07-04T08:40:00Z</dcterms:created>
  <dcterms:modified xsi:type="dcterms:W3CDTF">2019-07-04T09:25:00Z</dcterms:modified>
</cp:coreProperties>
</file>