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BD" w:rsidRPr="007E39BD" w:rsidRDefault="007E39BD" w:rsidP="007E39B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E39B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</w:t>
      </w:r>
    </w:p>
    <w:p w:rsidR="007E39BD" w:rsidRPr="007E39BD" w:rsidRDefault="007E39BD" w:rsidP="007E39BD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E39B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МИНИСТЕРСТВО ЗДРАВООХРАНЕНИЯ И СОЦИАЛЬНОГО РАЗВИТИЯ РОССИЙСКОЙ ФЕДЕРАЦИИ</w:t>
      </w:r>
    </w:p>
    <w:p w:rsidR="007E39BD" w:rsidRPr="007E39BD" w:rsidRDefault="007E39BD" w:rsidP="007E39BD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E39B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ПИСЬМО</w:t>
      </w:r>
    </w:p>
    <w:p w:rsidR="007E39BD" w:rsidRPr="007E39BD" w:rsidRDefault="007E39BD" w:rsidP="007E39BD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E39B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14 но</w:t>
      </w:r>
      <w:r w:rsidR="00962A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ября 2011 года N 18-2/10/1-7164</w:t>
      </w:r>
      <w:bookmarkStart w:id="0" w:name="_GoBack"/>
      <w:bookmarkEnd w:id="0"/>
    </w:p>
    <w:p w:rsidR="007E39BD" w:rsidRPr="007E39BD" w:rsidRDefault="007E39BD" w:rsidP="00962A9E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E39B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[Типовое положение о детском оздоровительном лагере]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абзаца 2 пункта 11 протокола совещания у Заместителя Председателя Правительства Российской Федерации </w:t>
      </w:r>
      <w:proofErr w:type="spellStart"/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А.Д.Жукова</w:t>
      </w:r>
      <w:proofErr w:type="spellEnd"/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мая 2011 года N АЖ-П12-37пр Министерством здравоохранения и социального развития Российской Федерации представляется типовое положение о детском оздоровительном лагере, доработанное с учетом замечаний МВД России и опыта его применения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субъектах Российской Федерации.</w:t>
      </w:r>
      <w:proofErr w:type="gramEnd"/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6500IL" w:history="1">
        <w:r w:rsidRPr="007E39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Типовое положение о детском оздоровительном лагере</w:t>
        </w:r>
      </w:hyperlink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- </w:t>
      </w:r>
      <w:hyperlink r:id="rId6" w:anchor="6500IL" w:history="1">
        <w:r w:rsidRPr="007E39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Типовое положение</w:t>
        </w:r>
      </w:hyperlink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утвержденное поручением Заместителя Председателя Правительства Российской Федерации </w:t>
      </w:r>
      <w:proofErr w:type="spellStart"/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А.Д.Жукова</w:t>
      </w:r>
      <w:proofErr w:type="spellEnd"/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 апреля 2011 года N АЖ-П12-2644, доработано и соглас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овано без замечаний МВД России.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предложению МВД России </w:t>
      </w:r>
      <w:hyperlink r:id="rId7" w:anchor="6520IM" w:history="1">
        <w:r w:rsidRPr="007E39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 1 "Общие положения" Типового положения</w:t>
        </w:r>
      </w:hyperlink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дополнен </w:t>
      </w:r>
      <w:hyperlink r:id="rId8" w:anchor="7DM0KC" w:history="1">
        <w:r w:rsidRPr="007E39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15</w:t>
        </w:r>
      </w:hyperlink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следующего содержания: "Размещение, устройство, содержание и организация режима работы лагеря должны быть определены с учетом требований антитеррористической и антикриминальной защищенности, обеспечения правопорядка и общественной безопасности, в том числе безопасности дорожного движения при проезде организованных групп детей к местам отдыха и обратно".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4 </w:t>
      </w:r>
      <w:hyperlink r:id="rId9" w:anchor="65C0IR" w:history="1">
        <w:r w:rsidRPr="007E39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пункта 5</w:t>
        </w:r>
      </w:hyperlink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вышеназванного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изложен в следующей редакции: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"- создание необходимых безопасных условий для личностного, творческого, духовно-нравственного развития детей, для занятий детей физической культурой и спортом, туризмом, расширения и углубления знаний об окружающем мире и природе, развития творческих способностей детей, организации общественно полезного труда, формирования и развития позитивной мотивации здорового образа жизни, </w:t>
      </w:r>
      <w:proofErr w:type="spellStart"/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обществе".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7DG0K9" w:history="1">
        <w:r w:rsidRPr="007E39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12</w:t>
        </w:r>
      </w:hyperlink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данного раздела сформулирован следующим образом: "При формировании лагеря обеспечиваются условия жизнедеятельности детей, включая организацию размещения, питания, медицинского обеспечения, проживания, охраны жизни,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и безопасности детей".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абзаца четвертого </w:t>
      </w:r>
      <w:hyperlink r:id="rId11" w:anchor="7DK0K9" w:history="1">
        <w:r w:rsidRPr="007E39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пункта 29</w:t>
        </w:r>
      </w:hyperlink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исключены слова "жизнь, здоровье детей и работников лагеря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нахождения в лагере".</w:t>
      </w:r>
    </w:p>
    <w:p w:rsid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шестом данного пункта слова "жизнь и здоровье детей" заменены словами "жизнь, зд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оровье и безопасность детей".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6500IL" w:history="1">
        <w:r w:rsidRPr="007E39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Типовое положение</w:t>
        </w:r>
      </w:hyperlink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дополнено пунктом 30, в котором в соответствии со </w:t>
      </w:r>
      <w:hyperlink r:id="rId13" w:anchor="A7I0NC" w:history="1">
        <w:r w:rsidRPr="007E39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331 Трудового кодекса Российской Федерации</w:t>
        </w:r>
      </w:hyperlink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закреплены ограничения, устанавливаемые для персонала детского оздоровительного лагеря при приеме на работу, в частности, для лиц, лишенных права заниматься педагогической деятельностью и работой с детьми в соответствии с законода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Полагаем необходимым довести доработанное </w:t>
      </w:r>
      <w:hyperlink r:id="rId14" w:anchor="6500IL" w:history="1">
        <w:r w:rsidRPr="007E39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Типовое положение о детском оздоровительном лагере</w:t>
        </w:r>
      </w:hyperlink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органов исполнительной власти субъектов Российской Федерации.</w:t>
      </w: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E39BD" w:rsidRPr="007E39BD" w:rsidRDefault="007E39BD" w:rsidP="007E39B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Т.А.Голикова</w:t>
      </w:r>
      <w:proofErr w:type="spellEnd"/>
    </w:p>
    <w:p w:rsidR="007E39BD" w:rsidRPr="007E39BD" w:rsidRDefault="007E39BD" w:rsidP="007E39B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E39B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7E39BD" w:rsidRPr="007E39BD" w:rsidRDefault="007E39BD" w:rsidP="007E39B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E39BD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     </w:t>
      </w:r>
    </w:p>
    <w:p w:rsidR="007E39BD" w:rsidRPr="007E39BD" w:rsidRDefault="007E39BD" w:rsidP="007E39BD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Типовое положение о детском оздоровительном лагере</w:t>
      </w:r>
    </w:p>
    <w:p w:rsidR="007E39BD" w:rsidRPr="007E39BD" w:rsidRDefault="007E39BD" w:rsidP="007E39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7E39BD" w:rsidRPr="007E39BD" w:rsidRDefault="007E39BD" w:rsidP="007E39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</w:t>
      </w:r>
    </w:p>
    <w:p w:rsidR="007E39BD" w:rsidRPr="007E39BD" w:rsidRDefault="007E39BD" w:rsidP="007E39BD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I. Общие положения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Типовое положение регулирует деятельность детских оздоровите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лагерей (далее - лагеря).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Лагерь является 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 отдыха и оздоровления детей.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Лагерь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нормативными правовыми актами субъектов Российской Федерации, муниципальными правовыми актами, настоящим Типовым положением, решениями учре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дителей лагеря и своим уставом.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Основными целями деятельности лагеря являются обеспечение развития, отдыха и оздоровления детей в возрасте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6 и до достижения ими 18 лет.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вными задачами лагеря являются: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содержательного досуга детей;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и укрепление здоровья детей;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необходимых условий для личностного, творческого, духовно-нравственного развития детей, для занятия детей физической культурой и спортом, туризмом, расширения и углубления знаний об окружающем мире и природе, развития творческих способностей детей, организации общественно полезного труда, формирования и развития позитивной мотивации здорового образа жизни, </w:t>
      </w:r>
      <w:proofErr w:type="spellStart"/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ослушного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обществе;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условий размещения детей, обеспечение их полноценным питанием и достато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чным количеством питьевой воды;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и адаптация детей к жизни в обществе, привитие навыков самоуправления, чувст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 коллективизма и патриотизма;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детей общечел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овеческой культуры и ценностей;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детей к туристской, краеведческой, физкультурно-спортивной и военно-патриотической 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другой деятельности.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Содержание, формы и методы работы лагеря определ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яются с учетом интересов детей.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пожеланий детей и их родителей (представителей) в лагере могут быть организованы профильные смены, отряды, группы, объединения детей (далее - отряды), в том числе разновозрастные, специализирующиеся в спортивно-оздоровительном, оборонно-спортивном, туристическом, трудовом, эколого-биологическом, техническом, краеведческом и любом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ругом направлении деятельности.</w:t>
      </w:r>
      <w:proofErr w:type="gramEnd"/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лагере создаются условия для организации воспитательного процесса, реализации дополн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ительных образовательных услуг.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зависимости от размещения лагерь может быть загородным либо находиться в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елах границ населенного пункта.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Лагерь может быть организован на стационарной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азе и с использованием палаток.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Лагерь может быть организован с круглосуточным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дневным пребыванием детей.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При формировании лагеря обеспечиваются условия жизнедеятельности детей, включая организацию их размещения, питания, медицинского обеспечения, проживания, охраны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 здоровья и безопасности.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13. Управление лагерем строится на принципах, обеспечивающих государственно-об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щественный характер управления.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 В лагере не допускаются создание и деятельность организационных структур политических партий, общественно-политических и рели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гиозных движений и организаций.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Размещение, устройство, содержание и организация режима работы лагеря должны быть определены с учетом требований антитеррористической защищенности, обеспечения правопорядка и общественной безопасности, в том числе безопасности дорожного движения при проезде организованных групп детей к местам отдыха и обратно.</w:t>
      </w: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E39BD" w:rsidRPr="007E39BD" w:rsidRDefault="007E39BD" w:rsidP="007E39BD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II. Организация деятельности лагеря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16. Лагерь создается, реорганизуется и ликвидируется в порядке, установленном законода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17. Учредителями лагеря могут быть Российская Федерация, субъекты Российской Федерации, муниципальные образования, а также индивидуальные предприниматели и юридиче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лица (далее - учредители).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18. Наименование лагеря устанавливается при его создании и изменяется в соответствии с законода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19. Лаг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ерь является юридическим лицом.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Права юридического лица в части ведения уставной финансово-хозяйственной деятельности возникают у 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геря с момента его регистрации.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21. Лагерь самостоятельно осуществляет финансово-хозяйственную деятельность, может иметь самостоятельный баланс и лицевой счет, открытый в установленном порядке, печать установленного образца, штамп и бла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нки со своим наименованием.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22. Содержание, формы, методы, режим работы лагеря, включая длительность пребывания в нем детей, а также порядок и условия пребывания в лагере детей, включая условия оплат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ы, определяются уставом лагеря.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Организация питания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лагере возлагается на лагерь.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Организация оказания медицинской помощи детям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лагере возлагается на лагерь.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ведение медицинской деятельности возникает у лагеря с момента получения им лицензии на медицинскую деятельность, включая работы (услуги) по специальности "педиатрия", либо при наличии договора о медицинском обслуживании детей, заключенного с медицинской организацией, имеющей указанную лиценз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 на медицинскую деятельность.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Лагерем обеспечивается предоставление помещений с соответствующими условиями для работы медицинских работников, а также осуществление контроля их работы в целях охраны и укре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пления здоровья детей в лагере.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25. Непосредственное руководство лаг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 осуществляет его директор.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26. Прием на работу директора лагеря осуществляется в порядке, определяемом уставом, и в соответствии с законода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27. Порядок замещения должности директора лагеря устанавливается уставом лагеря в соответствии с законода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28. Права и обязанности директора лагеря определяются в установленном порядке нормативными правовыми актами Российской Федерации, субъектов Российской Федерации, уставом лагеря и решением учредителя.</w:t>
      </w: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 Директор лагеря: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действует от имени лагеря, представляет его во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сех учреждениях и организациях;</w:t>
      </w:r>
    </w:p>
    <w:p w:rsidR="007E39BD" w:rsidRPr="007E39BD" w:rsidRDefault="007E39BD" w:rsidP="007E39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распоряжается имуществом лагеря в пределах 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в, предоставленных ему уставом;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несет в установленном законодательством Российской Федерации порядке ответственность за деятельность лагеря, включая невыполнение функций, определенных уставом лагеря, нарушение прав, свобод детей и работников лагеря; соответствие форм, </w:t>
      </w: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методов и средств организации воспитательного процесса возрасту,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интересам и потребностям детей;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планирует, организует и контролирует деятельность лагеря, отвечает за качес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 и эффективность его работы;</w:t>
      </w:r>
    </w:p>
    <w:p w:rsid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несет ответственность за жизнь, здоровье и безопасность детей и работников во время нахождения в лагере, соблюдение норм охран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труда и техники безопасности;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предоставление родителям (законным представителям) и детям полную и своевременную информацию об их обязанностях, правах, условиях пребывания детей в лагере и о предоставляемых детям услугах; к детям должно проявляться уважительное и гуманное отношение со 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учреждений.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30. К педагогической деятельност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лагере не допускаются лица: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лишенные права заниматься педагогической деятельностью в соответствии с вступившим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законную силу приговором суда;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общественной безопасности;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имеющие неснятую или непогашенную судимость за умышленные тяжк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и особо тяжкие преступления;</w:t>
      </w:r>
      <w:proofErr w:type="gramEnd"/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признанные</w:t>
      </w:r>
      <w:proofErr w:type="gramEnd"/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недееспособными в установленн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федеральном законом порядке;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E39BD" w:rsidRPr="007E39BD" w:rsidRDefault="007E39BD" w:rsidP="007E39BD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III. Комплектование лагеря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Порядок комплектования лагеря определяется учредителем в соответствии с законодательством Российской Федерации и субъектов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закрепляется в уставе лагеря.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32. В лагерь принимаются дети в возрасте от 6 и до достижения ими 18 лет при наличии медицинских документов о состоянии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здоровья, а также сведений об отсутствии контактов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инфекционными заболеваниями.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В лагере не могут быть приняты дети с некоторыми отклонениями в состоянии здоровья и </w:t>
      </w:r>
      <w:proofErr w:type="spellStart"/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бактерионосители</w:t>
      </w:r>
      <w:proofErr w:type="spellEnd"/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инфекционных заболеваний, включенные в общие медицинские противопоказания к направлению дете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в оздоровительные учреждения.</w:t>
      </w:r>
    </w:p>
    <w:p w:rsidR="007E39BD" w:rsidRPr="007E39BD" w:rsidRDefault="007E39BD" w:rsidP="007E39B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34. В лагере создаются отряды детей с учетом их возраста, интересов, а также ограничений возможностей здоровья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детей-инвалидов).</w:t>
      </w:r>
    </w:p>
    <w:p w:rsidR="007E39BD" w:rsidRPr="007E39BD" w:rsidRDefault="007E39BD" w:rsidP="007E39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Количество отрядов в лагере определяется учредителем исходя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их предельной наполняемости.</w:t>
      </w:r>
    </w:p>
    <w:p w:rsidR="007E39BD" w:rsidRPr="007E39BD" w:rsidRDefault="007E39BD" w:rsidP="007E39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36. В отрядах загородных оздоровительных лагерей преде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льная наполняемость составляет:</w:t>
      </w:r>
    </w:p>
    <w:p w:rsidR="007E39BD" w:rsidRPr="007E39BD" w:rsidRDefault="007E39BD" w:rsidP="007E39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до 9 лет - не более 25 детей;</w:t>
      </w:r>
    </w:p>
    <w:p w:rsidR="007E39BD" w:rsidRPr="007E39BD" w:rsidRDefault="007E39BD" w:rsidP="007E39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10 до 14 лет - не более 30 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ей;</w:t>
      </w:r>
    </w:p>
    <w:p w:rsidR="007E39BD" w:rsidRPr="007E39BD" w:rsidRDefault="007E39BD" w:rsidP="007E39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15 до 18 лет - не более 25 человек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рекомендована отдельная смена).</w:t>
      </w:r>
    </w:p>
    <w:p w:rsidR="007E39BD" w:rsidRPr="007E39BD" w:rsidRDefault="007E39BD" w:rsidP="007E39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37. В лагерях с дневным пребыванием детей предельная наполняемость составляет:</w:t>
      </w: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обучающихся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-4 классов - не более 25 детей,</w:t>
      </w:r>
    </w:p>
    <w:p w:rsidR="007E39BD" w:rsidRPr="007E39BD" w:rsidRDefault="007E39BD" w:rsidP="007E39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остальных школьников - не более 30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детей.</w:t>
      </w:r>
    </w:p>
    <w:p w:rsidR="007E39BD" w:rsidRPr="007E39BD" w:rsidRDefault="007E39BD" w:rsidP="007E39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38. Предельная наполняемость лагеря палаточного типа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 10-15 детей в каждом отряде.</w:t>
      </w:r>
    </w:p>
    <w:p w:rsidR="007E39BD" w:rsidRPr="007E39BD" w:rsidRDefault="007E39BD" w:rsidP="007E39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39. Продолжительность смен определяется уставом лагеря.</w:t>
      </w: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E39BD" w:rsidRPr="007E39BD" w:rsidRDefault="007E39BD" w:rsidP="007E39BD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IV. Имущество и средства лагеря</w:t>
      </w:r>
    </w:p>
    <w:p w:rsidR="007E39BD" w:rsidRPr="007E39BD" w:rsidRDefault="007E39BD" w:rsidP="007E39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40. За лагерем в целях обеспечения отдыха и оздоровления детей в соответствии с уставом учредитель в установленном порядке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ультурного и иного назначения).</w:t>
      </w:r>
    </w:p>
    <w:p w:rsidR="007E39BD" w:rsidRPr="007E39BD" w:rsidRDefault="007E39BD" w:rsidP="007E39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41. Лагерь владеет, пользуется и распоряжается закрепленным за ним имуществом в соответствии с его назначением, уставом и законода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Федерации.</w:t>
      </w:r>
    </w:p>
    <w:p w:rsidR="007E39BD" w:rsidRPr="007E39BD" w:rsidRDefault="007E39BD" w:rsidP="007E39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42. Земельные участки закрепляются за государственными и муниципальными лагерями в порядке, установленном законода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Федерации.</w:t>
      </w:r>
    </w:p>
    <w:p w:rsidR="007E39BD" w:rsidRPr="007E39BD" w:rsidRDefault="007E39BD" w:rsidP="007E39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 Лагерь несет ответственность перед учредителем за сохранность и эффективное использование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закрепленного за ним имущества.</w:t>
      </w:r>
    </w:p>
    <w:p w:rsidR="007E39BD" w:rsidRPr="007E39BD" w:rsidRDefault="007E39BD" w:rsidP="007E39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44. Финансовое обеспечение деятельности лагеря осуществляется в соответствии с законода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Федерации.</w:t>
      </w:r>
    </w:p>
    <w:p w:rsidR="007E39BD" w:rsidRPr="007E39BD" w:rsidRDefault="007E39BD" w:rsidP="007E39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45. Для обеспечения необходимых условий отдыха и оздоровления детей в лагере должны соблюдат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ься следующие основные условия:</w:t>
      </w:r>
    </w:p>
    <w:p w:rsidR="007E39BD" w:rsidRPr="007E39BD" w:rsidRDefault="007E39BD" w:rsidP="007E39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и состояние документации, в соответствии с которой работает лагерь, в том числе акт приемки лаг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еря межведомственной комиссией;</w:t>
      </w:r>
    </w:p>
    <w:p w:rsidR="007E39BD" w:rsidRPr="007E39BD" w:rsidRDefault="007E39BD" w:rsidP="007E39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 условия размещения лагеря;</w:t>
      </w:r>
    </w:p>
    <w:p w:rsidR="007E39BD" w:rsidRPr="007E39BD" w:rsidRDefault="007E39BD" w:rsidP="007E39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укомплектованность лагеря необходимыми специалис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тами и уровень их квалификации;</w:t>
      </w:r>
    </w:p>
    <w:p w:rsidR="007E39BD" w:rsidRPr="007E39BD" w:rsidRDefault="007E39BD" w:rsidP="007E39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техническое оснащение лагеря (оборудование, приборы, аппаратура, спортивное и туристское снаряж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ение, транспорт и т.д.);</w:t>
      </w:r>
    </w:p>
    <w:p w:rsidR="007E39BD" w:rsidRPr="007E39BD" w:rsidRDefault="007E39BD" w:rsidP="007E39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системы внутреннего контроля качества предоставляемых услуг.</w:t>
      </w: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39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E39BD" w:rsidRPr="007E39BD" w:rsidRDefault="007E39BD" w:rsidP="007E39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Электронный текст документа</w:t>
      </w:r>
    </w:p>
    <w:p w:rsidR="007E39BD" w:rsidRPr="007E39BD" w:rsidRDefault="007E39BD" w:rsidP="007E39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E39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подготовлен ЗАО "Кодекс" </w:t>
      </w:r>
    </w:p>
    <w:p w:rsidR="005C687F" w:rsidRDefault="005C687F"/>
    <w:sectPr w:rsidR="005C6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C1"/>
    <w:rsid w:val="005808C1"/>
    <w:rsid w:val="005C687F"/>
    <w:rsid w:val="007E39BD"/>
    <w:rsid w:val="0096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39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39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39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39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7E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E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39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39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39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39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39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7E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E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39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0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93638" TargetMode="External"/><Relationship Id="rId13" Type="http://schemas.openxmlformats.org/officeDocument/2006/relationships/hyperlink" Target="https://docs.cntd.ru/document/9018076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99093638" TargetMode="External"/><Relationship Id="rId12" Type="http://schemas.openxmlformats.org/officeDocument/2006/relationships/hyperlink" Target="https://docs.cntd.ru/document/49909363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99093638" TargetMode="External"/><Relationship Id="rId11" Type="http://schemas.openxmlformats.org/officeDocument/2006/relationships/hyperlink" Target="https://docs.cntd.ru/document/499093638" TargetMode="External"/><Relationship Id="rId5" Type="http://schemas.openxmlformats.org/officeDocument/2006/relationships/hyperlink" Target="https://docs.cntd.ru/document/49909363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4990936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99093638" TargetMode="External"/><Relationship Id="rId14" Type="http://schemas.openxmlformats.org/officeDocument/2006/relationships/hyperlink" Target="https://docs.cntd.ru/document/4990936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"ЦГиЭМО"</Company>
  <LinksUpToDate>false</LinksUpToDate>
  <CharactersWithSpaces>14383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Заливохина Юлия Алексеевна</dc:creator>
  <cp:keywords/>
  <dc:description/>
  <cp:lastModifiedBy>Заливохина Юлия Алексеевна</cp:lastModifiedBy>
  <cp:revision>2</cp:revision>
  <dcterms:created xsi:type="dcterms:W3CDTF">2021-05-19T08:41:00Z</dcterms:created>
  <dcterms:modified xsi:type="dcterms:W3CDTF">2021-05-19T08:51:00Z</dcterms:modified>
</cp:coreProperties>
</file>