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13.03.2023 № 203</w:t>
      </w:r>
    </w:p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(в редакции постановлений администрации городского округа Фрязино </w:t>
      </w:r>
    </w:p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от 03.10.2023 № 916, от 16.05.2024 № 468, </w:t>
      </w:r>
    </w:p>
    <w:p w:rsidR="00244275" w:rsidRDefault="00244275" w:rsidP="00244275">
      <w:pPr>
        <w:pStyle w:val="1"/>
        <w:widowControl/>
        <w:suppressAutoHyphens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03.12.2024 № 1206, от 02.04.2025 № 298)</w:t>
      </w:r>
    </w:p>
    <w:p w:rsidR="00244275" w:rsidRDefault="00244275" w:rsidP="00244275">
      <w:pPr>
        <w:numPr>
          <w:ilvl w:val="0"/>
          <w:numId w:val="5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44275" w:rsidRDefault="00244275" w:rsidP="00244275">
      <w:pPr>
        <w:numPr>
          <w:ilvl w:val="0"/>
          <w:numId w:val="5"/>
        </w:numPr>
        <w:shd w:val="clear" w:color="auto" w:fill="FFFFFF"/>
        <w:tabs>
          <w:tab w:val="left" w:pos="5953"/>
          <w:tab w:val="left" w:pos="6525"/>
        </w:tabs>
        <w:suppressAutoHyphens/>
        <w:ind w:right="40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на 2023 - 2027 годы</w:t>
      </w:r>
    </w:p>
    <w:p w:rsidR="00244275" w:rsidRDefault="00244275" w:rsidP="00244275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44275" w:rsidRDefault="00244275" w:rsidP="00244275">
      <w:pPr>
        <w:numPr>
          <w:ilvl w:val="0"/>
          <w:numId w:val="5"/>
        </w:numPr>
        <w:suppressAutoHyphens/>
        <w:ind w:firstLine="85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ar-SA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</w:t>
      </w:r>
      <w:r>
        <w:rPr>
          <w:rFonts w:ascii="Arial" w:eastAsia="Times New Roman" w:hAnsi="Arial" w:cs="Arial"/>
          <w:color w:val="000000"/>
          <w:lang w:eastAsia="ar-SA"/>
        </w:rPr>
        <w:t>решением Совета депутатов городского округа Фрязино от 19.12.2022 № 286/53 «О бюджете городского округа Фрязино на 2023 год и на плановый период 2024 и 2025 годов»</w:t>
      </w:r>
      <w:r>
        <w:rPr>
          <w:rFonts w:ascii="Arial" w:eastAsia="Times New Roman" w:hAnsi="Arial" w:cs="Arial"/>
          <w:color w:val="000000"/>
          <w:shd w:val="clear" w:color="auto" w:fill="FFFFFF"/>
          <w:lang w:eastAsia="ar-SA"/>
        </w:rPr>
        <w:t>, Уставом городского округа Фрязино Московской области,</w:t>
      </w:r>
    </w:p>
    <w:p w:rsidR="00244275" w:rsidRDefault="00244275" w:rsidP="00244275">
      <w:pPr>
        <w:numPr>
          <w:ilvl w:val="0"/>
          <w:numId w:val="5"/>
        </w:numPr>
        <w:suppressAutoHyphens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4275" w:rsidRDefault="00244275" w:rsidP="00244275">
      <w:pPr>
        <w:numPr>
          <w:ilvl w:val="0"/>
          <w:numId w:val="5"/>
        </w:num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hd w:val="clear" w:color="auto" w:fill="FFFFFF"/>
        </w:rPr>
        <w:t>п о с т а н о в л я ю:</w:t>
      </w:r>
    </w:p>
    <w:p w:rsidR="00244275" w:rsidRDefault="00244275" w:rsidP="00244275">
      <w:pPr>
        <w:numPr>
          <w:ilvl w:val="0"/>
          <w:numId w:val="5"/>
        </w:numPr>
        <w:suppressAutoHyphens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4275" w:rsidRDefault="00244275" w:rsidP="00244275">
      <w:pPr>
        <w:numPr>
          <w:ilvl w:val="0"/>
          <w:numId w:val="5"/>
        </w:numPr>
        <w:suppressAutoHyphens/>
        <w:ind w:firstLine="8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1. Утвердить муниципальную программу городского округа Фрязино Московской области «Формирование современной комфортной городской среды»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на 2023-2027 годы (прилагается).</w:t>
      </w:r>
    </w:p>
    <w:p w:rsidR="00244275" w:rsidRDefault="00244275" w:rsidP="00244275">
      <w:pPr>
        <w:keepLines/>
        <w:numPr>
          <w:ilvl w:val="0"/>
          <w:numId w:val="5"/>
        </w:numPr>
        <w:suppressAutoHyphens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eastAsia="Times New Roman" w:hAnsi="Arial" w:cs="Arial"/>
          <w:color w:val="000000"/>
        </w:rPr>
        <w:t>Признать утратившими силу с 01.01.2023:</w:t>
      </w:r>
    </w:p>
    <w:p w:rsidR="00244275" w:rsidRDefault="00244275" w:rsidP="00244275">
      <w:pPr>
        <w:keepLines/>
        <w:numPr>
          <w:ilvl w:val="0"/>
          <w:numId w:val="5"/>
        </w:numPr>
        <w:suppressAutoHyphens/>
        <w:ind w:firstLine="90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постановление Главы городского округа Фрязино от 01.11.2019 № 664 «Об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</w:rPr>
        <w:t>на 2020-2024 годы»;</w:t>
      </w:r>
    </w:p>
    <w:p w:rsidR="00244275" w:rsidRDefault="00244275" w:rsidP="00244275">
      <w:pPr>
        <w:keepLines/>
        <w:numPr>
          <w:ilvl w:val="0"/>
          <w:numId w:val="5"/>
        </w:numPr>
        <w:suppressAutoHyphens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постановление Главы городского округа Фрязино от 28.11.2019 № 726 «О внесении изменений в постановление Главы городского округа Фрязино от 01.11.2019 № 664 «Об утверждении муниципальной программы городского округа Фрязино Московской области «Формирование современной комфортной городской среды» на 2020-2024 годы».</w:t>
      </w:r>
    </w:p>
    <w:p w:rsidR="00244275" w:rsidRDefault="00244275" w:rsidP="00244275">
      <w:pPr>
        <w:keepLines/>
        <w:numPr>
          <w:ilvl w:val="0"/>
          <w:numId w:val="5"/>
        </w:numPr>
        <w:suppressAutoHyphens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3. Настоящее постановление распространяется на правоотношения возникшие с 01.01.2023.</w:t>
      </w:r>
    </w:p>
    <w:p w:rsidR="00244275" w:rsidRDefault="00244275" w:rsidP="00244275">
      <w:pPr>
        <w:numPr>
          <w:ilvl w:val="0"/>
          <w:numId w:val="5"/>
        </w:numPr>
        <w:suppressAutoHyphens/>
        <w:ind w:firstLine="8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4. Опубликовать настоящее постановление и приложение к нему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</w:t>
      </w:r>
      <w:r>
        <w:rPr>
          <w:rFonts w:ascii="Arial" w:eastAsia="Times New Roman" w:hAnsi="Arial" w:cs="Arial"/>
          <w:color w:val="000000"/>
          <w:lang w:eastAsia="ar-SA"/>
        </w:rPr>
        <w:t>«</w:t>
      </w:r>
      <w:r>
        <w:rPr>
          <w:rFonts w:ascii="Arial" w:hAnsi="Arial" w:cs="Arial"/>
          <w:color w:val="000000"/>
        </w:rPr>
        <w:t>Ключъ</w:t>
      </w:r>
      <w:r>
        <w:rPr>
          <w:rFonts w:ascii="Arial" w:eastAsia="Times New Roman" w:hAnsi="Arial" w:cs="Arial"/>
          <w:color w:val="000000"/>
          <w:lang w:eastAsia="ar-SA"/>
        </w:rPr>
        <w:t>»</w:t>
      </w:r>
      <w:r>
        <w:rPr>
          <w:rFonts w:ascii="Arial" w:hAnsi="Arial" w:cs="Arial"/>
          <w:color w:val="000000"/>
        </w:rPr>
        <w:t>), и разместить на официальном сайте городского округа Фрязино в сети Интернет.</w:t>
      </w:r>
    </w:p>
    <w:p w:rsidR="00244275" w:rsidRDefault="00244275" w:rsidP="00244275">
      <w:pPr>
        <w:numPr>
          <w:ilvl w:val="0"/>
          <w:numId w:val="5"/>
        </w:numPr>
        <w:suppressAutoHyphens/>
        <w:ind w:firstLine="8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5. Контроль за исполнением настоящего постановления возложить на заместителя главы администрации Медведева Д.А.</w:t>
      </w:r>
    </w:p>
    <w:p w:rsidR="00244275" w:rsidRDefault="00244275" w:rsidP="00244275">
      <w:pPr>
        <w:suppressAutoHyphens/>
        <w:jc w:val="both"/>
        <w:rPr>
          <w:rFonts w:ascii="Arial" w:hAnsi="Arial" w:cs="Arial"/>
        </w:rPr>
      </w:pPr>
    </w:p>
    <w:p w:rsidR="00593D65" w:rsidRDefault="00593D65" w:rsidP="00244275">
      <w:pPr>
        <w:rPr>
          <w:rFonts w:ascii="Arial" w:eastAsia="Calibri" w:hAnsi="Arial" w:cs="Arial"/>
          <w:color w:val="000000"/>
          <w:kern w:val="0"/>
          <w:shd w:val="clear" w:color="auto" w:fill="FFFFFF"/>
        </w:rPr>
      </w:pPr>
    </w:p>
    <w:p w:rsidR="00244275" w:rsidRDefault="00244275" w:rsidP="002442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Calibri" w:hAnsi="Arial" w:cs="Arial"/>
          <w:color w:val="000000"/>
          <w:kern w:val="0"/>
          <w:shd w:val="clear" w:color="auto" w:fill="FFFFFF"/>
        </w:rPr>
        <w:t>Глава городского округа Фрязино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                                                                           Д.Р. Воробьев</w:t>
      </w:r>
    </w:p>
    <w:p w:rsidR="00244275" w:rsidRDefault="00244275" w:rsidP="00244275">
      <w:pPr>
        <w:ind w:left="5954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44275" w:rsidRDefault="00244275" w:rsidP="00244275">
      <w:pPr>
        <w:ind w:left="5812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44275" w:rsidRDefault="00244275" w:rsidP="00244275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УТВЕРЖДЕНА</w:t>
      </w:r>
    </w:p>
    <w:p w:rsidR="00244275" w:rsidRDefault="00244275" w:rsidP="00244275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постановлением Администрации</w:t>
      </w:r>
    </w:p>
    <w:p w:rsidR="00244275" w:rsidRDefault="00244275" w:rsidP="00244275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город</w:t>
      </w:r>
      <w:r>
        <w:rPr>
          <w:rFonts w:ascii="Arial" w:hAnsi="Arial" w:cs="Arial"/>
          <w:bCs/>
          <w:color w:val="000000"/>
          <w:shd w:val="clear" w:color="auto" w:fill="FFFFFF"/>
        </w:rPr>
        <w:t>ского</w:t>
      </w:r>
      <w:r>
        <w:rPr>
          <w:rFonts w:ascii="Arial" w:eastAsia="Times New Roman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>округ</w:t>
      </w:r>
      <w:r>
        <w:rPr>
          <w:rFonts w:ascii="Arial" w:hAnsi="Arial" w:cs="Arial"/>
          <w:color w:val="000000"/>
          <w:shd w:val="clear" w:color="auto" w:fill="FFFFFF"/>
        </w:rPr>
        <w:t>а Фрязино</w:t>
      </w:r>
    </w:p>
    <w:p w:rsidR="00244275" w:rsidRDefault="00244275" w:rsidP="00244275">
      <w:pPr>
        <w:ind w:left="5812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от 13.03.2023 № 203</w:t>
      </w:r>
    </w:p>
    <w:p w:rsidR="00244275" w:rsidRDefault="00244275" w:rsidP="00244275">
      <w:pPr>
        <w:jc w:val="right"/>
        <w:rPr>
          <w:rFonts w:ascii="Arial" w:hAnsi="Arial" w:cs="Arial"/>
          <w:b/>
          <w:i/>
          <w:color w:val="00000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>(в ред. постановлений от 03.10.2023 № 916,</w:t>
      </w:r>
    </w:p>
    <w:p w:rsidR="00244275" w:rsidRDefault="00244275" w:rsidP="00244275">
      <w:pPr>
        <w:jc w:val="right"/>
        <w:rPr>
          <w:rFonts w:ascii="Arial" w:hAnsi="Arial" w:cs="Arial"/>
          <w:b/>
          <w:i/>
          <w:color w:val="000000"/>
          <w:shd w:val="clear" w:color="auto" w:fill="FFFFFF"/>
        </w:rPr>
      </w:pPr>
      <w:r w:rsidRPr="002B5654">
        <w:rPr>
          <w:rFonts w:ascii="Arial" w:hAnsi="Arial" w:cs="Arial"/>
          <w:b/>
          <w:i/>
          <w:color w:val="000000"/>
          <w:shd w:val="clear" w:color="auto" w:fill="FFFFFF"/>
        </w:rPr>
        <w:t>от 16.05.2024 № 468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, </w:t>
      </w:r>
      <w:r w:rsidRPr="00206640">
        <w:rPr>
          <w:rFonts w:ascii="Arial" w:hAnsi="Arial" w:cs="Arial"/>
          <w:b/>
          <w:i/>
          <w:color w:val="000000"/>
          <w:shd w:val="clear" w:color="auto" w:fill="FFFFFF"/>
        </w:rPr>
        <w:t>от 03.12.2024 № 1206</w:t>
      </w:r>
      <w:r>
        <w:rPr>
          <w:rFonts w:ascii="Arial" w:hAnsi="Arial" w:cs="Arial"/>
          <w:b/>
          <w:i/>
          <w:color w:val="000000"/>
          <w:shd w:val="clear" w:color="auto" w:fill="FFFFFF"/>
        </w:rPr>
        <w:t>,</w:t>
      </w:r>
    </w:p>
    <w:p w:rsidR="00244275" w:rsidRPr="00244275" w:rsidRDefault="00244275" w:rsidP="00244275">
      <w:pPr>
        <w:jc w:val="right"/>
        <w:rPr>
          <w:rFonts w:ascii="Arial" w:hAnsi="Arial" w:cs="Arial"/>
          <w:b/>
          <w:i/>
          <w:color w:val="000000"/>
          <w:shd w:val="clear" w:color="auto" w:fill="FFFFFF"/>
        </w:rPr>
      </w:pPr>
      <w:r w:rsidRPr="00244275">
        <w:rPr>
          <w:rFonts w:ascii="Arial" w:hAnsi="Arial" w:cs="Arial"/>
          <w:b/>
          <w:i/>
        </w:rPr>
        <w:t>от 02.04.2025 № 298</w:t>
      </w:r>
      <w:r w:rsidRPr="00244275">
        <w:rPr>
          <w:rFonts w:ascii="Arial" w:hAnsi="Arial" w:cs="Arial"/>
          <w:b/>
          <w:i/>
          <w:color w:val="000000"/>
          <w:shd w:val="clear" w:color="auto" w:fill="FFFFFF"/>
        </w:rPr>
        <w:t>)</w:t>
      </w:r>
    </w:p>
    <w:p w:rsidR="001161D0" w:rsidRPr="00A5630B" w:rsidRDefault="001161D0">
      <w:pPr>
        <w:tabs>
          <w:tab w:val="left" w:pos="1603"/>
          <w:tab w:val="left" w:pos="8505"/>
        </w:tabs>
        <w:suppressAutoHyphens/>
        <w:spacing w:line="264" w:lineRule="auto"/>
        <w:ind w:firstLine="709"/>
        <w:jc w:val="both"/>
        <w:rPr>
          <w:rFonts w:ascii="Arial" w:hAnsi="Arial" w:cs="Arial"/>
        </w:rPr>
      </w:pPr>
    </w:p>
    <w:p w:rsidR="001161D0" w:rsidRPr="00A5630B" w:rsidRDefault="001161D0">
      <w:pPr>
        <w:tabs>
          <w:tab w:val="left" w:pos="1603"/>
          <w:tab w:val="left" w:pos="8505"/>
        </w:tabs>
        <w:suppressAutoHyphens/>
        <w:spacing w:line="264" w:lineRule="auto"/>
        <w:ind w:firstLine="709"/>
        <w:jc w:val="both"/>
        <w:rPr>
          <w:rFonts w:ascii="Arial" w:hAnsi="Arial" w:cs="Arial"/>
        </w:rPr>
      </w:pPr>
    </w:p>
    <w:p w:rsidR="001161D0" w:rsidRPr="00A5630B" w:rsidRDefault="001161D0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МУНИЦИПАЛЬНАЯ ПРОГРАММА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ГОРОДСКОГО ОКРУГА ФРЯЗИНО МОСКОВСКОЙ ОБЛАСТИ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«Формирование современной комфортной городской среды»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на 2023 - 2027 годы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ПАСПОРТ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МУНИЦИПАЛЬНОЙ ПРОГРАММЫ</w:t>
      </w:r>
    </w:p>
    <w:p w:rsidR="001161D0" w:rsidRPr="00A5630B" w:rsidRDefault="00153C0F">
      <w:pPr>
        <w:jc w:val="center"/>
        <w:rPr>
          <w:rFonts w:ascii="Arial" w:hAnsi="Arial" w:cs="Arial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«Формирование современной комфортной городской среды»</w:t>
      </w:r>
      <w:r w:rsidRPr="00A5630B">
        <w:rPr>
          <w:rFonts w:ascii="Arial" w:hAnsi="Arial" w:cs="Arial"/>
        </w:rPr>
        <w:t xml:space="preserve"> 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на 2023 - 2027 годы</w:t>
      </w:r>
    </w:p>
    <w:tbl>
      <w:tblPr>
        <w:tblW w:w="9414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275"/>
        <w:gridCol w:w="1276"/>
        <w:gridCol w:w="1232"/>
        <w:gridCol w:w="1287"/>
        <w:gridCol w:w="1314"/>
        <w:gridCol w:w="1187"/>
      </w:tblGrid>
      <w:tr w:rsidR="001161D0" w:rsidRPr="00A5630B" w:rsidTr="00A5630B">
        <w:trPr>
          <w:trHeight w:val="5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1c"/>
              <w:snapToGrid w:val="0"/>
              <w:spacing w:before="57" w:after="57"/>
              <w:ind w:right="57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A5630B">
              <w:rPr>
                <w:rFonts w:ascii="Arial" w:hAnsi="Arial" w:cs="Arial"/>
                <w:i w:val="0"/>
                <w:sz w:val="20"/>
                <w:szCs w:val="20"/>
              </w:rPr>
              <w:t>Заместитель главы городского округа Фрязино Вольчак А.А.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1c"/>
              <w:snapToGrid w:val="0"/>
              <w:spacing w:before="57" w:after="57"/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 w:rsidRPr="00A5630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Перечень подпрограмм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1c"/>
              <w:spacing w:before="0" w:after="0"/>
              <w:jc w:val="both"/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Муниципальные заказчики подпрограмм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Подпрограмма I «Комфортная городская среда»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1c"/>
              <w:spacing w:before="57" w:after="57"/>
              <w:jc w:val="both"/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Cell"/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1c"/>
              <w:spacing w:before="57" w:after="57"/>
              <w:jc w:val="both"/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1161D0" w:rsidRPr="00A5630B" w:rsidTr="00A5630B">
        <w:trPr>
          <w:trHeight w:val="248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75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Расходы (тыс. рублей)</w:t>
            </w:r>
          </w:p>
        </w:tc>
      </w:tr>
      <w:tr w:rsidR="001161D0" w:rsidRPr="00A5630B" w:rsidTr="00A5630B">
        <w:trPr>
          <w:trHeight w:val="3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16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 w:rsidP="00A5630B">
            <w:pPr>
              <w:tabs>
                <w:tab w:val="left" w:pos="1185"/>
                <w:tab w:val="left" w:pos="15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920 081,01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688 615,23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143 296,51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1 868,40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6 895,57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79 405,30</w:t>
            </w:r>
          </w:p>
        </w:tc>
      </w:tr>
      <w:tr w:rsidR="001161D0" w:rsidRPr="00A5630B" w:rsidTr="00A5630B">
        <w:trPr>
          <w:trHeight w:val="449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5 739,19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5 739,19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61D0" w:rsidRPr="00A5630B" w:rsidTr="00A5630B">
        <w:trPr>
          <w:trHeight w:val="50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</w:t>
            </w: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округа Фрязино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lastRenderedPageBreak/>
              <w:t>2 258 664,53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394 824,62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420 311,61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551 238,49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446 016,12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446 273,69</w:t>
            </w:r>
          </w:p>
        </w:tc>
      </w:tr>
      <w:tr w:rsidR="001161D0" w:rsidRPr="00A5630B" w:rsidTr="00A5630B">
        <w:trPr>
          <w:trHeight w:val="294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Внебюджетные средства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61D0" w:rsidRPr="00A5630B" w:rsidTr="00A5630B">
        <w:trPr>
          <w:trHeight w:val="27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A5630B" w:rsidRDefault="00153C0F">
            <w:pPr>
              <w:spacing w:before="57" w:after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3 184 484,73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1 089 179,04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563 608,12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553 106,89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452 911,69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30B">
              <w:rPr>
                <w:rFonts w:ascii="Arial" w:hAnsi="Arial" w:cs="Arial"/>
                <w:sz w:val="20"/>
                <w:szCs w:val="20"/>
              </w:rPr>
              <w:t>525 678,99</w:t>
            </w:r>
          </w:p>
        </w:tc>
      </w:tr>
    </w:tbl>
    <w:p w:rsidR="001161D0" w:rsidRPr="00A5630B" w:rsidRDefault="001161D0">
      <w:pPr>
        <w:ind w:right="404"/>
        <w:jc w:val="center"/>
        <w:rPr>
          <w:rFonts w:ascii="Arial" w:hAnsi="Arial" w:cs="Arial"/>
          <w:b/>
          <w:w w:val="105"/>
        </w:rPr>
      </w:pPr>
    </w:p>
    <w:p w:rsidR="001161D0" w:rsidRPr="00A5630B" w:rsidRDefault="00153C0F">
      <w:pPr>
        <w:ind w:right="404"/>
        <w:jc w:val="center"/>
        <w:rPr>
          <w:rFonts w:ascii="Arial" w:hAnsi="Arial" w:cs="Arial"/>
        </w:rPr>
      </w:pPr>
      <w:r w:rsidRPr="00A5630B">
        <w:rPr>
          <w:rFonts w:ascii="Arial" w:hAnsi="Arial" w:cs="Arial"/>
          <w:b/>
          <w:w w:val="105"/>
        </w:rPr>
        <w:t>1. Общая характеристика сферы благоустройства</w:t>
      </w:r>
      <w:r w:rsidRPr="00A5630B">
        <w:rPr>
          <w:rFonts w:ascii="Arial" w:hAnsi="Arial" w:cs="Arial"/>
          <w:b/>
        </w:rPr>
        <w:t xml:space="preserve"> </w:t>
      </w:r>
    </w:p>
    <w:p w:rsidR="001161D0" w:rsidRPr="00A5630B" w:rsidRDefault="00153C0F">
      <w:pPr>
        <w:ind w:right="404"/>
        <w:jc w:val="center"/>
        <w:rPr>
          <w:rFonts w:ascii="Arial" w:hAnsi="Arial" w:cs="Arial"/>
          <w:b/>
          <w:w w:val="105"/>
        </w:rPr>
      </w:pPr>
      <w:r w:rsidRPr="00A5630B">
        <w:rPr>
          <w:rFonts w:ascii="Arial" w:hAnsi="Arial" w:cs="Arial"/>
          <w:b/>
          <w:w w:val="105"/>
        </w:rPr>
        <w:t>в городском округе Фрязино</w:t>
      </w:r>
    </w:p>
    <w:p w:rsidR="001161D0" w:rsidRPr="00A5630B" w:rsidRDefault="001161D0">
      <w:pPr>
        <w:ind w:right="392"/>
        <w:jc w:val="both"/>
        <w:rPr>
          <w:rFonts w:ascii="Arial" w:hAnsi="Arial" w:cs="Arial"/>
        </w:rPr>
      </w:pP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Одним из приоритетных направлений развития муниципального образования является повышение уровня благоустройства, создания безопасных и комфортных условий для проживания жителей городского округа Фрязино.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  <w:w w:val="105"/>
        </w:rPr>
      </w:pPr>
      <w:r w:rsidRPr="00A5630B">
        <w:rPr>
          <w:rFonts w:ascii="Arial" w:hAnsi="Arial" w:cs="Arial"/>
          <w:w w:val="105"/>
        </w:rPr>
        <w:t>Уровень внешнего благоустройства н развитая инженерная инфраструктура во многом определяет статус городского округа.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  <w:w w:val="105"/>
        </w:rPr>
      </w:pPr>
      <w:r w:rsidRPr="00A5630B">
        <w:rPr>
          <w:rFonts w:ascii="Arial" w:hAnsi="Arial" w:cs="Arial"/>
          <w:w w:val="105"/>
        </w:rP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 xml:space="preserve"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</w:t>
      </w:r>
      <w:r w:rsidRPr="00A5630B">
        <w:rPr>
          <w:rFonts w:ascii="Arial" w:hAnsi="Arial" w:cs="Arial"/>
          <w:color w:val="0E0E0E"/>
        </w:rPr>
        <w:t xml:space="preserve">к </w:t>
      </w:r>
      <w:r w:rsidRPr="00A5630B">
        <w:rPr>
          <w:rFonts w:ascii="Arial" w:hAnsi="Arial" w:cs="Arial"/>
        </w:rPr>
        <w:t>территориям, прилегающим к многоквартирным домам.</w:t>
      </w:r>
    </w:p>
    <w:p w:rsidR="001161D0" w:rsidRPr="00A5630B" w:rsidRDefault="00153C0F">
      <w:pPr>
        <w:pStyle w:val="a1"/>
        <w:tabs>
          <w:tab w:val="left" w:pos="1602"/>
          <w:tab w:val="left" w:pos="2956"/>
          <w:tab w:val="left" w:pos="3609"/>
          <w:tab w:val="left" w:pos="5981"/>
        </w:tabs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Текущее состояние территорий городского округа Фрязино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малое количество парковок для автомобилей, недостаточно оборудованных детских и спортивных площадок, их неудовлетворительное состояние, неудовлетворительное состояние общественных территорий, недостаточное освещение отдельных дворовых и общественных территорий.</w:t>
      </w:r>
    </w:p>
    <w:p w:rsidR="001161D0" w:rsidRPr="00A5630B" w:rsidRDefault="00153C0F">
      <w:pPr>
        <w:pStyle w:val="a1"/>
        <w:tabs>
          <w:tab w:val="left" w:pos="1174"/>
          <w:tab w:val="left" w:pos="1832"/>
          <w:tab w:val="left" w:pos="2409"/>
          <w:tab w:val="left" w:pos="3756"/>
          <w:tab w:val="left" w:pos="5592"/>
        </w:tabs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Существенное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годы. Благоустройство дворовых территорий и мест массового пребывания населения невозможно осуществлять без комплексного подхода. При выполнении работ по благоустройству</w:t>
      </w:r>
      <w:r w:rsidRPr="00A5630B">
        <w:rPr>
          <w:rFonts w:ascii="Arial" w:hAnsi="Arial" w:cs="Arial"/>
          <w:w w:val="95"/>
        </w:rPr>
        <w:t xml:space="preserve"> </w:t>
      </w:r>
      <w:r w:rsidRPr="00A5630B">
        <w:rPr>
          <w:rFonts w:ascii="Arial" w:hAnsi="Arial" w:cs="Arial"/>
        </w:rPr>
        <w:t>необходимо учитывать мнение жителей н сложившуюся инфраструктуру территории и дворов, для определения функциональных зон и выполнения других мероприятий.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Комплексный подход позволяет обеспечить комфортные условия проживания всего населения. К этим условиям относятся чистые улицы, благоустроенные районы, дворы и дома, зелёные насаждения, необходимый уровень освещённости дворов в темное время суток.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Для поддержания дворовых и общественных территорий городского округа Фрязино в технически исправном состоянии и приведения их в соответствие с современными требованиями комфортности разработана муниципальная программа городского округа Фрязино «Формирование современной комфортной городской среды».</w:t>
      </w:r>
    </w:p>
    <w:p w:rsidR="001161D0" w:rsidRPr="00A5630B" w:rsidRDefault="00153C0F">
      <w:pPr>
        <w:pStyle w:val="a1"/>
        <w:suppressAutoHyphens/>
        <w:spacing w:after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Участие городского округа Фрязино в государственной программе Московской области «Формирование современной комфортной городской среды» и в федеральном приоритетном проекте «Формирование комфортной городской среды» способствует решению выполнения поставленных задач.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lastRenderedPageBreak/>
        <w:t>При реализации минимального перечня видов работ по благоустройству дворовых территорий возможно предусмотреть трудовое участие жителей в субботниках.</w:t>
      </w:r>
    </w:p>
    <w:p w:rsidR="001161D0" w:rsidRPr="00A5630B" w:rsidRDefault="00153C0F">
      <w:pPr>
        <w:pStyle w:val="a1"/>
        <w:suppressAutoHyphens/>
        <w:spacing w:after="0"/>
        <w:ind w:right="42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При реализации дополнительного перечня видов работ по благоустройству дворовых территорий трудовое участие жителей в рамках проведения субботников является обязательным.</w:t>
      </w:r>
    </w:p>
    <w:p w:rsidR="001161D0" w:rsidRPr="00A5630B" w:rsidRDefault="00153C0F">
      <w:pPr>
        <w:pStyle w:val="a1"/>
        <w:suppressAutoHyphens/>
        <w:spacing w:after="0"/>
        <w:ind w:right="38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 xml:space="preserve">Форма и доля финансового и (или) трудового участия заинтересованных лиц в реализации мероприятий по благоустройству территорий может быть определена дифференцировано: это может быть финансовое участие или трудовое, в том числе участие в субботниках (месячниках благоустройства), в акциях «Посади дерево», «Лес Победы», экологических субботниках </w:t>
      </w:r>
      <w:r w:rsidRPr="00A5630B">
        <w:rPr>
          <w:rFonts w:ascii="Arial" w:hAnsi="Arial" w:cs="Arial"/>
          <w:color w:val="131313"/>
        </w:rPr>
        <w:t xml:space="preserve">и </w:t>
      </w:r>
      <w:r w:rsidRPr="00A5630B">
        <w:rPr>
          <w:rFonts w:ascii="Arial" w:hAnsi="Arial" w:cs="Arial"/>
        </w:rPr>
        <w:t>т.д.</w:t>
      </w:r>
    </w:p>
    <w:p w:rsidR="001161D0" w:rsidRPr="00A5630B" w:rsidRDefault="00153C0F">
      <w:pPr>
        <w:pStyle w:val="a1"/>
        <w:suppressAutoHyphens/>
        <w:spacing w:after="0"/>
        <w:ind w:right="43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Месячник благоустройства, направленный на приведение территорий в соответствие с нормативных характеристиками, ежегодно проводится в периоды подготовки к летнему и зимнему сезонам после схождения снежного покрова либо до установления снежного покрова, исходя из климатических показателей, с активным привлечением жителей и юридических лиц.</w:t>
      </w:r>
    </w:p>
    <w:p w:rsidR="001161D0" w:rsidRPr="00A5630B" w:rsidRDefault="00153C0F">
      <w:pPr>
        <w:pStyle w:val="a1"/>
        <w:suppressAutoHyphens/>
        <w:spacing w:after="0"/>
        <w:ind w:right="67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Программа также предусматривает мероприятия, направленные на повышение энергетической эффективности систем наружного освещения, сокращение уровня износа электросетевого хозяйства систем наружного освещения с применением высокоэффективных светильников.</w:t>
      </w:r>
    </w:p>
    <w:p w:rsidR="001161D0" w:rsidRPr="00A5630B" w:rsidRDefault="00153C0F">
      <w:pPr>
        <w:pStyle w:val="a1"/>
        <w:suppressAutoHyphens/>
        <w:spacing w:after="0"/>
        <w:ind w:right="79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Принимая во внимание необходимость упорядочивания мероприятий по планированию и организации капитального ремонта, дальнейшее выполнение капитального ремонта жилищного фонда необходимо осуществлять программно-целевым методом.</w:t>
      </w:r>
    </w:p>
    <w:p w:rsidR="001161D0" w:rsidRPr="00A5630B" w:rsidRDefault="00153C0F">
      <w:pPr>
        <w:pStyle w:val="a1"/>
        <w:suppressAutoHyphens/>
        <w:spacing w:after="0"/>
        <w:ind w:right="99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Целью настоящей Программы является повышение уровня благоустройства городской среды и комфортного проживания населения на территории городского округа Фрязино</w:t>
      </w:r>
      <w:r w:rsidRPr="00A5630B">
        <w:rPr>
          <w:rFonts w:ascii="Arial" w:hAnsi="Arial" w:cs="Arial"/>
          <w:i/>
        </w:rPr>
        <w:t>.</w:t>
      </w:r>
    </w:p>
    <w:p w:rsidR="001161D0" w:rsidRPr="00A5630B" w:rsidRDefault="00153C0F">
      <w:pPr>
        <w:pStyle w:val="a1"/>
        <w:tabs>
          <w:tab w:val="left" w:pos="20923"/>
          <w:tab w:val="left" w:pos="21349"/>
        </w:tabs>
        <w:suppressAutoHyphens/>
        <w:snapToGrid w:val="0"/>
        <w:spacing w:after="0"/>
        <w:ind w:right="118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Достижение целей Программы обеспечивается решением следующих задач:</w:t>
      </w:r>
    </w:p>
    <w:p w:rsidR="001161D0" w:rsidRPr="00A5630B" w:rsidRDefault="00153C0F">
      <w:pPr>
        <w:pStyle w:val="afc"/>
        <w:numPr>
          <w:ilvl w:val="0"/>
          <w:numId w:val="1"/>
        </w:numPr>
        <w:tabs>
          <w:tab w:val="left" w:pos="657"/>
        </w:tabs>
        <w:suppressAutoHyphens/>
        <w:ind w:left="720" w:right="116" w:firstLine="709"/>
        <w:jc w:val="both"/>
        <w:rPr>
          <w:rFonts w:ascii="Arial" w:hAnsi="Arial" w:cs="Arial"/>
          <w:w w:val="105"/>
        </w:rPr>
      </w:pPr>
      <w:r w:rsidRPr="00A5630B">
        <w:rPr>
          <w:rFonts w:ascii="Arial" w:hAnsi="Arial" w:cs="Arial"/>
          <w:w w:val="105"/>
        </w:rPr>
        <w:t>обеспечение формирования единых ключевых подходов и приоритетов формирования комфортной городской среды на территории муниципального образования с учетом приоритетов территориального развития;</w:t>
      </w:r>
    </w:p>
    <w:p w:rsidR="001161D0" w:rsidRPr="00A5630B" w:rsidRDefault="00153C0F">
      <w:pPr>
        <w:pStyle w:val="afc"/>
        <w:numPr>
          <w:ilvl w:val="0"/>
          <w:numId w:val="1"/>
        </w:numPr>
        <w:tabs>
          <w:tab w:val="left" w:pos="652"/>
        </w:tabs>
        <w:suppressAutoHyphens/>
        <w:ind w:left="720" w:right="124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  <w:w w:val="105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Московской области;</w:t>
      </w:r>
    </w:p>
    <w:p w:rsidR="001161D0" w:rsidRPr="00A5630B" w:rsidRDefault="00153C0F">
      <w:pPr>
        <w:pStyle w:val="afc"/>
        <w:numPr>
          <w:ilvl w:val="0"/>
          <w:numId w:val="1"/>
        </w:numPr>
        <w:tabs>
          <w:tab w:val="left" w:pos="657"/>
        </w:tabs>
        <w:suppressAutoHyphens/>
        <w:ind w:left="720" w:right="142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обеспечение проведения мероприятий по благоустройству территорий муниципальных образований в соответствие с едиными требованиями;</w:t>
      </w:r>
    </w:p>
    <w:p w:rsidR="001161D0" w:rsidRPr="00A5630B" w:rsidRDefault="00153C0F">
      <w:pPr>
        <w:pStyle w:val="afc"/>
        <w:numPr>
          <w:ilvl w:val="0"/>
          <w:numId w:val="1"/>
        </w:numPr>
        <w:tabs>
          <w:tab w:val="left" w:pos="659"/>
        </w:tabs>
        <w:suppressAutoHyphens/>
        <w:ind w:left="720" w:right="128" w:firstLine="709"/>
        <w:jc w:val="both"/>
        <w:rPr>
          <w:rFonts w:ascii="Arial" w:hAnsi="Arial" w:cs="Arial"/>
        </w:rPr>
      </w:pPr>
      <w:r w:rsidRPr="00A5630B">
        <w:rPr>
          <w:rFonts w:ascii="Arial" w:hAnsi="Arial" w:cs="Arial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1161D0" w:rsidRPr="00A5630B" w:rsidRDefault="001161D0">
      <w:pPr>
        <w:pStyle w:val="afc"/>
        <w:numPr>
          <w:ilvl w:val="0"/>
          <w:numId w:val="1"/>
        </w:numPr>
        <w:tabs>
          <w:tab w:val="left" w:pos="659"/>
        </w:tabs>
        <w:suppressAutoHyphens/>
        <w:ind w:left="720" w:right="128" w:firstLine="709"/>
        <w:jc w:val="both"/>
        <w:rPr>
          <w:rFonts w:ascii="Arial" w:hAnsi="Arial" w:cs="Arial"/>
        </w:rPr>
      </w:pP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ascii="Arial" w:eastAsia="Calibri" w:hAnsi="Arial" w:cs="Arial"/>
          <w:b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/>
          <w:bCs/>
          <w:color w:val="000000"/>
          <w:shd w:val="clear" w:color="auto" w:fill="FFFFFF"/>
          <w:lang w:eastAsia="ru-RU"/>
        </w:rPr>
        <w:t>2. Инерционный прогноз развития сферы благоустройства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ascii="Arial" w:eastAsia="Calibri" w:hAnsi="Arial" w:cs="Arial"/>
          <w:b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/>
          <w:bCs/>
          <w:color w:val="000000"/>
          <w:shd w:val="clear" w:color="auto" w:fill="FFFFFF"/>
          <w:lang w:eastAsia="ru-RU"/>
        </w:rPr>
        <w:t>в городском округе Фрязино</w:t>
      </w:r>
    </w:p>
    <w:p w:rsidR="001161D0" w:rsidRPr="00A5630B" w:rsidRDefault="001161D0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ascii="Arial" w:eastAsia="Calibri" w:hAnsi="Arial" w:cs="Arial"/>
          <w:b/>
          <w:bCs/>
          <w:color w:val="000000"/>
          <w:shd w:val="clear" w:color="auto" w:fill="FFFFFF"/>
          <w:lang w:eastAsia="ru-RU"/>
        </w:rPr>
      </w:pP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Реализация благоустройства общественных территорий и комплексного благоустройства дворовых территорий городского округа Фрязино будет осуществляться за счет выполнения системы мероприятий по основным направлениях муниципальной программы.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 xml:space="preserve">В Программном обращении Губернатора Московской области «Наше Подмосковье. Новая реальность - новые возможности»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 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Минимальный перечень выполняемых видов работ по благоустройству дворовых территорий включает: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детская площадка;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lastRenderedPageBreak/>
        <w:t>озеленение;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наружное освещение;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информационный стенд;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контейнерная площадка;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лавочки (скамейки);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урны;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ремонт асфальтового покрытия дворовых территорий.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MКД, территории, которых благоустраивается, и включает в себя следующие виды работ: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обустройство автомобильных парковок;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спортивная площадка (воркаут);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площадки для отдыха;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приспособления для сушки белья;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Трудовое участие может выражаться с выполнением жителями неоплачиваемых работ, не требующих специальной квалификации: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уборка мелкого летучего мусора после производства работ;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покраска малых архитектурных форм, бордюрного камня и т.д.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озеленение территории (посадка саженцев деревьев, кустарников);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иные виды работ по усмотрению жителей.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Работы по благоустройству территорий должны учитывать предложения, поступившие от заинтересованных лиц (граждане и организации), принимающих участие в отборе территорий МКД и наиболее посещаемой территории общего использования городского округа Фрязино и соответствовать требованиям обеспечения доступности для маломобильных групп населения.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 xml:space="preserve"> Субсидии из бюджета Московской области, предоставленные на реализацию мероприятий Муниципальной программы по ремонту дворовых территорий муниципального образования, могут быть израсходованы на следующие виды работ: ремонт асфальтового покрытия дворовых территорий (проезжей части дворовых проездов, тротуаров, автомобильных парковок, пешеходных дорожек дворовых территорий, проездов к дворовым территориям в рамках комплексного благоустройства дворовых территорий, возмещение затрат юридическим лицам (за исключением  государственных (муниципальных)  учреждений,  в связи с выполнением работ по ремонту асфальтового покрытие дворовых территорий, заключенных в план комплексного благоустройства  дворовых территорий и входящих в состав общего имущества жителей многоквартирных домов, в соответствии с статьей 78.1 Бюджетного Кодекса Российской Федерации. Также, Государственной программой Московской области «Формирование современной комфортной городской среды» предусмотрены субсидии на ямочный ремонт асфальтового покрытия дворовых территорий, в рамках которого выполняются работы по ямочному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нуждающихся в ямочном ремонте асфальтового покрытия дворовых территорий.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С 2017 года Московская область является участником приоритетного проекта «Формирование комфортной городской среды»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 xml:space="preserve">Реализация указанного Проекта предусматривает предоставление субсидии из федерального бюджета в целях софинансирования расходных обязательств Московской области, связанных с реализацией государственных про-грамм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со-ответствующего функционального назначения (площадей, </w:t>
      </w: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lastRenderedPageBreak/>
        <w:t>набережных, улиц, пешеходных зон, скверов, парков, иных территорий) и дворовых территорий муниципальных образований.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апреля года предоставления субсидии - для заключения муниципальных контрактов на выполнение работ по благоустройству  общественных  территорий,  не  позднее  1  мая этого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действия (бездействия) заказчика и (или) комиссии по осуществлению закупок, и (или) оператора электронной площадки при осуществлении закуски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Вместе с тем, повышение уровня комфортности проживания населения достигается в области жилищного хозяйства, в том числе проведением капитального ремонта общего имущества в многоквартирных домах, выполнением мероприятий.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В соответствии с требованиями Правил благоустройства и санитарного содержания территорий муниципального образования предусмотрены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об их благоустройстве. Данными мероприятиями являются: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информирование жителей о проведении на территории муниципального образования инвентаризации уровня благоустройства индивидуальных жилых домов и земельных участков, предоставленных для их размещения, в целях реализации федерального проекта «Формирование комфортной городской среды» национального проекта «Жилье и городская среда» и муниципальной программы городского округа Фрязино «Формирование современной комфортной городской среды»;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инвентаризация уровня благоустройства индивидуальных жилых домов и земельных участков, предоставленных для их размещения;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сбор и анализ данных, полученных в ходе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направление соглашений о благоустройстве собственниками (пользователя 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заключение соглашений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сбор и анализ данных о заключенных соглашениях на добровольной основе;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 xml:space="preserve">претензионная работа с собственниками (пользователями) индивидуальных жилых домов и собственниками (землепользователями) земельных участков указанных домов, </w:t>
      </w: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lastRenderedPageBreak/>
        <w:t>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hAnsi="Arial" w:cs="Arial"/>
        </w:r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Мероприятия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161D0" w:rsidRPr="00A5630B" w:rsidRDefault="00153C0F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sectPr w:rsidR="001161D0" w:rsidRPr="00A5630B" w:rsidSect="00A5630B">
          <w:pgSz w:w="11906" w:h="16838"/>
          <w:pgMar w:top="1134" w:right="567" w:bottom="1134" w:left="1134" w:header="0" w:footer="0" w:gutter="0"/>
          <w:pgNumType w:start="2"/>
          <w:cols w:space="720"/>
          <w:formProt w:val="0"/>
          <w:docGrid w:linePitch="360"/>
        </w:sectPr>
      </w:pPr>
      <w:r w:rsidRPr="00A5630B">
        <w:rPr>
          <w:rFonts w:ascii="Arial" w:eastAsia="Calibri" w:hAnsi="Arial" w:cs="Arial"/>
          <w:bCs/>
          <w:color w:val="000000"/>
          <w:shd w:val="clear" w:color="auto" w:fill="FFFFFF"/>
          <w:lang w:eastAsia="ru-RU"/>
        </w:rPr>
        <w:t>При заключении контрактов на благоустройство дворовых и общественных территорий с привлечением субсидий необходимо соблюдать требования по трехлетнему гарантийному сроку на выполненные работы.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3. Целевые показатели муниципальной программы</w:t>
      </w:r>
    </w:p>
    <w:p w:rsidR="001161D0" w:rsidRPr="00A5630B" w:rsidRDefault="00153C0F">
      <w:pPr>
        <w:suppressAutoHyphens/>
        <w:jc w:val="center"/>
        <w:rPr>
          <w:rFonts w:ascii="Arial" w:eastAsia="Arial" w:hAnsi="Arial" w:cs="Arial"/>
          <w:b/>
          <w:bCs/>
          <w:color w:val="000000"/>
          <w:shd w:val="clear" w:color="auto" w:fill="FFFFFF"/>
          <w:lang w:eastAsia="ja-JP"/>
        </w:rPr>
      </w:pPr>
      <w:r w:rsidRPr="00A5630B">
        <w:rPr>
          <w:rFonts w:ascii="Arial" w:eastAsia="Arial" w:hAnsi="Arial" w:cs="Arial"/>
          <w:b/>
          <w:bCs/>
          <w:color w:val="000000"/>
          <w:shd w:val="clear" w:color="auto" w:fill="FFFFFF"/>
          <w:lang w:eastAsia="ja-JP"/>
        </w:rPr>
        <w:t>«Формирование современной комфортной городской среды» на 2023 - 2027 годы</w:t>
      </w:r>
    </w:p>
    <w:p w:rsidR="001161D0" w:rsidRPr="00A5630B" w:rsidRDefault="001161D0">
      <w:pPr>
        <w:widowControl/>
        <w:suppressAutoHyphens/>
        <w:jc w:val="center"/>
        <w:rPr>
          <w:rFonts w:ascii="Arial" w:eastAsia="Arial" w:hAnsi="Arial" w:cs="Arial"/>
          <w:b/>
          <w:color w:val="000000"/>
          <w:shd w:val="clear" w:color="auto" w:fill="FFFFFF"/>
          <w:lang w:eastAsia="ja-JP"/>
        </w:rPr>
      </w:pPr>
    </w:p>
    <w:tbl>
      <w:tblPr>
        <w:tblW w:w="1489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936"/>
        <w:gridCol w:w="2323"/>
        <w:gridCol w:w="682"/>
        <w:gridCol w:w="1649"/>
        <w:gridCol w:w="969"/>
        <w:gridCol w:w="839"/>
        <w:gridCol w:w="962"/>
        <w:gridCol w:w="855"/>
        <w:gridCol w:w="1140"/>
        <w:gridCol w:w="2820"/>
      </w:tblGrid>
      <w:tr w:rsidR="001161D0" w:rsidRPr="00A5630B" w:rsidTr="00CB0F10">
        <w:trPr>
          <w:trHeight w:val="345"/>
          <w:jc w:val="center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№</w:t>
            </w:r>
          </w:p>
          <w:p w:rsidR="001161D0" w:rsidRPr="00A5630B" w:rsidRDefault="00153C0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п/п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53C0F">
            <w:pPr>
              <w:suppressAutoHyphens/>
              <w:jc w:val="center"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53C0F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Тип показателя</w:t>
            </w:r>
            <w:hyperlink w:anchor="P760">
              <w:r w:rsidRPr="00A5630B">
                <w:rPr>
                  <w:rFonts w:ascii="Arial" w:eastAsia="Calibri" w:hAnsi="Arial" w:cs="Arial"/>
                  <w:color w:val="00000A"/>
                  <w:kern w:val="0"/>
                  <w:sz w:val="16"/>
                  <w:szCs w:val="16"/>
                </w:rPr>
                <w:t>*</w:t>
              </w:r>
            </w:hyperlink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Единица измерения (по ОКЕИ)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Базовое значение **</w:t>
            </w:r>
          </w:p>
        </w:tc>
        <w:tc>
          <w:tcPr>
            <w:tcW w:w="4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sz w:val="16"/>
                <w:szCs w:val="16"/>
              </w:rPr>
              <w:t>Номер подпрограммы, мероприятий, оказывающих влияние на достижение показателя*** (Y.XX.ZZ)</w:t>
            </w:r>
          </w:p>
        </w:tc>
      </w:tr>
      <w:tr w:rsidR="001161D0" w:rsidRPr="00A5630B" w:rsidTr="00CB0F10">
        <w:trPr>
          <w:trHeight w:val="1101"/>
          <w:jc w:val="center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2025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2026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2027 год</w:t>
            </w:r>
          </w:p>
        </w:tc>
        <w:tc>
          <w:tcPr>
            <w:tcW w:w="2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A5630B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A5630B" w:rsidTr="00CB0F10">
        <w:trPr>
          <w:trHeight w:val="151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</w:tr>
      <w:tr w:rsidR="001161D0" w:rsidRPr="00A5630B" w:rsidTr="00CB0F10">
        <w:trPr>
          <w:trHeight w:val="297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Подпрограмма </w:t>
            </w: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I</w:t>
            </w: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1161D0" w:rsidRPr="00A5630B" w:rsidTr="00CB0F1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Приоритетный</w:t>
            </w: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1.И4.03, 1И4.05</w:t>
            </w:r>
          </w:p>
        </w:tc>
      </w:tr>
      <w:tr w:rsidR="001161D0" w:rsidRPr="00A5630B" w:rsidTr="00CB0F10">
        <w:trPr>
          <w:trHeight w:val="31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1.2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Приоритетный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rFonts w:eastAsia="Times New Roman"/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1.01.23</w:t>
            </w:r>
          </w:p>
        </w:tc>
      </w:tr>
      <w:tr w:rsidR="001161D0" w:rsidRPr="00A5630B" w:rsidTr="00CB0F10">
        <w:trPr>
          <w:trHeight w:val="67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1.3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uppressAutoHyphens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Процент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92,77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91,67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93,37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94,5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0,5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sz w:val="16"/>
                <w:szCs w:val="16"/>
              </w:rPr>
              <w:t>1.01.04</w:t>
            </w:r>
          </w:p>
        </w:tc>
      </w:tr>
      <w:tr w:rsidR="001161D0" w:rsidRPr="00A5630B" w:rsidTr="00CB0F10">
        <w:trPr>
          <w:trHeight w:val="67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1.4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Процент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sz w:val="16"/>
                <w:szCs w:val="16"/>
              </w:rPr>
              <w:t>1.01.04</w:t>
            </w:r>
          </w:p>
        </w:tc>
      </w:tr>
      <w:tr w:rsidR="001161D0" w:rsidRPr="00A5630B" w:rsidTr="00CB0F10">
        <w:trPr>
          <w:trHeight w:val="67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1.5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</w:t>
            </w:r>
            <w:r w:rsidRPr="00A5630B">
              <w:rPr>
                <w:sz w:val="16"/>
                <w:szCs w:val="16"/>
              </w:rPr>
              <w:lastRenderedPageBreak/>
              <w:t>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161D0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Процент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  <w:p w:rsidR="001161D0" w:rsidRPr="00A5630B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1.F2.01, 1.F2.02, 1.F2.03, 1.01.02, 1.01.03, 1.01.04,</w:t>
            </w:r>
          </w:p>
        </w:tc>
      </w:tr>
      <w:tr w:rsidR="001161D0" w:rsidRPr="00A5630B" w:rsidTr="00CB0F10">
        <w:trPr>
          <w:trHeight w:val="67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1.6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Благоустроены лесопарковые зоны</w:t>
            </w:r>
          </w:p>
        </w:tc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Ед.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1.01.02</w:t>
            </w:r>
          </w:p>
        </w:tc>
      </w:tr>
      <w:tr w:rsidR="001161D0" w:rsidRPr="00A5630B" w:rsidTr="00CB0F10">
        <w:trPr>
          <w:trHeight w:val="29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Подпрограмма I</w:t>
            </w: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I</w:t>
            </w: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жителей, в том числе в многоквартирных домах</w:t>
            </w:r>
          </w:p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5630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на территории Московской области»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2.1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rFonts w:eastAsia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rFonts w:eastAsia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2.03.04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2.2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rFonts w:eastAsia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Тыс. квадратных метров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4 779,6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1197,39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1197,39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1197,39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1197,39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2.01.15, 2.01.16, 2.01.18, 2.01.19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Замена неэнергоэффективных светильников наружного освещения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A5630B">
              <w:rPr>
                <w:i/>
                <w:sz w:val="16"/>
                <w:szCs w:val="16"/>
              </w:rPr>
              <w:t>Приоритетный</w:t>
            </w:r>
          </w:p>
          <w:p w:rsidR="001161D0" w:rsidRPr="00A5630B" w:rsidRDefault="001161D0">
            <w:pPr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1 494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511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2.01.22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2.4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Установка шкафов управления наружным освещением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A5630B">
              <w:rPr>
                <w:i/>
                <w:sz w:val="16"/>
                <w:szCs w:val="16"/>
              </w:rPr>
              <w:t>Приоритетный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spacing w:before="57" w:after="57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2.01.23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uppressAutoHyphens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Замена детских игровых площадок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sz w:val="16"/>
                <w:szCs w:val="16"/>
              </w:rPr>
              <w:t>Отраслевой показатель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 w:rsidRPr="00A5630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01.35.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2.6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161D0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</w:t>
            </w: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Единица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2.01.39, 2.01.40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2.7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Устройство и модернизация контейнерных площадок</w:t>
            </w:r>
          </w:p>
          <w:p w:rsidR="001161D0" w:rsidRPr="00A5630B" w:rsidRDefault="001161D0">
            <w:pPr>
              <w:snapToGrid w:val="0"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</w:t>
            </w: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Кв.м.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50,41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17,41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33,0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2.01.09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2.8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uppressAutoHyphens/>
              <w:snapToGrid w:val="0"/>
              <w:spacing w:before="57" w:after="57"/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</w:pPr>
            <w:r w:rsidRPr="00A5630B">
              <w:rPr>
                <w:rFonts w:ascii="Arial" w:eastAsia="Calibri" w:hAnsi="Arial" w:cs="Arial"/>
                <w:color w:val="00000A"/>
                <w:kern w:val="0"/>
                <w:sz w:val="16"/>
                <w:szCs w:val="16"/>
              </w:rPr>
              <w:t>Содержание парков культуры и отдыха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</w:t>
            </w: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Тыс. кв. м.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212,360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2.01.18</w:t>
            </w:r>
          </w:p>
        </w:tc>
      </w:tr>
      <w:tr w:rsidR="001161D0" w:rsidRPr="00A5630B" w:rsidTr="00CB0F10">
        <w:trPr>
          <w:trHeight w:val="4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lastRenderedPageBreak/>
              <w:t>2.9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uppressAutoHyphens/>
              <w:snapToGrid w:val="0"/>
              <w:spacing w:before="57" w:after="57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A5630B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Отраслевой</w:t>
            </w:r>
          </w:p>
          <w:p w:rsidR="001161D0" w:rsidRPr="00A5630B" w:rsidRDefault="00153C0F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A5630B">
              <w:rPr>
                <w:i/>
                <w:sz w:val="16"/>
                <w:szCs w:val="16"/>
              </w:rPr>
              <w:t>показатель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161D0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6 265,28</w:t>
            </w:r>
          </w:p>
          <w:p w:rsidR="001161D0" w:rsidRPr="00A5630B" w:rsidRDefault="0011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pStyle w:val="ConsPlusNormal"/>
              <w:widowControl w:val="0"/>
              <w:jc w:val="center"/>
              <w:rPr>
                <w:sz w:val="16"/>
                <w:szCs w:val="16"/>
              </w:rPr>
            </w:pPr>
            <w:r w:rsidRPr="00A5630B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6 265,28</w:t>
            </w:r>
          </w:p>
          <w:p w:rsidR="001161D0" w:rsidRPr="00A5630B" w:rsidRDefault="00116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6265,28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</w:rPr>
              <w:t>6265,28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5630B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5630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2.01.32.</w:t>
            </w:r>
          </w:p>
        </w:tc>
      </w:tr>
    </w:tbl>
    <w:p w:rsidR="001161D0" w:rsidRPr="00A5630B" w:rsidRDefault="001161D0">
      <w:pPr>
        <w:widowControl/>
        <w:jc w:val="both"/>
        <w:rPr>
          <w:rFonts w:ascii="Arial" w:eastAsia="Calibri" w:hAnsi="Arial" w:cs="Arial"/>
          <w:kern w:val="0"/>
          <w:lang w:eastAsia="en-US"/>
        </w:rPr>
      </w:pPr>
    </w:p>
    <w:p w:rsidR="001161D0" w:rsidRPr="00A5630B" w:rsidRDefault="001161D0">
      <w:pPr>
        <w:widowControl/>
        <w:contextualSpacing/>
        <w:jc w:val="both"/>
        <w:rPr>
          <w:rFonts w:ascii="Arial" w:eastAsia="Calibri" w:hAnsi="Arial" w:cs="Arial"/>
          <w:kern w:val="0"/>
          <w:lang w:eastAsia="en-US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color w:val="000000"/>
          <w:shd w:val="clear" w:color="auto" w:fill="FFFFFF"/>
        </w:rPr>
        <w:t xml:space="preserve">4. Методика расчета значений целевых показателей муниципальной программы 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color w:val="000000"/>
          <w:shd w:val="clear" w:color="auto" w:fill="FFFFFF"/>
        </w:rPr>
        <w:t>«Формирование современной комфортной городской среды» на 2023 - 2027 годы</w:t>
      </w:r>
    </w:p>
    <w:p w:rsidR="001161D0" w:rsidRPr="00A5630B" w:rsidRDefault="001161D0">
      <w:pPr>
        <w:pStyle w:val="ConsPlusNormal"/>
        <w:jc w:val="both"/>
        <w:rPr>
          <w:color w:val="000000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10"/>
        <w:gridCol w:w="974"/>
        <w:gridCol w:w="5265"/>
        <w:gridCol w:w="2280"/>
        <w:gridCol w:w="1304"/>
      </w:tblGrid>
      <w:tr w:rsidR="001161D0" w:rsidRPr="00CB0F10" w:rsidTr="00CB0F1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1189" w:firstLine="891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  <w:p w:rsidR="001161D0" w:rsidRPr="00CB0F10" w:rsidRDefault="00153C0F">
            <w:pPr>
              <w:ind w:left="-1189" w:firstLine="891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Периодичность предоставления</w:t>
            </w:r>
          </w:p>
        </w:tc>
      </w:tr>
      <w:tr w:rsidR="001161D0" w:rsidRPr="00CB0F10" w:rsidTr="00CB0F10">
        <w:trPr>
          <w:trHeight w:val="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firstLine="5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pStyle w:val="ConsPlusNormal"/>
              <w:widowControl w:val="0"/>
              <w:rPr>
                <w:color w:val="000000"/>
                <w:sz w:val="16"/>
                <w:szCs w:val="16"/>
              </w:rPr>
            </w:pPr>
            <w:r w:rsidRPr="00CB0F10">
              <w:rPr>
                <w:sz w:val="16"/>
                <w:szCs w:val="16"/>
                <w:lang w:eastAsia="en-US"/>
              </w:rPr>
              <w:t>Количество благоустроенных общественных территорий (нарастающим итогом)</w:t>
            </w:r>
          </w:p>
          <w:p w:rsidR="001161D0" w:rsidRPr="00CB0F10" w:rsidRDefault="001161D0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1161D0" w:rsidRPr="00CB0F10" w:rsidRDefault="00153C0F">
            <w:pPr>
              <w:suppressAutoHyphens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Благоустроены скверы</w:t>
            </w:r>
          </w:p>
          <w:p w:rsidR="001161D0" w:rsidRPr="00CB0F10" w:rsidRDefault="001161D0">
            <w:pPr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CB0F10">
              <w:rPr>
                <w:sz w:val="16"/>
                <w:szCs w:val="16"/>
              </w:rPr>
              <w:t>Благоустроены общественные территории, площадью менее 0,5 га</w:t>
            </w:r>
          </w:p>
          <w:p w:rsidR="001161D0" w:rsidRPr="00CB0F10" w:rsidRDefault="001161D0">
            <w:pPr>
              <w:pStyle w:val="ConsPlusNormal"/>
              <w:widowControl w:val="0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</w:t>
            </w: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lastRenderedPageBreak/>
              <w:t>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Благоустроены лесопарковые зоны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Общественные территории, в отношении которых проведены мероприятия по благоустройству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общественных территорий, для которых осуществлен авторский надзор за выполнением работ.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установленных детских, игровых площадок за счет средств местного бюджета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Подготовлено асфальтобетонное покрытие под детские, игровые площадки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подготовленного асфальтобетонного покрытия под детские, игровые площадки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CB0F10">
              <w:rPr>
                <w:sz w:val="16"/>
                <w:szCs w:val="16"/>
              </w:rPr>
              <w:t>Благоустроены общественные территории, площадью менее 0,5 га.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</w:t>
            </w: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lastRenderedPageBreak/>
              <w:t>общественных территорий.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ремонт дворовых территорий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Выполнено устройство и модернизация контейнерных площадок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Кв. 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дворовых территорий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Тыс. кв.м.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11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Тыс. кв.м.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парков культуры и отдыха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Тыс. кв.м.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Тыс. кв.м.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Количество светильников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24.</w:t>
            </w:r>
          </w:p>
          <w:p w:rsidR="001161D0" w:rsidRPr="00CB0F1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</w:t>
            </w: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  <w:lastRenderedPageBreak/>
              <w:t>на начало отчетного года, умноженное на сто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25.</w:t>
            </w:r>
          </w:p>
          <w:p w:rsidR="001161D0" w:rsidRPr="00CB0F1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en-US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Тыс. кв. м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sz w:val="16"/>
                <w:szCs w:val="16"/>
                <w:lang w:eastAsia="ru-RU"/>
              </w:rPr>
              <w:t>ОМСУ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ind w:left="-704" w:firstLine="72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sz w:val="16"/>
                <w:szCs w:val="16"/>
              </w:rPr>
              <w:t>Замена детских игровых площадок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sz w:val="16"/>
                <w:szCs w:val="16"/>
                <w:lang w:eastAsia="ru-RU"/>
              </w:rPr>
              <w:t>Главное управления содержания территорий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:lang w:eastAsia="en-US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Демонтировано детских игровых площадок,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площадок демонтированных,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светильников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iCs/>
                <w:color w:val="000000"/>
                <w:kern w:val="0"/>
                <w:sz w:val="16"/>
                <w:szCs w:val="16"/>
                <w:lang w:eastAsia="en-US"/>
              </w:rPr>
              <w:t>Подготовлено твердое основание под детские игровые площадки с пешеходными дорожками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подготовленного твердого покрытия под детские игровые площадки</w:t>
            </w: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CB0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с пешеходными дорожками в рамках реализации мероприятия Модернизация детских игровых площадок, </w:t>
            </w:r>
            <w:r w:rsidRPr="00CB0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установленных ранее с привлечением средств бюджета Московской области (Установка ДИП)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3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iCs/>
                <w:color w:val="000000"/>
                <w:kern w:val="0"/>
                <w:sz w:val="16"/>
                <w:szCs w:val="16"/>
                <w:lang w:eastAsia="en-US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37.</w:t>
            </w:r>
          </w:p>
          <w:p w:rsidR="001161D0" w:rsidRPr="00CB0F10" w:rsidRDefault="001161D0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iCs/>
                <w:color w:val="000000"/>
                <w:kern w:val="0"/>
                <w:sz w:val="16"/>
                <w:szCs w:val="16"/>
                <w:lang w:eastAsia="en-US"/>
              </w:rPr>
              <w:t>Выполнено устройство и (или) модернизация систем наружного освещения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 на которых выполнены работы по устройству и (или) модернизации систем наружного освещения</w:t>
            </w: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iCs/>
                <w:color w:val="000000" w:themeColor="text1"/>
                <w:kern w:val="0"/>
                <w:sz w:val="16"/>
                <w:szCs w:val="16"/>
                <w:lang w:eastAsia="en-US"/>
              </w:rPr>
              <w:t>Количество установленных камер видеонаблюдения, подключенных к системе «Безопасный регион»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iCs/>
                <w:color w:val="000000" w:themeColor="text1"/>
                <w:kern w:val="0"/>
                <w:sz w:val="16"/>
                <w:szCs w:val="16"/>
                <w:lang w:eastAsia="en-US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iCs/>
                <w:color w:val="000000" w:themeColor="text1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161D0" w:rsidRPr="00CB0F10" w:rsidRDefault="001161D0">
            <w:pPr>
              <w:shd w:val="clear" w:color="auto" w:fill="FFFFFF" w:themeFill="background1"/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Методику разрабатывает сам ОМСУ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Замена неэнергоэффективных светильников наружного освещения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uppressAutoHyphen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0F10">
              <w:rPr>
                <w:rFonts w:ascii="Arial" w:eastAsia="Calibri" w:hAnsi="Arial" w:cs="Arial"/>
                <w:kern w:val="0"/>
                <w:sz w:val="16"/>
                <w:szCs w:val="16"/>
                <w:lang w:eastAsia="en-US"/>
              </w:rPr>
              <w:t>Установка шкафов управления наружным освещением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  <w:tr w:rsidR="001161D0" w:rsidRPr="00CB0F10" w:rsidTr="00CB0F10">
        <w:trPr>
          <w:trHeight w:val="3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B0F10" w:rsidRDefault="00153C0F">
            <w:pPr>
              <w:suppressAutoHyphens/>
              <w:ind w:left="-704" w:firstLine="72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CB0F10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5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CB0F1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CB0F1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B0F1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</w:tr>
    </w:tbl>
    <w:p w:rsidR="001161D0" w:rsidRPr="00A5630B" w:rsidRDefault="001161D0">
      <w:pPr>
        <w:pStyle w:val="ConsPlusNonforma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161D0" w:rsidRPr="00A5630B" w:rsidRDefault="00153C0F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5630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4.1. Методика определения результатов выполнения мероприятий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color w:val="000000"/>
          <w:shd w:val="clear" w:color="auto" w:fill="FFFFFF"/>
        </w:rPr>
        <w:t>«Формирование современной комфортной городской среды» на 2023 - 2027 годы</w:t>
      </w:r>
    </w:p>
    <w:p w:rsidR="001161D0" w:rsidRPr="00A5630B" w:rsidRDefault="001161D0">
      <w:pPr>
        <w:pStyle w:val="ConsPlusNonforma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012"/>
        <w:gridCol w:w="2764"/>
        <w:gridCol w:w="2880"/>
        <w:gridCol w:w="734"/>
        <w:gridCol w:w="4084"/>
      </w:tblGrid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№ подпрограммы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№ 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I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lastRenderedPageBreak/>
              <w:t>Основное мероприя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тие 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F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Мероприятие F2.01. 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Благоустроены общественные тер</w:t>
            </w: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ритории с использованием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Направлен на достижение показателя «Количество </w:t>
            </w: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Основное мероприятие 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F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Мероприятие F2.02.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Направлен на достижение показателя «Количество благоустроенных общественных территорий</w:t>
            </w:r>
            <w:r w:rsidRPr="00E8096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И4. Формирование комфортной городской среды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Мероприятие И4.03.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:rsidR="001161D0" w:rsidRPr="00E80960" w:rsidRDefault="001161D0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Благоустроены скверы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И4. Формирование комфортной городской среды</w:t>
            </w:r>
          </w:p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Мероприятие И4.05.</w:t>
            </w:r>
          </w:p>
          <w:p w:rsidR="001161D0" w:rsidRPr="00E80960" w:rsidRDefault="00153C0F">
            <w:pPr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  <w:p w:rsidR="001161D0" w:rsidRPr="00E80960" w:rsidRDefault="001161D0">
            <w:pPr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Благоустройство лесопарковых зон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Благоустроены лесопарковые зоны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1161D0" w:rsidRPr="00E80960" w:rsidTr="00E80960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01.03.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Установлены детские, игровые площадки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01.04.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ind w:left="-63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Количество общественных территорий, для которых разработаны </w:t>
            </w: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ind w:left="-63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ind w:left="-63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ind w:left="-63" w:right="-111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Осуществлен авторский надзор за выполнением работ на объектах благоустройства</w:t>
            </w:r>
          </w:p>
          <w:p w:rsidR="001161D0" w:rsidRPr="00E80960" w:rsidRDefault="001161D0">
            <w:pPr>
              <w:suppressAutoHyphens/>
              <w:ind w:left="-6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авторский надзор за выполнением работ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ind w:left="-63" w:right="-111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01.22.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15.</w:t>
            </w: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1.23</w:t>
            </w:r>
          </w:p>
          <w:p w:rsidR="001161D0" w:rsidRPr="00E80960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E80960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объектов устройства наружного освещения (Светлый город).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 «Светлый город» в отчетном периоде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 «Комфортная городская среда»</w:t>
            </w: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1.24</w:t>
            </w:r>
          </w:p>
          <w:p w:rsidR="001161D0" w:rsidRPr="00E80960" w:rsidRDefault="00153C0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области, площадью более 0,5 га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Благоустроено общественных территорий муниципальных образований Московской области, площадью более 0,5 га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Основное мероприятие F2.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Формирование комфортной городской среды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F2.01.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01.01.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01.02.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01.03.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право-нарушениях в сфере благоустройства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00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01.09.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Устройство и модернизация контейнерных площадок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Выполнено устройство и модернизация контейнерных площадок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  <w:p w:rsidR="001161D0" w:rsidRPr="00E80960" w:rsidRDefault="001161D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01.15.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Содержание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дворовых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Тыс. кв. м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01.16.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Содержание в чистоте территории города (общественные пространства)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Тыс. кв. м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01.17.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01.18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shd w:val="clear" w:color="auto" w:fill="FFFF00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Содержание парков культуры и отдыха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pStyle w:val="ConsPlusNormal"/>
              <w:widowControl w:val="0"/>
              <w:rPr>
                <w:sz w:val="16"/>
                <w:szCs w:val="16"/>
              </w:rPr>
            </w:pPr>
            <w:r w:rsidRPr="00E8096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Обеспечено содержание парков культуры и отдыха.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Тыс. кв. м.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01.19.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Тыс. кв. м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«Создание условий для обеспечения комфортного проживания жителей, в том числе в многоквартирных домах на территории Московской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01.20.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Замена детских игровых площадок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01.21.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 и восстановление уличного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Количество светильников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Фактическое значение результата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01.22.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Замена неэнергоэффетивных светильников наружного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01.23.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01.29.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Модернизированы дворовые территории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«Создание условий для обеспечения комфортного проживания жителей, в том числе в многоквартирных домах на территории Московской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  <w:p w:rsidR="001161D0" w:rsidRPr="00E80960" w:rsidRDefault="001161D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01.30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16"/>
                <w:szCs w:val="16"/>
                <w:shd w:val="clear" w:color="auto" w:fill="FFFF00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Модернизированы детские игровые площадки, </w:t>
            </w:r>
            <w:r w:rsidRPr="00E80960">
              <w:rPr>
                <w:rFonts w:ascii="Arial" w:eastAsia="Times New Roman" w:hAnsi="Arial" w:cs="Arial"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установленные ранее с привлечением средств бюджета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Значение определяется фактическим количеством модернизированных детских игровых площадок 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01.32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(картами свыше 25 кв. м)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01.33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</w:p>
          <w:p w:rsidR="001161D0" w:rsidRPr="00E8096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01.34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Демонтировано детских игровых площадок,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площадок демонтированных,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01.34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светильников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  <w:p w:rsidR="001161D0" w:rsidRPr="00E80960" w:rsidRDefault="001161D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01.34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ru-RU"/>
              </w:rPr>
              <w:t>Результат 3.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видеокамер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01.35</w:t>
            </w:r>
          </w:p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</w:tr>
      <w:tr w:rsidR="001161D0" w:rsidRPr="00E80960" w:rsidTr="00E80960">
        <w:trPr>
          <w:trHeight w:val="16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01.39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Значение определяется фактическим количеством модернизированных детских игровых площадок 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01.39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jc w:val="both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 подготовленного твердого покрытия под детские игровые площадки</w:t>
            </w: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shd w:val="clear" w:color="auto" w:fill="F7F7F7"/>
                <w:lang w:eastAsia="ru-RU"/>
              </w:rPr>
              <w:t xml:space="preserve"> </w:t>
            </w: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01.40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 xml:space="preserve">«Создание условий для обеспечения комфортного проживания жителей, в том числе в многоквартирных домах на территории Московской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01.40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 на которых выполнены работы по устройству и (или) модернизации систем наружного освещения</w:t>
            </w: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01.40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3.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01.40</w:t>
            </w:r>
          </w:p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4.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03.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Мероприятие 03.04.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E80960">
              <w:rPr>
                <w:rFonts w:ascii="Arial" w:eastAsia="Calibri" w:hAnsi="Arial" w:cs="Arial"/>
                <w:i/>
                <w:color w:val="000000"/>
                <w:kern w:val="0"/>
                <w:sz w:val="16"/>
                <w:szCs w:val="16"/>
                <w:lang w:eastAsia="en-US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E8096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1161D0" w:rsidRPr="00E80960" w:rsidTr="00E80960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II</w:t>
            </w:r>
          </w:p>
          <w:p w:rsidR="001161D0" w:rsidRPr="00E80960" w:rsidRDefault="00153C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И.04.</w:t>
            </w:r>
          </w:p>
          <w:p w:rsidR="001161D0" w:rsidRPr="00E80960" w:rsidRDefault="00153C0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Мероприятие И4.01.</w:t>
            </w: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br/>
              <w:t>Ремонт дворовых территорий.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Результат 1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i/>
                <w:color w:val="000000"/>
                <w:kern w:val="0"/>
                <w:sz w:val="16"/>
                <w:szCs w:val="16"/>
                <w:shd w:val="clear" w:color="auto" w:fill="FFFFFF"/>
                <w:lang w:eastAsia="en-US"/>
              </w:rPr>
              <w:t>Выполнен ремонт дворовых территорий,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 w:themeFill="background1"/>
              <w:suppressAutoHyphens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Theme="minorEastAsia" w:hAnsi="Arial" w:cs="Arial"/>
                <w:color w:val="000000" w:themeColor="text1"/>
                <w:kern w:val="0"/>
                <w:sz w:val="16"/>
                <w:szCs w:val="16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периоде.</w:t>
            </w:r>
          </w:p>
        </w:tc>
      </w:tr>
    </w:tbl>
    <w:p w:rsidR="001161D0" w:rsidRPr="00A5630B" w:rsidRDefault="00153C0F">
      <w:pPr>
        <w:jc w:val="center"/>
        <w:rPr>
          <w:rFonts w:ascii="Arial" w:hAnsi="Arial" w:cs="Arial"/>
        </w:rPr>
      </w:pPr>
      <w:r w:rsidRPr="00A5630B">
        <w:rPr>
          <w:rFonts w:ascii="Arial" w:hAnsi="Arial" w:cs="Arial"/>
          <w:b/>
          <w:color w:val="000000"/>
          <w:shd w:val="clear" w:color="auto" w:fill="FFFFFF"/>
        </w:rPr>
        <w:t xml:space="preserve">5.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Подпрограмма I</w:t>
      </w:r>
      <w:r w:rsidRPr="00A5630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«Комфортная городская среда»</w:t>
      </w:r>
    </w:p>
    <w:p w:rsidR="001161D0" w:rsidRPr="00A5630B" w:rsidRDefault="00153C0F">
      <w:pPr>
        <w:jc w:val="center"/>
        <w:rPr>
          <w:rFonts w:ascii="Arial" w:hAnsi="Arial" w:cs="Arial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5.1. Перечень мероприятий Подпрограммы I</w:t>
      </w:r>
      <w:r w:rsidRPr="00A5630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«Комфортная городская среда»</w:t>
      </w:r>
    </w:p>
    <w:p w:rsidR="001161D0" w:rsidRPr="00A5630B" w:rsidRDefault="001161D0">
      <w:pPr>
        <w:pStyle w:val="a1"/>
        <w:rPr>
          <w:rFonts w:ascii="Arial" w:hAnsi="Arial" w:cs="Arial"/>
        </w:rPr>
      </w:pPr>
    </w:p>
    <w:tbl>
      <w:tblPr>
        <w:tblW w:w="182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98"/>
        <w:gridCol w:w="918"/>
        <w:gridCol w:w="1706"/>
        <w:gridCol w:w="1292"/>
        <w:gridCol w:w="1158"/>
        <w:gridCol w:w="1048"/>
        <w:gridCol w:w="1217"/>
        <w:gridCol w:w="528"/>
        <w:gridCol w:w="7"/>
        <w:gridCol w:w="55"/>
        <w:gridCol w:w="468"/>
        <w:gridCol w:w="30"/>
        <w:gridCol w:w="54"/>
        <w:gridCol w:w="8"/>
        <w:gridCol w:w="22"/>
        <w:gridCol w:w="19"/>
        <w:gridCol w:w="11"/>
        <w:gridCol w:w="464"/>
        <w:gridCol w:w="34"/>
        <w:gridCol w:w="30"/>
        <w:gridCol w:w="36"/>
        <w:gridCol w:w="13"/>
        <w:gridCol w:w="17"/>
        <w:gridCol w:w="592"/>
        <w:gridCol w:w="943"/>
        <w:gridCol w:w="1135"/>
        <w:gridCol w:w="930"/>
        <w:gridCol w:w="1566"/>
        <w:gridCol w:w="1142"/>
        <w:gridCol w:w="625"/>
      </w:tblGrid>
      <w:tr w:rsidR="001161D0" w:rsidRPr="00E80960" w:rsidTr="00D6090A">
        <w:trPr>
          <w:trHeight w:val="49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№</w:t>
            </w:r>
          </w:p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ind w:firstLine="42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Срок исполнения мероприя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тия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78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Объем финансирования по годам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Ответственный за выполнение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мероприятия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Основное мероприятие И4.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Федеральный проект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96 801,77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6 223,00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88 900,00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83 422,87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5 457,57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77 965,30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13 378,90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765,43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10 934,70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1.1.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И4.03.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95 123,00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6 223,00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88 900,00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Админи-страция го-родского округа Фря-зино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83 422,87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5 457,57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77 965,30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11 700,13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765,43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10 934,70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Благоустроены скверы, единица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 год</w:t>
            </w:r>
          </w:p>
        </w:tc>
        <w:tc>
          <w:tcPr>
            <w:tcW w:w="2388" w:type="dxa"/>
            <w:gridSpan w:val="1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 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6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60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6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60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7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45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1.2.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D6090A" w:rsidRDefault="00153C0F" w:rsidP="00D6090A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09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И4.05.</w:t>
            </w:r>
          </w:p>
          <w:p w:rsidR="001161D0" w:rsidRPr="00D6090A" w:rsidRDefault="00153C0F" w:rsidP="00D6090A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609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  <w:p w:rsidR="001161D0" w:rsidRPr="00E80960" w:rsidRDefault="001161D0">
            <w:pPr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2023-2027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8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E80960" w:rsidRDefault="001161D0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742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93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E80960" w:rsidRDefault="001161D0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742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E80960" w:rsidRDefault="001161D0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742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1 678,77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8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E80960" w:rsidRDefault="001161D0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742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D0" w:rsidRPr="00E80960" w:rsidRDefault="001161D0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2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388" w:type="dxa"/>
            <w:gridSpan w:val="1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Админи-страция го-родского округа Фря-зино</w:t>
            </w: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60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60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60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Основное мероприятие 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F</w:t>
            </w: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429 065,05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276 979,10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152 085,95</w:t>
            </w:r>
          </w:p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399 071,19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257 390,94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141 680,25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5 739,19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5 739,19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24 254,67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13 848,97</w:t>
            </w:r>
          </w:p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10 405,70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2.1.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F2.01.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99 240,97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8 055,02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91 185,95</w:t>
            </w:r>
          </w:p>
          <w:p w:rsidR="001161D0" w:rsidRPr="00D6090A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88 539,72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1 913,07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86 626,65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5 739,19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5 739,19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4 962,06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402,76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4 559,30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1161D0" w:rsidRPr="00D6090A" w:rsidRDefault="001161D0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161D0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2.2.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F2.02.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268 924,08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268 924,08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255 477,87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255 477,87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13 446,21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13 446,21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51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D6090A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10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6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58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6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0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8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5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8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2.3.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F2.03.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60 900,00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60 900,00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55 053,60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55 053,60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5 846,40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5 846,40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4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скверы, единица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 xml:space="preserve">2024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65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1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квартал</w:t>
            </w:r>
          </w:p>
        </w:tc>
        <w:tc>
          <w:tcPr>
            <w:tcW w:w="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1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полугодие</w:t>
            </w:r>
          </w:p>
        </w:tc>
        <w:tc>
          <w:tcPr>
            <w:tcW w:w="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9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месяцев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12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месяцев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37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07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3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0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1D0" w:rsidRPr="00E8096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Основное мероприятие 01.</w:t>
            </w:r>
          </w:p>
          <w:p w:rsidR="001161D0" w:rsidRPr="00E80960" w:rsidRDefault="00153C0F" w:rsidP="00D6090A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Благоустрой</w:t>
            </w: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ство общественных территорий муниципальных образований Московской области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549 311,47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480 728,56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16 787, 91</w:t>
            </w:r>
          </w:p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26 787,00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12 259,00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12 749,00</w:t>
            </w:r>
          </w:p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Администрация городского округа Фрязино,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Муниципальное бюджетное учреждение города Фрязино «Городское хозяйство», Муниципальное учреждение «Центр культуры и досуга «Факел» г. Фрязино»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382 404,37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382 404,37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7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166 907,1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98 324,19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16 787,91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26 787,00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12 259,00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12 749,00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3.1.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01.02.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Благоустройство лесопарковых зон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учреждение «Центр культуры и досуга «Факел» г. Фрязино»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853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678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Результат 1</w:t>
            </w:r>
          </w:p>
          <w:p w:rsidR="001161D0" w:rsidRPr="00E80960" w:rsidRDefault="00153C0F">
            <w:pPr>
              <w:spacing w:before="57" w:after="57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Благоустроены лесопарковые зоны,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6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 w:rsidP="00D6090A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9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3.2.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Мероприятие </w:t>
            </w:r>
            <w:r w:rsidRPr="00E80960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lastRenderedPageBreak/>
              <w:t>01.03.</w:t>
            </w:r>
          </w:p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2023 -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2027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пальное бюджетное учреждение города Фрязино «Городское хозяйство»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6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Результат 1</w:t>
            </w:r>
          </w:p>
          <w:p w:rsidR="001161D0" w:rsidRPr="00E80960" w:rsidRDefault="00153C0F">
            <w:pPr>
              <w:spacing w:before="57" w:after="57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593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E80960" w:rsidRDefault="00153C0F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3.3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01.04.</w:t>
            </w:r>
          </w:p>
          <w:p w:rsidR="001161D0" w:rsidRPr="00E80960" w:rsidRDefault="00153C0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1 382,91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1 093,34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Фря-зино «Город-ское хозяй-ство»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1 054,91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765,34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Мероприятие 01.20.</w:t>
            </w: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65 423,20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16 328,06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65 423,20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16 328,06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360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5" w:type="dxa"/>
            <w:gridSpan w:val="1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3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3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3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57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96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3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3.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 xml:space="preserve">Благоустроены общественные территории с привлечением дополнительных средств из местного </w:t>
            </w: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6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4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56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3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4.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Осуществлен строительный контроль на объектах благоустройства, ед.</w:t>
            </w:r>
          </w:p>
          <w:p w:rsidR="001161D0" w:rsidRPr="00E80960" w:rsidRDefault="001161D0">
            <w:pPr>
              <w:ind w:left="-6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56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suppressAutoHyphens/>
              <w:ind w:left="3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3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5.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Осуществлен авторский надзор за выполнением работ на объектах благоустройства, ед.</w:t>
            </w: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</w:p>
          <w:p w:rsidR="001161D0" w:rsidRPr="00E80960" w:rsidRDefault="001161D0">
            <w:pPr>
              <w:suppressAutoHyphens/>
              <w:ind w:right="-11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3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04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Результат 6.</w:t>
            </w:r>
          </w:p>
          <w:p w:rsidR="001161D0" w:rsidRPr="00E80960" w:rsidRDefault="00153C0F">
            <w:pPr>
              <w:suppressAutoHyphens/>
              <w:ind w:left="35" w:right="-111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Проведена проверка достоверности определения сметной стоимости, ед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</w:rPr>
              <w:t>Мероприятие 01.21.</w:t>
            </w:r>
          </w:p>
          <w:p w:rsidR="001161D0" w:rsidRPr="00E80960" w:rsidRDefault="00153C0F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78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ind w:left="-63" w:right="-11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ind w:left="-63" w:right="-11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23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6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 xml:space="preserve">Подготовлено асфальтобетонное </w:t>
            </w: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покрытие под детские, игровые площадки,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E80960" w:rsidTr="00D6090A">
        <w:trPr>
          <w:trHeight w:val="16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</w:tcPr>
          <w:p w:rsidR="001161D0" w:rsidRPr="00E80960" w:rsidRDefault="001161D0">
            <w:pPr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E80960" w:rsidTr="00D6090A">
        <w:trPr>
          <w:trHeight w:val="84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Мероприятие 01.22.</w:t>
            </w:r>
          </w:p>
          <w:p w:rsidR="001161D0" w:rsidRPr="00E80960" w:rsidRDefault="00153C0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97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Результат 1</w:t>
            </w:r>
          </w:p>
          <w:p w:rsidR="001161D0" w:rsidRPr="00E80960" w:rsidRDefault="00153C0F">
            <w:pP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E80960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E80960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41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left" w:pos="15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 w:rsidP="00D6090A">
            <w:pP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D6090A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Мероприятие 01.23.</w:t>
            </w:r>
          </w:p>
          <w:p w:rsidR="001161D0" w:rsidRPr="00D6090A" w:rsidRDefault="00153C0F" w:rsidP="00D6090A">
            <w:pP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D6090A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36 795,00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11 787,00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12 259,00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12 749,00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Администрация городского округа Фрязино, Муниципальное бюджетное учреждение города Фрязино 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«Городское хозяйство»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36 795,00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11 787,00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12 259,00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12 749,00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9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E80960" w:rsidRDefault="00153C0F">
            <w:pPr>
              <w:suppressAutoHyphens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lang w:eastAsia="ru-RU"/>
              </w:rPr>
              <w:t>Количество объектов устройства наружного освещения (Светлый город), ед.</w:t>
            </w:r>
          </w:p>
          <w:p w:rsidR="001161D0" w:rsidRPr="00E80960" w:rsidRDefault="001161D0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9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9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 w:eastAsia="ru-RU"/>
              </w:rPr>
              <w:t>.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Мероприятие 01.24.</w:t>
            </w:r>
          </w:p>
          <w:p w:rsidR="001161D0" w:rsidRPr="00E80960" w:rsidRDefault="00153C0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Благоустройство общественных территорий муниципальных образований Московской области, площадью более 0,5 га (за исключением мероприятий по содержанию территорий)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E809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</w:t>
            </w: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tabs>
                <w:tab w:val="center" w:pos="742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1</w:t>
            </w:r>
          </w:p>
          <w:p w:rsidR="001161D0" w:rsidRPr="00E80960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Благоустроено общественных территорий муниципальных образований Московской области, площадью более 0,5 га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 w:val="restart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10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3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hd w:val="clear" w:color="auto" w:fill="FFFFFF"/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 по подпрограмме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1 075 178,29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757 707,66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168 873,86</w:t>
            </w:r>
          </w:p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28 465,77</w:t>
            </w:r>
          </w:p>
          <w:p w:rsidR="001161D0" w:rsidRPr="00D6090A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18 482,00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101 649,00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864 898,43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639 795,31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141 680,25</w:t>
            </w:r>
          </w:p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5 457,57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77 965,30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5 739,19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5 739,19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204 540,67</w:t>
            </w: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112 173,16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27 193,61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6090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6090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28 465,77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13 024,43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23 683,70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E80960" w:rsidTr="00D6090A">
        <w:trPr>
          <w:trHeight w:val="317"/>
        </w:trPr>
        <w:tc>
          <w:tcPr>
            <w:tcW w:w="30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9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E80960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66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</w:tcPr>
          <w:p w:rsidR="001161D0" w:rsidRPr="00E809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lang w:eastAsia="ru-RU"/>
        </w:rPr>
      </w:pPr>
      <w:r w:rsidRPr="00A5630B">
        <w:rPr>
          <w:rFonts w:ascii="Arial" w:hAnsi="Arial" w:cs="Arial"/>
          <w:b/>
          <w:bCs/>
          <w:lang w:eastAsia="ru-RU"/>
        </w:rPr>
        <w:t>5.2. 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F2.01. «Реализация программ формирования современной городской среды в части благоустройства общественных территорий» П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 w:eastAsia="ru-RU"/>
        </w:rPr>
        <w:t>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 «Комфортная городская среда»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07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65"/>
        <w:gridCol w:w="920"/>
        <w:gridCol w:w="1236"/>
        <w:gridCol w:w="1032"/>
        <w:gridCol w:w="1087"/>
        <w:gridCol w:w="842"/>
        <w:gridCol w:w="1047"/>
        <w:gridCol w:w="1182"/>
        <w:gridCol w:w="1229"/>
        <w:gridCol w:w="888"/>
        <w:gridCol w:w="911"/>
        <w:gridCol w:w="920"/>
        <w:gridCol w:w="1151"/>
      </w:tblGrid>
      <w:tr w:rsidR="001161D0" w:rsidRPr="00CA227F" w:rsidTr="00CE5902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Открытие объекта / завершение работ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CA227F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CA227F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Финансирование, тыс. рублей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CA227F" w:rsidTr="00CE5902">
        <w:trPr>
          <w:trHeight w:val="1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ind w:firstLine="289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CA227F" w:rsidTr="00CE5902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о.Фрязино, Благоустройство Зоны отдыха на Площади Победы и ул.Комсомольская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99 240,77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91 185,95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9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88 539,72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86 626,65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</w:t>
            </w: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га Фрязино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4 962,06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4 559,30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CA227F" w:rsidTr="00CE5902">
        <w:trPr>
          <w:trHeight w:val="240"/>
        </w:trPr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99 240,06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91 185,95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692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88 539,72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86 626,65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4 962,06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227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4 559,30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A227F" w:rsidTr="00CE5902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A227F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A227F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5.3. </w:t>
      </w:r>
      <w:r w:rsidRPr="00A5630B">
        <w:rPr>
          <w:rFonts w:ascii="Arial" w:hAnsi="Arial" w:cs="Arial"/>
          <w:b/>
          <w:bCs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F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2.02. «Реализация программ формирования современной городской среды в части достижения основного результата по благоустройству общественных территорий» П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одпрограммы I «Комфортная городская среда» 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6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1268"/>
        <w:gridCol w:w="1269"/>
        <w:gridCol w:w="1607"/>
        <w:gridCol w:w="916"/>
        <w:gridCol w:w="920"/>
        <w:gridCol w:w="1027"/>
        <w:gridCol w:w="1238"/>
        <w:gridCol w:w="1246"/>
        <w:gridCol w:w="948"/>
        <w:gridCol w:w="959"/>
        <w:gridCol w:w="605"/>
        <w:gridCol w:w="938"/>
        <w:gridCol w:w="1263"/>
      </w:tblGrid>
      <w:tr w:rsidR="001161D0" w:rsidRPr="00CE5902" w:rsidTr="00CE5902">
        <w:trPr>
          <w:trHeight w:val="346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Наименование муниципального образования </w:t>
            </w: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Московской области/наименование объекта, адрес объекта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Виды работ  в соответствии с классификато-ром </w:t>
            </w: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работ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Сроки проведения работ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Открытие объекта/завер-шение </w:t>
            </w: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работ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Предельная стоимость объекта </w:t>
            </w: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капи-тального строи-тельства/</w:t>
            </w:r>
          </w:p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Профинансировано на 01.01.___</w:t>
            </w:r>
            <w:r w:rsidRPr="00CE5902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(тыс.руб.)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E5902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Остаток сметной стоимости до завершения </w:t>
            </w: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работ (тыс. руб.)</w:t>
            </w:r>
          </w:p>
        </w:tc>
      </w:tr>
      <w:tr w:rsidR="001161D0" w:rsidRPr="00CE5902" w:rsidTr="00CE5902">
        <w:trPr>
          <w:trHeight w:val="150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24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CE5902" w:rsidTr="00CE5902">
        <w:trPr>
          <w:trHeight w:val="331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Благоустройство Зоны отдыха на Площади Победы и ул. Комсомольская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268 924,08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268 924,08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90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255 477,87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255 477,87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677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677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13 446,21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13 446,21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587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240"/>
        </w:trPr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268 924,08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268 924,08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692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255 477,87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255 477,87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466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466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13 446,21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E590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13 446,21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CE5902" w:rsidTr="00CE5902">
        <w:trPr>
          <w:trHeight w:val="466"/>
        </w:trPr>
        <w:tc>
          <w:tcPr>
            <w:tcW w:w="16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CE5902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CE5902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5.4.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F2.03.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скверов)» П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 w:eastAsia="ru-RU"/>
        </w:rPr>
        <w:t>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 «Комфортная городская среда» 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7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037"/>
        <w:gridCol w:w="1270"/>
        <w:gridCol w:w="1606"/>
        <w:gridCol w:w="917"/>
        <w:gridCol w:w="919"/>
        <w:gridCol w:w="1028"/>
        <w:gridCol w:w="1237"/>
        <w:gridCol w:w="1246"/>
        <w:gridCol w:w="949"/>
        <w:gridCol w:w="1077"/>
        <w:gridCol w:w="729"/>
        <w:gridCol w:w="696"/>
        <w:gridCol w:w="1268"/>
      </w:tblGrid>
      <w:tr w:rsidR="001161D0" w:rsidRPr="001F7645" w:rsidTr="00615EDE">
        <w:trPr>
          <w:trHeight w:val="346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1F7645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1F7645" w:rsidTr="00615EDE">
        <w:trPr>
          <w:trHeight w:val="1505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2026</w:t>
            </w:r>
          </w:p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1F7645" w:rsidTr="00615EDE">
        <w:trPr>
          <w:trHeight w:val="33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о.Фрязино, Благоустройство сквера по адресу: г. Фрязино, ул. Институтская, 10А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60 900,00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60 900,00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60 900,00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903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55 053,60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55 053,60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6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67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5 846,40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5 846,40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58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240"/>
        </w:trPr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60 900,00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60 900,00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692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55 053,60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55 053,60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5 846,40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F76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5 846,40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1F7645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F764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F764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5.5.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01.02. «Благоустройство лесопарковых зон»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П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 w:eastAsia="ru-RU"/>
        </w:rPr>
        <w:t>одпрограммы I «Комфортная городская среда»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 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7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1267"/>
        <w:gridCol w:w="1467"/>
        <w:gridCol w:w="1409"/>
        <w:gridCol w:w="917"/>
        <w:gridCol w:w="919"/>
        <w:gridCol w:w="1028"/>
        <w:gridCol w:w="1237"/>
        <w:gridCol w:w="1246"/>
        <w:gridCol w:w="950"/>
        <w:gridCol w:w="904"/>
        <w:gridCol w:w="659"/>
        <w:gridCol w:w="938"/>
        <w:gridCol w:w="1268"/>
      </w:tblGrid>
      <w:tr w:rsidR="001161D0" w:rsidRPr="00615EDE" w:rsidTr="00615EDE">
        <w:trPr>
          <w:trHeight w:val="3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Наименование муниципального образования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Московской области/наименование объекта, адрес объекта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Виды работ  в соответствии с классификато-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Открытие объекта/завер-шение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работ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Предельная стоимость объекта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капи-тального строи-тельства/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Профинансировано на 01.01.___</w:t>
            </w:r>
            <w:r w:rsidRPr="00615EDE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(тыс.руб.)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Остаток сметной стоимости до завершения </w:t>
            </w: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работ (тыс. руб.)</w:t>
            </w:r>
          </w:p>
        </w:tc>
      </w:tr>
      <w:tr w:rsidR="001161D0" w:rsidRPr="00615EDE" w:rsidTr="00615EDE">
        <w:trPr>
          <w:trHeight w:val="150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2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615EDE" w:rsidTr="00615EDE">
        <w:trPr>
          <w:trHeight w:val="331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Фрязинский лесопарк по адресу: Московская область, городской округ Фрязино, Московское учебно-опытное лесничество, Гребневское участковое лесничество (Щелковский ЛХУ)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03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7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7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23 792,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23 792,09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58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240"/>
        </w:trPr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92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23 792,</w:t>
            </w:r>
          </w:p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23 792,09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5.6.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01.04. «Мероприятие в рамках ГП МО - Устройство систем наружного освещения 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в рамках реализации проекта «Светлый город» П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 w:eastAsia="ru-RU"/>
        </w:rPr>
        <w:t>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 «Комфортная городская среда»</w:t>
      </w:r>
    </w:p>
    <w:p w:rsidR="001161D0" w:rsidRPr="00A5630B" w:rsidRDefault="001161D0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W w:w="147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07"/>
        <w:gridCol w:w="1270"/>
        <w:gridCol w:w="1606"/>
        <w:gridCol w:w="917"/>
        <w:gridCol w:w="919"/>
        <w:gridCol w:w="1028"/>
        <w:gridCol w:w="1277"/>
        <w:gridCol w:w="1206"/>
        <w:gridCol w:w="949"/>
        <w:gridCol w:w="784"/>
        <w:gridCol w:w="780"/>
        <w:gridCol w:w="938"/>
        <w:gridCol w:w="1268"/>
      </w:tblGrid>
      <w:tr w:rsidR="001161D0" w:rsidRPr="00615EDE" w:rsidTr="00615EDE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615EDE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615EDE" w:rsidTr="00615EDE">
        <w:trPr>
          <w:trHeight w:val="1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615EDE" w:rsidTr="00615EDE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г.о. Фрязино, г. Фрязино, ул. Институтская, д.6а, 8 – ул. Гольца</w:t>
            </w: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г.о. Фрязино, </w:t>
            </w: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г. Фрязино, проспект Мира, д. 18А, 20, 20А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161, 14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161,14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161,14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86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48,34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48,34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86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86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112,80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112,80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86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615EDE" w:rsidTr="00615EDE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2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г.о. Фрязино, </w:t>
            </w: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г. Фрязино, ул. Озерная</w:t>
            </w: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lastRenderedPageBreak/>
              <w:t>ед.</w:t>
            </w: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15EDE">
              <w:rPr>
                <w:rFonts w:ascii="Arial" w:eastAsia="Calibri" w:hAnsi="Arial" w:cs="Arial"/>
                <w:sz w:val="16"/>
                <w:szCs w:val="16"/>
                <w:lang w:eastAsia="en-US"/>
              </w:rPr>
              <w:t>932,20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932,20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932,20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279,66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279,66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</w:t>
            </w: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родского округа Фрязино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652,54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652,54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240"/>
        </w:trPr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1382,91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1093,34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692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328,0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328,0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1054,91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765,34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289,57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615EDE">
        <w:trPr>
          <w:trHeight w:val="466"/>
        </w:trPr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5.7.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</w:t>
      </w:r>
      <w:r w:rsidRPr="00A5630B">
        <w:rPr>
          <w:rFonts w:ascii="Arial" w:hAnsi="Arial" w:cs="Arial"/>
          <w:b/>
          <w:bCs/>
          <w:color w:val="000000"/>
        </w:rPr>
        <w:t>Мероприятием И4.05. «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га)»</w:t>
      </w:r>
    </w:p>
    <w:p w:rsidR="001161D0" w:rsidRPr="00A5630B" w:rsidRDefault="001161D0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W w:w="1457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65"/>
        <w:gridCol w:w="1270"/>
        <w:gridCol w:w="1606"/>
        <w:gridCol w:w="917"/>
        <w:gridCol w:w="919"/>
        <w:gridCol w:w="1028"/>
        <w:gridCol w:w="1276"/>
        <w:gridCol w:w="1207"/>
        <w:gridCol w:w="949"/>
        <w:gridCol w:w="784"/>
        <w:gridCol w:w="780"/>
        <w:gridCol w:w="938"/>
        <w:gridCol w:w="1268"/>
      </w:tblGrid>
      <w:tr w:rsidR="001161D0" w:rsidRPr="00615EDE" w:rsidTr="00A40A05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ного образования Московской области/наименование объекта, адрес объекта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мощ-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Виды работ  в соответствии с классификато-ром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Открытие объекта/завер-шение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работ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 xml:space="preserve">Предельная стоимость объекта </w:t>
            </w: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lastRenderedPageBreak/>
              <w:t>капи-тального строи-тельства/</w:t>
            </w:r>
          </w:p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Профинансировано на 01.01.___</w:t>
            </w:r>
            <w:r w:rsidRPr="00615EDE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(тыс.руб.)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15EDE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Остаток сметной стоимости до завершения </w:t>
            </w: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работ (тыс. руб.)</w:t>
            </w:r>
          </w:p>
        </w:tc>
      </w:tr>
      <w:tr w:rsidR="001161D0" w:rsidRPr="00615EDE" w:rsidTr="00A40A05">
        <w:trPr>
          <w:trHeight w:val="1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615EDE" w:rsidTr="00A40A05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615EDE" w:rsidTr="00A40A05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г.о. Фрязино, г. Фрязино, ул. Вокзальная, д.2</w:t>
            </w: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615EDE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615ED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ind w:firstLine="72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ind w:firstLine="72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9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240"/>
        </w:trPr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692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53C0F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A40A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1 678,77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40A05" w:rsidRDefault="001161D0" w:rsidP="00A40A05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</w:tr>
      <w:tr w:rsidR="001161D0" w:rsidRPr="00615EDE" w:rsidTr="00A40A05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15EDE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615EDE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6.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6.1. Перечень мероприятий Подпрограммы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A5630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«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1161D0" w:rsidRPr="00A5630B" w:rsidRDefault="001161D0">
      <w:pPr>
        <w:widowControl/>
        <w:ind w:firstLine="539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W w:w="153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51"/>
        <w:gridCol w:w="676"/>
        <w:gridCol w:w="1835"/>
        <w:gridCol w:w="1439"/>
        <w:gridCol w:w="1150"/>
        <w:gridCol w:w="1176"/>
        <w:gridCol w:w="956"/>
        <w:gridCol w:w="79"/>
        <w:gridCol w:w="104"/>
        <w:gridCol w:w="18"/>
        <w:gridCol w:w="27"/>
        <w:gridCol w:w="19"/>
        <w:gridCol w:w="183"/>
        <w:gridCol w:w="266"/>
        <w:gridCol w:w="104"/>
        <w:gridCol w:w="29"/>
        <w:gridCol w:w="24"/>
        <w:gridCol w:w="23"/>
        <w:gridCol w:w="13"/>
        <w:gridCol w:w="6"/>
        <w:gridCol w:w="35"/>
        <w:gridCol w:w="127"/>
        <w:gridCol w:w="8"/>
        <w:gridCol w:w="437"/>
        <w:gridCol w:w="31"/>
        <w:gridCol w:w="25"/>
        <w:gridCol w:w="27"/>
        <w:gridCol w:w="12"/>
        <w:gridCol w:w="81"/>
        <w:gridCol w:w="29"/>
        <w:gridCol w:w="497"/>
        <w:gridCol w:w="20"/>
        <w:gridCol w:w="13"/>
        <w:gridCol w:w="25"/>
        <w:gridCol w:w="7"/>
        <w:gridCol w:w="17"/>
        <w:gridCol w:w="656"/>
        <w:gridCol w:w="1022"/>
        <w:gridCol w:w="977"/>
        <w:gridCol w:w="909"/>
        <w:gridCol w:w="630"/>
      </w:tblGrid>
      <w:tr w:rsidR="001161D0" w:rsidRPr="00107933" w:rsidTr="00153C0F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№</w:t>
            </w:r>
          </w:p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ind w:firstLine="42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Срок исполнения мероприятия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82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Объем финансирования по годам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>Основное мероприятие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 xml:space="preserve">И4. Федеральный проект «Формирование комфортной городской </w:t>
            </w:r>
            <w:r w:rsidRPr="00153C0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lastRenderedPageBreak/>
              <w:t>среды»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68 983,27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21 225,07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22 971,10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24 787,10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53C0F" w:rsidRDefault="001161D0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53C0F" w:rsidRDefault="001161D0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53C0F" w:rsidRDefault="001161D0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53C0F" w:rsidRDefault="001161D0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Средства бюджета городского округа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>68 983,27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21 225,07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22 971,10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24 787,10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1.1.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>Мероприятие И4.01</w:t>
            </w:r>
          </w:p>
          <w:p w:rsidR="001161D0" w:rsidRPr="00153C0F" w:rsidRDefault="00153C0F">
            <w:pPr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>Ремонт дворовых территорий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68 983,27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21 225,07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22 971,10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24 787,10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68 983,27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21 225,07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22 971,10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24 787,10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>Результат 1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Cs/>
                <w:i/>
                <w:color w:val="000000"/>
                <w:sz w:val="16"/>
                <w:szCs w:val="16"/>
                <w:shd w:val="clear" w:color="auto" w:fill="FFFFFF"/>
              </w:rPr>
              <w:t>Выполнен ремонт дворовых территорий,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9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1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876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68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1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76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8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36 617,11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8 037,35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Администрация городского округа Фрязино,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Муниципальное бюджетное учреждение города Фрязино «Городское хозяй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9 466,36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8 037,35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5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F2.01.</w:t>
            </w:r>
          </w:p>
          <w:p w:rsidR="001161D0" w:rsidRPr="00107933" w:rsidRDefault="00153C0F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shd w:val="clear" w:color="auto" w:fill="FFFFFF"/>
              </w:rPr>
              <w:t xml:space="preserve">Мероприятие в рамках ГП МО - </w:t>
            </w:r>
            <w:r w:rsidRPr="00107933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Ремонт дворовых территорий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36 617,11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8 037,35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9 466,36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8 037,35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47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9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107933" w:rsidTr="00153C0F">
        <w:trPr>
          <w:trHeight w:val="5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107933" w:rsidTr="00153C0F">
        <w:trPr>
          <w:trHeight w:val="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1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Основное мероприятие 01.</w:t>
            </w:r>
          </w:p>
          <w:p w:rsidR="001161D0" w:rsidRPr="00107933" w:rsidRDefault="00153C0F" w:rsidP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  <w:lang w:eastAsia="ru-RU"/>
              </w:rPr>
            </w:pPr>
            <w:r w:rsidRPr="00153C0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Обеспечение комфортной среды проживания на </w:t>
            </w:r>
            <w:r w:rsidRPr="00153C0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1 985 280,72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291 306,28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382 520, 91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500 752,05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411 458,59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399 242,89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ние города Фрязино «Городское хозяйство», Муниципальное учреждение «Центр культуры и досуга «Факел» г. Фрязино», МБУ ДО «Спортивная школа «Олимп» г.о.Фрязино Московской области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14 060,45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7 697,79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1 616,26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1 868,40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1 438,00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1 440,00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2 965,31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2 965,31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6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1 968 254,96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280 643,18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380 904,65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498 883,65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410 020,59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397 802,89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01.01.</w:t>
            </w:r>
          </w:p>
          <w:p w:rsidR="001161D0" w:rsidRPr="00107933" w:rsidRDefault="00153C0F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2 965,31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2 965,31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3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8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Результат 1</w:t>
            </w:r>
          </w:p>
          <w:p w:rsidR="001161D0" w:rsidRPr="00107933" w:rsidRDefault="00153C0F">
            <w:pPr>
              <w:spacing w:before="57" w:after="57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ямочный ремонт асфаль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6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0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2273,41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2273,41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3.2.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01.02.</w:t>
            </w:r>
          </w:p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Мероприятие в рамках ГП МО -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14 292,81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6 780,91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0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7 851,02</w:t>
            </w:r>
          </w:p>
          <w:p w:rsidR="001161D0" w:rsidRPr="00153C0F" w:rsidRDefault="001161D0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339,12</w:t>
            </w:r>
          </w:p>
          <w:p w:rsidR="001161D0" w:rsidRPr="00153C0F" w:rsidRDefault="001161D0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3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ные коммуникации,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ind w:left="-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3898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98" w:type="dxa"/>
            <w:gridSpan w:val="3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5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год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64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38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3.3.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b/>
                <w:bCs/>
                <w:iCs/>
                <w:kern w:val="0"/>
                <w:sz w:val="16"/>
                <w:szCs w:val="16"/>
                <w:lang w:eastAsia="ru-RU"/>
              </w:rPr>
              <w:t>Мероприятие 01.03.</w:t>
            </w:r>
          </w:p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6 898,00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1 256,00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1 436,00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1 438,00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1 440,00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6 898,00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1 256,00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1 436,00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1 438,00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1 440,00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ройства,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6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45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3.4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01.09.</w:t>
            </w:r>
            <w:r w:rsidRPr="00153C0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br/>
              <w:t>Устройство и модернизация контейнерных площадок</w:t>
            </w:r>
          </w:p>
          <w:p w:rsidR="001161D0" w:rsidRPr="00153C0F" w:rsidRDefault="001161D0" w:rsidP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797,20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318,88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478,32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Администрация городского округа Фрязино,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720,66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288,26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432,40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tabs>
                <w:tab w:val="center" w:pos="175"/>
              </w:tabs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tabs>
                <w:tab w:val="center" w:pos="175"/>
              </w:tabs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tabs>
                <w:tab w:val="center" w:pos="175"/>
              </w:tabs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76,54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30,62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45,92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b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161D0" w:rsidRPr="00107933" w:rsidRDefault="00153C0F">
            <w:pPr>
              <w:tabs>
                <w:tab w:val="center" w:pos="175"/>
              </w:tabs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1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863" w:type="dxa"/>
            <w:gridSpan w:val="2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50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50,41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17,41</w:t>
            </w:r>
          </w:p>
        </w:tc>
        <w:tc>
          <w:tcPr>
            <w:tcW w:w="1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33,00</w:t>
            </w:r>
          </w:p>
        </w:tc>
        <w:tc>
          <w:tcPr>
            <w:tcW w:w="978" w:type="dxa"/>
            <w:gridSpan w:val="1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50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28" w:type="dxa"/>
            <w:gridSpan w:val="10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33,00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8" w:type="dxa"/>
            <w:gridSpan w:val="1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3.5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01.15.</w:t>
            </w:r>
          </w:p>
          <w:p w:rsidR="001161D0" w:rsidRPr="00107933" w:rsidRDefault="00153C0F" w:rsidP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 xml:space="preserve">Содержание </w:t>
            </w: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1 071 378,43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8 004,14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266 588,47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273 133,20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268 996,66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254 655,96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pStyle w:val="TableParagraph"/>
              <w:spacing w:before="56"/>
              <w:jc w:val="center"/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</w:pPr>
            <w:r w:rsidRPr="00153C0F"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1 071 378,43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8 004,14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266 588,47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273 133,20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268 996,66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254 655,96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2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103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8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4 779,43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1 197,39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1 197,39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8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1187,43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1 197,39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1 197,39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3.6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01.16.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</w:rPr>
              <w:t>Содержание общественных пространств (за исключением парков культуры и отдыха)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161D0">
            <w:pPr>
              <w:suppressAutoHyphens/>
              <w:snapToGrid w:val="0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274 849,21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185 600,95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13 566,96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46 681,30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14 500,00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14 500,00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Муниципальное бюджетное учреждение города Фрязино «Городское хозяйство», Муниципальное учреждение «Центр культуры и досуга «Факел»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г. Фрязино», МБУ ДО «Спортивная школа «Олимп» г.о.Фрязино Московской области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274 849,21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185 600,95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13 566,96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46 681,30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14 500,00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14 500,00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Обеспечено 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9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15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104 752,45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20950,49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3.7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01.17.</w:t>
            </w: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br/>
              <w:t>Благоустройство дворовых территорий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67 271,79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pStyle w:val="TableParagraph"/>
              <w:ind w:left="-151" w:right="-195"/>
              <w:jc w:val="center"/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</w:pPr>
            <w:r w:rsidRPr="00153C0F"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pStyle w:val="TableParagraph"/>
              <w:spacing w:before="56"/>
              <w:ind w:left="-151" w:right="-195"/>
              <w:jc w:val="center"/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</w:pPr>
            <w:r w:rsidRPr="00153C0F"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pStyle w:val="TableParagraph"/>
              <w:spacing w:before="55"/>
              <w:ind w:left="-151" w:right="-195"/>
              <w:jc w:val="center"/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</w:pPr>
            <w:r w:rsidRPr="00153C0F"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67 271,79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pStyle w:val="TableParagraph"/>
              <w:ind w:left="-151" w:right="-195"/>
              <w:jc w:val="center"/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</w:pPr>
            <w:r w:rsidRPr="00153C0F">
              <w:rPr>
                <w:rFonts w:ascii="Arial" w:eastAsia="Andale Sans UI" w:hAnsi="Arial" w:cs="Arial"/>
                <w:color w:val="000000"/>
                <w:kern w:val="2"/>
                <w:sz w:val="16"/>
                <w:szCs w:val="16"/>
                <w:shd w:val="clear" w:color="auto" w:fill="FFFFFF"/>
                <w:lang w:eastAsia="zh-CN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22 423,93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3898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98" w:type="dxa"/>
            <w:gridSpan w:val="3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294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69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80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2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0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2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4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3.8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01.18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ru-RU"/>
              </w:rPr>
              <w:t>Содержание парков культуры и отдыха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117 096,15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9 423,85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47 672,30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30 000,00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30 000,00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 "ЦКиД "Факел" г. Фрязино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1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1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1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117 096,15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9 423,85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47 672,30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30 000,00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30 000,00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1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 год</w:t>
            </w:r>
          </w:p>
        </w:tc>
        <w:tc>
          <w:tcPr>
            <w:tcW w:w="2942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2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82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756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70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1 061,8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2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756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70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212,36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3.9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01.19.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iCs/>
                <w:color w:val="000000"/>
                <w:sz w:val="16"/>
                <w:szCs w:val="16"/>
                <w:shd w:val="clear" w:color="auto" w:fill="FFFFFF"/>
              </w:rPr>
              <w:t>Содержание внутриквартальных проездов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</w:rPr>
              <w:t>32 467,30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</w:rPr>
              <w:t>32 467,30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</w:rPr>
              <w:t>32 467,30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</w:rPr>
              <w:t>32 467,30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Обеспечено 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содержание внутриквартальных проездов, тыс. кв. 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В 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квар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полу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 ме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сяцев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 меся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2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188 525,74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188 525,74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3.10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Мероприятие 01.20.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Замена и модернизация детских игровых площадок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41 260,88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33 127,60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8 133, 28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0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w w:val="99"/>
                <w:sz w:val="16"/>
                <w:szCs w:val="16"/>
              </w:rPr>
            </w:pPr>
            <w:r w:rsidRPr="0010793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41 260,88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33 127,60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8 133, 28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Замена детских игровых площадок,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2024 год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3.11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01.21.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Содержание, ремонт и восстановление уличного освещения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103 813,00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21 313,00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Муниципальное бюджетное учреждение города Фрязино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18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103 813,00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19 500,00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21 313,00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58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 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8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13 904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2 728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2 728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3.12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01.22.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Замена неэнергоэффективных светильников наружного освещения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42 364,73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36 870,00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2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42 364,73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36 870,00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1 494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511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900</w:t>
            </w: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360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720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3.13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01.23.</w:t>
            </w:r>
          </w:p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1 815,46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1 815,46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1 815,46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1 815,46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2023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2863" w:type="dxa"/>
            <w:gridSpan w:val="2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2026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3.14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 01.29</w:t>
            </w:r>
          </w:p>
          <w:p w:rsidR="001161D0" w:rsidRPr="00107933" w:rsidRDefault="00153C0F" w:rsidP="00153C0F">
            <w:pPr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shd w:val="clear" w:color="auto" w:fill="FFFF00"/>
                <w:lang w:eastAsia="ru-RU"/>
              </w:rPr>
            </w:pPr>
            <w:r w:rsidRPr="00153C0F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35 315,50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35 315,50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35 315,50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35 315,50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Результат  1</w:t>
            </w:r>
          </w:p>
          <w:p w:rsidR="001161D0" w:rsidRPr="00107933" w:rsidRDefault="00153C0F">
            <w:pPr>
              <w:spacing w:before="57" w:after="57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24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Мероприятие 01.30</w:t>
            </w:r>
          </w:p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00"/>
              </w:rPr>
            </w:pPr>
          </w:p>
          <w:p w:rsidR="001161D0" w:rsidRPr="00107933" w:rsidRDefault="00153C0F">
            <w:pPr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</w:t>
            </w: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ных ранее с привлечением средств бюджета Московской области</w:t>
            </w:r>
          </w:p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107933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13 158, 88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13 158, 88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3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6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Средства бюджета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13 158, 88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13 158, 88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3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3.16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Мероприятие 01.32.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(картами свыше 25 кв. м)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32 905,00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10 541,00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10 963,00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11 401,00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32 905,00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10 541,00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10 963,00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11 401,00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7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73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70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6265,28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3.17.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01.33.</w:t>
            </w:r>
          </w:p>
          <w:p w:rsidR="001161D0" w:rsidRPr="00153C0F" w:rsidRDefault="00153C0F" w:rsidP="00153C0F">
            <w:pPr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</w:t>
            </w: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твах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10 553,00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3 381,00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3 516,00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3 656,00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9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10 553,00</w:t>
            </w:r>
          </w:p>
          <w:p w:rsidR="001161D0" w:rsidRPr="00153C0F" w:rsidRDefault="001161D0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3 381,00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3 516,00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3 656,00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3.18.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Мероприятие 01.35.</w:t>
            </w:r>
          </w:p>
          <w:p w:rsidR="001161D0" w:rsidRPr="00107933" w:rsidRDefault="00153C0F" w:rsidP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Замена и модернизация детских игровых площадок (Установка ДИП)</w:t>
            </w:r>
          </w:p>
          <w:p w:rsidR="001161D0" w:rsidRPr="00107933" w:rsidRDefault="001161D0" w:rsidP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53C0F" w:rsidRDefault="001161D0" w:rsidP="00153C0F">
            <w:pPr>
              <w:suppressAutoHyphens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64 401,66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19 380,66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22 069,00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22 952,00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64 401,66</w:t>
            </w:r>
          </w:p>
          <w:p w:rsidR="001161D0" w:rsidRPr="00153C0F" w:rsidRDefault="001161D0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19 380,66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22 069,00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22 952,00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Установлено детских игровых </w:t>
            </w:r>
            <w:r w:rsidRPr="0010793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Мероприятие 01.34</w:t>
            </w:r>
          </w:p>
          <w:p w:rsidR="001161D0" w:rsidRPr="00107933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>Замена и модернизация детских игровых площадок (Демонтаж, освещение,</w:t>
            </w:r>
          </w:p>
          <w:p w:rsidR="001161D0" w:rsidRPr="00107933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  <w:t xml:space="preserve"> видеонаблюдение)</w:t>
            </w:r>
          </w:p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1 839,34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1 839,34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6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1 839,34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1 839,34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 xml:space="preserve">Демонтировано детских игровых площадок, в рамках реализации мероприятия Замена и модернизация </w:t>
            </w:r>
            <w:r w:rsidRPr="00107933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lastRenderedPageBreak/>
              <w:t>детских игровых площадок (Демонтаж, освещение, видеонаблюдение), ед.</w:t>
            </w: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9" w:type="dxa"/>
            <w:gridSpan w:val="2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8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53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spacing w:before="57" w:after="57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88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5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8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ru-RU"/>
              </w:rPr>
              <w:t>Результат 3.</w:t>
            </w:r>
          </w:p>
          <w:p w:rsidR="001161D0" w:rsidRPr="00107933" w:rsidRDefault="00153C0F">
            <w:pPr>
              <w:suppressAutoHyphens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Установлено видеокамер, в рамках реализации мероприятия Замена и модернизация детских игровых площадок </w:t>
            </w:r>
            <w:r w:rsidRPr="0010793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(Демонтаж, освещение, видеонаблюдение), ед.</w:t>
            </w:r>
          </w:p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1" w:type="dxa"/>
            <w:gridSpan w:val="2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8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uppressAutoHyphens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688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6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3.19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01.39.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45 766,17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15 247,49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15 857,39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45 766,17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15 247,49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15 857,39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 xml:space="preserve">Подготовлено </w:t>
            </w: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твердое основание под детские игровые площадки с пешеходными дорожками,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2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3.20</w:t>
            </w: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01.40.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3 914,83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1 304,51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1 356,61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8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8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3 914,83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1 304,51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1 356,61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9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 xml:space="preserve">Выполнены демонтажные работы (игровое оборудование, малые архитектурные формы, резиновое </w:t>
            </w: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покрытие, твердое основание),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3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2.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2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3.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6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4.</w:t>
            </w:r>
          </w:p>
          <w:p w:rsidR="001161D0" w:rsidRPr="00153C0F" w:rsidRDefault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95" w:type="dxa"/>
            <w:gridSpan w:val="2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2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Основное мероприятие 03.</w:t>
            </w:r>
          </w:p>
          <w:p w:rsidR="001161D0" w:rsidRPr="00153C0F" w:rsidRDefault="00153C0F" w:rsidP="00153C0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lastRenderedPageBreak/>
              <w:t>Приведение в надлежащее состояние подъездов в многоквартирных домах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18 425,34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11 585,34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4 176,00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2 664,00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lastRenderedPageBreak/>
              <w:t>го округа Фрязино, Управляющие компании</w:t>
            </w:r>
          </w:p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11 006,07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11 006,07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7 419,27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579,27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4 176,00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2 664,00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03.01.</w:t>
            </w:r>
          </w:p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в рамках ГП МО - Ремонт подъездов в многоквартирных домах</w:t>
            </w:r>
          </w:p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15 761,34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11 585,34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4 176,00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11 006,07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11 006,07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2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8" w:type="dxa"/>
            <w:gridSpan w:val="3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4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6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4 755,27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579,27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4 176,00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60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Проведен ремонт подъездов МКД, ед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tcBorders>
              <w:top w:val="single" w:sz="4" w:space="0" w:color="000000"/>
              <w:left w:val="single" w:sz="4" w:space="0" w:color="000000"/>
            </w:tcBorders>
          </w:tcPr>
          <w:p w:rsidR="001161D0" w:rsidRPr="00153C0F" w:rsidRDefault="00153C0F">
            <w:pPr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 w:rsidP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3.2.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Мероприятие 03.04.</w:t>
            </w:r>
          </w:p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 xml:space="preserve"> Ремонт подъездов в многоквартирных домах</w:t>
            </w:r>
          </w:p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2023 -2027</w:t>
            </w:r>
          </w:p>
          <w:p w:rsidR="001161D0" w:rsidRPr="00107933" w:rsidRDefault="001161D0">
            <w:pPr>
              <w:spacing w:before="57" w:after="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2 664,00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2 664,00</w:t>
            </w:r>
          </w:p>
          <w:p w:rsidR="001161D0" w:rsidRPr="00153C0F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="001161D0" w:rsidRPr="00107933" w:rsidRDefault="00153C0F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Средства бюджета городского округа 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Фрязино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2 664,00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2 664,00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161D0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Управляющие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8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Результат 1.</w:t>
            </w:r>
          </w:p>
          <w:p w:rsidR="001161D0" w:rsidRPr="00153C0F" w:rsidRDefault="00153C0F" w:rsidP="00153C0F">
            <w:pPr>
              <w:suppressAutoHyphens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  <w:r w:rsidRPr="00153C0F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 ед.</w:t>
            </w: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  <w:p w:rsidR="001161D0" w:rsidRPr="00153C0F" w:rsidRDefault="001161D0" w:rsidP="00153C0F">
            <w:pPr>
              <w:spacing w:before="57" w:after="57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2025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74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2026</w:t>
            </w:r>
          </w:p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2027</w:t>
            </w:r>
          </w:p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</w:tc>
        <w:tc>
          <w:tcPr>
            <w:tcW w:w="630" w:type="dxa"/>
            <w:vMerge w:val="restart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7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1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uppressAutoHyphens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suppressAutoHyphens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  <w:vMerge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hd w:val="clear" w:color="auto" w:fill="FFFFFF"/>
              <w:suppressAutoHyphens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 по подпрограмме II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Итого</w:t>
            </w:r>
          </w:p>
          <w:p w:rsidR="001161D0" w:rsidRPr="00107933" w:rsidRDefault="001161D0">
            <w:pPr>
              <w:tabs>
                <w:tab w:val="center" w:pos="175"/>
              </w:tabs>
              <w:spacing w:before="57" w:after="57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2 109 306,44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331 471,38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394 734,26</w:t>
            </w: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389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524 641,12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434 429,69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424 029,99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tabs>
                <w:tab w:val="center" w:pos="742"/>
              </w:tabs>
              <w:spacing w:before="57" w:after="5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25 066,52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18 703,86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1 616,26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1 868,40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1 438,00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1 440,00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30 116,06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30 116,06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0+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2 054 123,86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282 651,46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393 118,00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522 772,72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432 991,69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422 589,99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107933" w:rsidTr="00153C0F">
        <w:trPr>
          <w:trHeight w:val="317"/>
        </w:trPr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Внебюджетные ис-точники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53C0F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53C0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8" w:type="dxa"/>
            <w:gridSpan w:val="31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107933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93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107933" w:rsidRDefault="001161D0">
            <w:pP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30" w:type="dxa"/>
          </w:tcPr>
          <w:p w:rsidR="001161D0" w:rsidRPr="00107933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61D0" w:rsidRPr="00A5630B" w:rsidRDefault="001161D0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1161D0" w:rsidRPr="00A5630B" w:rsidRDefault="001161D0">
      <w:pPr>
        <w:jc w:val="center"/>
        <w:rPr>
          <w:rFonts w:ascii="Arial" w:eastAsia="Times New Roman" w:hAnsi="Arial" w:cs="Arial"/>
          <w:b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6.2. 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F2.01. «Мероприятие в рамках ГП МО - Ремонт дворовых территорий» Подпрограммы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 «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Создание условий для обеспечения комфорт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lastRenderedPageBreak/>
        <w:t>ного проживания жителей, в том числе в многоквартирных домах на территории Московской области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7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56"/>
        <w:gridCol w:w="844"/>
        <w:gridCol w:w="1588"/>
        <w:gridCol w:w="964"/>
        <w:gridCol w:w="1015"/>
        <w:gridCol w:w="967"/>
        <w:gridCol w:w="1483"/>
        <w:gridCol w:w="1412"/>
        <w:gridCol w:w="1017"/>
        <w:gridCol w:w="620"/>
        <w:gridCol w:w="910"/>
        <w:gridCol w:w="962"/>
        <w:gridCol w:w="1168"/>
      </w:tblGrid>
      <w:tr w:rsidR="001161D0" w:rsidRPr="00F73AE4" w:rsidTr="00291335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  <w:r w:rsidRPr="00F73AE4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F73AE4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73AE4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F73AE4" w:rsidTr="00291335">
        <w:trPr>
          <w:trHeight w:val="1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F73AE4" w:rsidTr="00291335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ru-RU"/>
              </w:rPr>
            </w:pPr>
            <w:r w:rsidRPr="00F73A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:lang w:eastAsia="ru-RU" w:bidi="ru-RU"/>
              </w:rPr>
              <w:t>г. о. Фрязино, г. Фрязино, проспект Мира, д.22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8 037,35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73AE4" w:rsidTr="00291335">
        <w:trPr>
          <w:trHeight w:val="9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73AE4" w:rsidTr="00291335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73AE4" w:rsidTr="00291335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73AE4" w:rsidTr="00291335">
        <w:trPr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73AE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8 037,35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73AE4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73AE4" w:rsidTr="00291335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73AE4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161D0" w:rsidRPr="00A5630B" w:rsidRDefault="001161D0">
      <w:pPr>
        <w:pStyle w:val="a1"/>
        <w:rPr>
          <w:rFonts w:ascii="Arial" w:hAnsi="Arial" w:cs="Arial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6.3. 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Адресный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</w:rPr>
        <w:t xml:space="preserve">И4.01. «Ремонт дворовых территорий» Подпрограммы 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pStyle w:val="a1"/>
        <w:rPr>
          <w:rFonts w:ascii="Arial" w:hAnsi="Arial" w:cs="Arial"/>
        </w:rPr>
      </w:pPr>
    </w:p>
    <w:tbl>
      <w:tblPr>
        <w:tblW w:w="1457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56"/>
        <w:gridCol w:w="844"/>
        <w:gridCol w:w="1588"/>
        <w:gridCol w:w="964"/>
        <w:gridCol w:w="1015"/>
        <w:gridCol w:w="967"/>
        <w:gridCol w:w="1430"/>
        <w:gridCol w:w="1465"/>
        <w:gridCol w:w="1017"/>
        <w:gridCol w:w="677"/>
        <w:gridCol w:w="853"/>
        <w:gridCol w:w="962"/>
        <w:gridCol w:w="1168"/>
      </w:tblGrid>
      <w:tr w:rsidR="001161D0" w:rsidRPr="00291335" w:rsidTr="00D121E0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291335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291335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133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291335" w:rsidTr="00D121E0">
        <w:trPr>
          <w:trHeight w:val="29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5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33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291335" w:rsidTr="00D121E0">
        <w:trPr>
          <w:trHeight w:val="39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 ул. Полевая д.10, 12, 14, 16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0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8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0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Фрязино, ул. Нахимова д.27, 29, 33, 35</w:t>
            </w: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 ул. Московская д.2, 3, 4, ул. Институтская д.6а, 8</w:t>
            </w: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Фрязино, ул. Вокзальная д.33, ул. Ленина д.24, 26</w:t>
            </w: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1335">
              <w:rPr>
                <w:rFonts w:ascii="Arial" w:eastAsia="Calibri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 г. Фрязино, ул..Вокзальная д.29, 31</w:t>
            </w: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29133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 w:rsidP="00D121E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00"/>
                <w:lang w:eastAsia="ru-RU" w:bidi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00"/>
                <w:lang w:eastAsia="ru-RU" w:bidi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00"/>
                <w:lang w:eastAsia="ru-RU" w:bidi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4 245,014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00"/>
                <w:lang w:eastAsia="ru-RU" w:bidi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91335" w:rsidTr="00D121E0">
        <w:trPr>
          <w:trHeight w:val="240"/>
        </w:trPr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21 225,07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21 225,07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91335" w:rsidTr="00D121E0">
        <w:trPr>
          <w:trHeight w:val="692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91335" w:rsidTr="00D121E0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91335" w:rsidTr="00D121E0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21 225,07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21 225,07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91335" w:rsidTr="00D121E0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9133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133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  <w:lang w:val="en-US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6.4.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01.02. «Мероприятие в рамках ГП МО - «Создание и ремонт пешеходных коммуникаций» Подпрограммы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 «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7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05"/>
        <w:gridCol w:w="1019"/>
        <w:gridCol w:w="1531"/>
        <w:gridCol w:w="1022"/>
        <w:gridCol w:w="972"/>
        <w:gridCol w:w="1021"/>
        <w:gridCol w:w="1125"/>
        <w:gridCol w:w="1367"/>
        <w:gridCol w:w="1139"/>
        <w:gridCol w:w="614"/>
        <w:gridCol w:w="1019"/>
        <w:gridCol w:w="1140"/>
        <w:gridCol w:w="990"/>
      </w:tblGrid>
      <w:tr w:rsidR="001161D0" w:rsidRPr="00D121E0" w:rsidTr="000C5AF7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D121E0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D121E0" w:rsidTr="000C5AF7">
        <w:trPr>
          <w:trHeight w:val="1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D121E0" w:rsidTr="000C5AF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D121E0" w:rsidTr="000C5AF7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Пешеходная коммуникация, г.о. Фрязино, г. Фрязино от дома по адресу ул. Ленина д.13 до МДОУ №2 "Колокольчик" (55.958112, 38.044452; 55.957861, 38.044797)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200,00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252,02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252,02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9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252,02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252,02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5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688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121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Пешеходная коммуникация, г.о. Фрязино, г. Фрязино Тропа вдоль платформы Фрязино-пассажирская (55.963316, 38.045195; 55.964935, 38.040968)</w:t>
            </w: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3 541,85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3 541,85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96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9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3 541,85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3 541,85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121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Пешеходная коммуникация, г. о. Фрязино, г. Фрязино от детского сада №10 (пр. Мира 22а) к Лицею  (пр. Мира 18Б) (55.953910, 38.061422; 55.952831, 38.060307)</w:t>
            </w: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1 638,17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1 638,17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1 638,17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1 638,17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121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Пешеходная коммуникация, г. о. Фрязино, г. Фрязино вдоль Лицея  (пр. Мира 18Б) 55.952767, 38.060287; 55.953358, 38.059021</w:t>
            </w: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882,09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882,09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0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96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882,09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882,09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121E0">
              <w:rPr>
                <w:rFonts w:ascii="Arial" w:eastAsia="Calibri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Пешеходная коммуникация, г. о. Фрязино, г. Фрязино от дворовых территорий ул. Полевая д.23, 25, 25а и</w:t>
            </w:r>
          </w:p>
          <w:p w:rsidR="001161D0" w:rsidRPr="00D121E0" w:rsidRDefault="00153C0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пр. Павла Блинова д.2, 4 к Школе №1, корпус Б (ул. Барские пруды, 15)</w:t>
            </w:r>
          </w:p>
          <w:p w:rsidR="001161D0" w:rsidRPr="00D121E0" w:rsidRDefault="00153C0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Участок №1 (55.947673, 38.067191; 55.947352, 38.069435)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D121E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1 197,77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1 197,77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8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1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3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1 197,77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1 197,77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7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5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eastAsia="Calibri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7 511,90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7 511,90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6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89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10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7 511,90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7 511,90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D121E0" w:rsidTr="000C5AF7">
        <w:trPr>
          <w:trHeight w:val="9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21E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21E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pStyle w:val="a1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pStyle w:val="a1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pStyle w:val="a1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6.5.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01.17. «Благоустройство дворовых территорий» Подпрограммы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7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56"/>
        <w:gridCol w:w="844"/>
        <w:gridCol w:w="1588"/>
        <w:gridCol w:w="964"/>
        <w:gridCol w:w="1014"/>
        <w:gridCol w:w="968"/>
        <w:gridCol w:w="1430"/>
        <w:gridCol w:w="1465"/>
        <w:gridCol w:w="1016"/>
        <w:gridCol w:w="678"/>
        <w:gridCol w:w="853"/>
        <w:gridCol w:w="961"/>
        <w:gridCol w:w="1169"/>
      </w:tblGrid>
      <w:tr w:rsidR="001161D0" w:rsidRPr="000C5AF7" w:rsidTr="00F5179C"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  <w:r w:rsidRPr="000C5AF7">
              <w:rPr>
                <w:rFonts w:ascii="Arial" w:eastAsia="Calibri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0C5AF7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0C5AF7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uppressAutoHyphens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0C5AF7" w:rsidTr="00F5179C">
        <w:trPr>
          <w:trHeight w:val="29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0C5AF7" w:rsidTr="00F5179C">
        <w:trPr>
          <w:trHeight w:val="5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F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0C5AF7" w:rsidTr="00F5179C">
        <w:trPr>
          <w:trHeight w:val="39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Фрязино, ул. Полевая д.10, 12, 14, 16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0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8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0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Фрязино, ул. Нахимова д.27, 29, 33, 35</w:t>
            </w: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 г. Фрязино, ул. Московская д.2, 3, 4, ул. Институтская д.6а, 8</w:t>
            </w: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Фрязино, г. Фрязино ул. Вокзальная д.33, ул. Ленина д.24, 26</w:t>
            </w: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C5AF7">
              <w:rPr>
                <w:rFonts w:ascii="Arial" w:eastAsia="Calibri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г. о. Фрязино г. Фрязино, ул..Вокзальная д.29, 31</w:t>
            </w: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0C5AF7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4 484,786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240"/>
        </w:trPr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 по мероприятию: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22 423,93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22 423,93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692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22 423,93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 w:rsidP="00F5179C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22 423,93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C5AF7" w:rsidTr="00F5179C">
        <w:trPr>
          <w:trHeight w:val="466"/>
        </w:trPr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C5AF7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C5AF7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6.6.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lang w:eastAsia="ru-RU"/>
        </w:rPr>
        <w:t xml:space="preserve">01.33.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>«Создание и ремонт пешеходных коммуникаций на дворовых территориях и общественных пространствах»</w:t>
      </w:r>
      <w:r w:rsidR="00A16A85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00"/>
          <w:lang w:eastAsia="ru-RU"/>
        </w:rPr>
        <w:t xml:space="preserve">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Подпрограммы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 «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1161D0" w:rsidRPr="00A5630B" w:rsidRDefault="001161D0">
      <w:pPr>
        <w:pStyle w:val="a1"/>
        <w:rPr>
          <w:rFonts w:ascii="Arial" w:hAnsi="Arial" w:cs="Arial"/>
        </w:rPr>
      </w:pPr>
    </w:p>
    <w:tbl>
      <w:tblPr>
        <w:tblW w:w="1460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47"/>
        <w:gridCol w:w="1019"/>
        <w:gridCol w:w="1530"/>
        <w:gridCol w:w="1022"/>
        <w:gridCol w:w="972"/>
        <w:gridCol w:w="1067"/>
        <w:gridCol w:w="1080"/>
        <w:gridCol w:w="1366"/>
        <w:gridCol w:w="1140"/>
        <w:gridCol w:w="899"/>
        <w:gridCol w:w="858"/>
        <w:gridCol w:w="1302"/>
        <w:gridCol w:w="735"/>
      </w:tblGrid>
      <w:tr w:rsidR="001161D0" w:rsidRPr="00F5179C" w:rsidTr="00A16A85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  <w:r w:rsidRPr="00F5179C">
              <w:rPr>
                <w:rFonts w:ascii="Arial" w:eastAsia="Calibri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F5179C" w:rsidRDefault="00153C0F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F5179C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F5179C" w:rsidRDefault="00153C0F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suppressAutoHyphens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5179C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</w:t>
            </w:r>
          </w:p>
        </w:tc>
      </w:tr>
      <w:tr w:rsidR="001161D0" w:rsidRPr="00F5179C" w:rsidTr="00A16A85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F5179C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F5179C" w:rsidTr="00A16A85">
        <w:trPr>
          <w:trHeight w:val="78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Пешеходная коммуникация, г.о. Фрязино, г. Фрязино, вдоль теннисного корта к Скверу на Институтской 10а(55.959927, 38.052203; 55.959240, 38.052246)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0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787,01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787,01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787,01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787,01</w:t>
            </w:r>
          </w:p>
          <w:p w:rsidR="001161D0" w:rsidRPr="00A16A85" w:rsidRDefault="001161D0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pStyle w:val="af3"/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787,01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Внебюджетные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7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Пешеходная коммуникация, г. о. Фрязино, г. Фрязино, тротуар вдоль МДОУ № 10 (55.954281, 38.061148; 55.954281, 38.061148; 55.953213, 38.062270)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0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762,27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762,27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762,27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hd w:val="clear" w:color="auto" w:fill="FFFFFF"/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762,27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hd w:val="clear" w:color="auto" w:fill="FFFFFF"/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762,27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Внебюджетные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5179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Пешеходная коммуникация, г. о. Фрязино, г. Фрязино, ул. 60 лет СССР вдоль МКД № 4 (55.951886, 38.061814; 55.951886, 38.061814; 55.950761, 38.060479)</w:t>
            </w:r>
          </w:p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Работы по благоустройству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0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1 831,72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1 831,72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1 831,72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9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9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13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hd w:val="clear" w:color="auto" w:fill="FFFFFF"/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1 831,72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hd w:val="clear" w:color="auto" w:fill="FFFFFF"/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1 831,72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7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Внебюджетные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240"/>
        </w:trPr>
        <w:tc>
          <w:tcPr>
            <w:tcW w:w="1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Всего по мероприятию: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3 381,00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3 381,00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692"/>
        </w:trPr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466"/>
        </w:trPr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466"/>
        </w:trPr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3 381,00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3 381,00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F5179C" w:rsidTr="00A16A85">
        <w:trPr>
          <w:trHeight w:val="466"/>
        </w:trPr>
        <w:tc>
          <w:tcPr>
            <w:tcW w:w="1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161D0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A16A85" w:rsidRDefault="00153C0F" w:rsidP="00A16A85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A16A85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F5179C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5179C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6.7.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предназначенного для решения вопросов местного значения, финансирование которых предусмотрено мероприятием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01.29. Модернизация асфальтовых и иных покрытий с дополнительным благоустройством на дворовых территориях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Подпрограммы 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 xml:space="preserve"> «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7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23"/>
        <w:gridCol w:w="1270"/>
        <w:gridCol w:w="1606"/>
        <w:gridCol w:w="917"/>
        <w:gridCol w:w="919"/>
        <w:gridCol w:w="1028"/>
        <w:gridCol w:w="1237"/>
        <w:gridCol w:w="1509"/>
        <w:gridCol w:w="1138"/>
        <w:gridCol w:w="679"/>
        <w:gridCol w:w="963"/>
        <w:gridCol w:w="789"/>
        <w:gridCol w:w="887"/>
      </w:tblGrid>
      <w:tr w:rsidR="001161D0" w:rsidRPr="004A24F9" w:rsidTr="004A24F9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4A24F9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4A24F9" w:rsidTr="004A24F9">
        <w:trPr>
          <w:trHeight w:val="1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4A24F9" w:rsidTr="004A24F9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4A24F9" w:rsidTr="004A24F9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</w:rPr>
              <w:t>г. о. Фрязино, г. Фрязино, ул. Полевая д.15, ул.60</w:t>
            </w:r>
          </w:p>
          <w:p w:rsidR="001161D0" w:rsidRPr="004A24F9" w:rsidRDefault="00153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лет СССР д.9,11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12 673,86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12 673,86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9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12 673,86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12 673,86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5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A24F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4F9">
              <w:rPr>
                <w:rFonts w:ascii="Arial" w:hAnsi="Arial" w:cs="Arial"/>
                <w:sz w:val="16"/>
                <w:szCs w:val="16"/>
              </w:rPr>
              <w:t xml:space="preserve">г. о. Фрязино, </w:t>
            </w:r>
            <w:r w:rsidRPr="004A24F9">
              <w:rPr>
                <w:rFonts w:ascii="Arial" w:hAnsi="Arial" w:cs="Arial"/>
                <w:color w:val="000000"/>
                <w:sz w:val="16"/>
                <w:szCs w:val="16"/>
              </w:rPr>
              <w:t>г. Фрязино,</w:t>
            </w:r>
            <w:r w:rsidRPr="004A24F9">
              <w:rPr>
                <w:rFonts w:ascii="Arial" w:hAnsi="Arial" w:cs="Arial"/>
                <w:sz w:val="16"/>
                <w:szCs w:val="16"/>
              </w:rPr>
              <w:t xml:space="preserve"> ул. Полевая д.27 а,б,в,г</w:t>
            </w: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8 610,64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8 610,64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8 610,64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8 610,64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A24F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hAnsi="Arial" w:cs="Arial"/>
                <w:color w:val="000000"/>
                <w:sz w:val="16"/>
                <w:szCs w:val="16"/>
              </w:rPr>
              <w:t>г. о. Фрязино, г. Фрязино, ул. Вокзальная д.21,21а,</w:t>
            </w:r>
          </w:p>
          <w:p w:rsidR="001161D0" w:rsidRPr="004A24F9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23,25,27</w:t>
            </w: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4 511,08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4 511,08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4A24F9" w:rsidTr="004A24F9">
        <w:trPr>
          <w:trHeight w:val="76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9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8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4 511,08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4 511,08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A24F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г. о. Фрязино, г. Фрязино, ул. Полевая д.23, 25, 25а</w:t>
            </w: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24F9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9 519,92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9 519,92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9 519,92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9 519,92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hd w:val="clear" w:color="auto" w:fill="FFFFFF"/>
              <w:suppressAutoHyphens/>
              <w:snapToGrid w:val="0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240"/>
        </w:trPr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35 315,50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35 315,50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692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35 315,50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35 315,50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A24F9" w:rsidTr="004A24F9">
        <w:trPr>
          <w:trHeight w:val="466"/>
        </w:trPr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406621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A24F9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A24F9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6.8.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предназначенного для решения вопросов местного значения, финансирование которых предусмотрено М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>ероприятием 01.34 «Замена и модернизация детских игровых площадок (Демонтаж, освещение, видеонаблюдение)»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Подпрограммы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57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23"/>
        <w:gridCol w:w="1268"/>
        <w:gridCol w:w="1608"/>
        <w:gridCol w:w="917"/>
        <w:gridCol w:w="919"/>
        <w:gridCol w:w="1026"/>
        <w:gridCol w:w="1218"/>
        <w:gridCol w:w="1530"/>
        <w:gridCol w:w="962"/>
        <w:gridCol w:w="855"/>
        <w:gridCol w:w="856"/>
        <w:gridCol w:w="854"/>
        <w:gridCol w:w="929"/>
      </w:tblGrid>
      <w:tr w:rsidR="001161D0" w:rsidRPr="00406621" w:rsidTr="000264FA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и так далее)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406621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06621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406621" w:rsidTr="000264FA">
        <w:trPr>
          <w:trHeight w:val="1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406621" w:rsidTr="000264FA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406621" w:rsidTr="000264FA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проспект Мира, д. 20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200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06621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  <w:lang w:eastAsia="ru-RU"/>
              </w:rPr>
            </w:pPr>
            <w:r w:rsidRPr="00406621"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9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shd w:val="clear" w:color="auto" w:fill="FFFF0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5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06621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ул. Полевая, д. 1; проспект Мира, д. 8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200</w:t>
            </w:r>
          </w:p>
        </w:tc>
        <w:tc>
          <w:tcPr>
            <w:tcW w:w="1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06621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6FA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6FA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06621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ул. Советская, д. 3а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1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06621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6FA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76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9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8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D16FA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16FA5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 w:rsidP="00D16FA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06621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 Фрязино, ул. Полевая, д. 3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1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06621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>
            <w:pPr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 w:rsidP="00D16FA5">
            <w:pPr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 w:rsidP="00D16FA5">
            <w:pPr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459,835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>
            <w:pPr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 w:rsidP="00D16FA5">
            <w:pPr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09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 по мероприятию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1 839,34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1 839,34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 w:rsidP="00D16FA5">
            <w:pPr>
              <w:snapToGrid w:val="0"/>
              <w:spacing w:before="57" w:after="57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2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D16FA5">
            <w:pPr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D16FA5" w:rsidRDefault="00153C0F" w:rsidP="00D16FA5">
            <w:pPr>
              <w:snapToGrid w:val="0"/>
              <w:spacing w:before="57" w:after="57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D16FA5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4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7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1 839,34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1 839,34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406621" w:rsidTr="000264FA">
        <w:trPr>
          <w:trHeight w:val="15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406621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406621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6621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shd w:val="clear" w:color="auto" w:fill="FFFFFF"/>
        </w:rPr>
        <w:t>6.9. А</w:t>
      </w: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предназначенного для решения вопросов местного значения, финансирование которых предусмотрено М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>ероприятием</w:t>
      </w:r>
    </w:p>
    <w:p w:rsidR="001161D0" w:rsidRPr="00A5630B" w:rsidRDefault="00153C0F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5630B">
        <w:rPr>
          <w:rFonts w:ascii="Arial" w:hAnsi="Arial" w:cs="Arial"/>
          <w:b/>
          <w:bCs/>
          <w:color w:val="000000"/>
          <w:lang w:eastAsia="ru-RU"/>
        </w:rPr>
        <w:t>01.35. «</w:t>
      </w:r>
      <w:r w:rsidRPr="00A5630B">
        <w:rPr>
          <w:rFonts w:ascii="Arial" w:hAnsi="Arial" w:cs="Arial"/>
          <w:b/>
          <w:bCs/>
          <w:color w:val="000000"/>
          <w:shd w:val="clear" w:color="auto" w:fill="FFFFFF"/>
          <w:lang w:eastAsia="ru-RU"/>
        </w:rPr>
        <w:t>Замена и модернизация детских игровых площадок (Установка ДИП)»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</w:rPr>
        <w:t xml:space="preserve">Подпрограммы 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14940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88"/>
        <w:gridCol w:w="1267"/>
        <w:gridCol w:w="1609"/>
        <w:gridCol w:w="917"/>
        <w:gridCol w:w="919"/>
        <w:gridCol w:w="1025"/>
        <w:gridCol w:w="1219"/>
        <w:gridCol w:w="1530"/>
        <w:gridCol w:w="962"/>
        <w:gridCol w:w="632"/>
        <w:gridCol w:w="792"/>
        <w:gridCol w:w="1141"/>
        <w:gridCol w:w="929"/>
      </w:tblGrid>
      <w:tr w:rsidR="001161D0" w:rsidRPr="000264FA">
        <w:trPr>
          <w:trHeight w:val="3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0264FA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0264FA">
        <w:trPr>
          <w:trHeight w:val="150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2023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0264FA">
        <w:trPr>
          <w:trHeight w:val="2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0264FA">
        <w:trPr>
          <w:trHeight w:val="33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проспект Мира, д. 20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200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7 073,40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7 073,40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90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677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677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7 073,40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7 073,40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587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264F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ул. Полевая, д. 1; проспект Мира, д. 8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200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3 394,52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3 394,52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3 394,52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3 394,52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264FA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 г. Фрязино, ул. Советская, д. 3а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5 376,04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5 376,04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76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949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83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5 376,04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5 376,04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0264F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 Фрязино, ул. Полевая, д. 3</w:t>
            </w: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100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1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3 536,70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3 536,70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3 536,70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3 536,70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1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093"/>
        </w:trPr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 по мероприятию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19 380,66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19 380,66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20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41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0264FA">
        <w:trPr>
          <w:trHeight w:val="1755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19 380,66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 w:rsidP="000264FA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19 380,66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>
        <w:trPr>
          <w:trHeight w:val="1575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hAnsi="Arial" w:cs="Arial"/>
          <w:b/>
          <w:bCs/>
          <w:color w:val="000000"/>
        </w:rPr>
        <w:t>6.10. А</w:t>
      </w: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предназначенного для решения вопросов местного значения, финансирование которых предусмотрено мероприятием</w:t>
      </w:r>
    </w:p>
    <w:p w:rsidR="001161D0" w:rsidRPr="00A5630B" w:rsidRDefault="00153C0F">
      <w:pPr>
        <w:suppressAutoHyphens/>
        <w:jc w:val="center"/>
        <w:rPr>
          <w:rFonts w:ascii="Arial" w:hAnsi="Arial" w:cs="Arial"/>
          <w:b/>
          <w:bCs/>
        </w:rPr>
      </w:pPr>
      <w:r w:rsidRPr="00A5630B">
        <w:rPr>
          <w:rFonts w:ascii="Arial" w:eastAsia="Times New Roman" w:hAnsi="Arial" w:cs="Arial"/>
          <w:b/>
          <w:bCs/>
          <w:iCs/>
          <w:kern w:val="0"/>
          <w:lang w:eastAsia="ru-RU"/>
        </w:rPr>
        <w:t xml:space="preserve">Мероприятие 01.39.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Подпрограммы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spacing w:line="276" w:lineRule="auto"/>
        <w:ind w:firstLine="142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tbl>
      <w:tblPr>
        <w:tblW w:w="14432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23"/>
        <w:gridCol w:w="1122"/>
        <w:gridCol w:w="1530"/>
        <w:gridCol w:w="1080"/>
        <w:gridCol w:w="1082"/>
        <w:gridCol w:w="924"/>
        <w:gridCol w:w="1218"/>
        <w:gridCol w:w="1203"/>
        <w:gridCol w:w="959"/>
        <w:gridCol w:w="1185"/>
        <w:gridCol w:w="1020"/>
        <w:gridCol w:w="795"/>
        <w:gridCol w:w="824"/>
      </w:tblGrid>
      <w:tr w:rsidR="001161D0" w:rsidRPr="000264FA" w:rsidTr="006064FD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0264FA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0264FA" w:rsidTr="006064FD">
        <w:trPr>
          <w:trHeight w:val="1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2026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2027</w:t>
            </w:r>
          </w:p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0264FA" w:rsidTr="006064FD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0264FA" w:rsidTr="006064F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г.о. Фрязино, г. Фрязино, проспект Мира д. 2,6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450 кв.м.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0264F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01.05.2025-31.08.2025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01.09.2025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14 661,29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9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6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Территория городского округа Фрязино</w:t>
            </w:r>
          </w:p>
        </w:tc>
        <w:tc>
          <w:tcPr>
            <w:tcW w:w="26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15 247,49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0264FA" w:rsidTr="006064FD">
        <w:trPr>
          <w:trHeight w:val="29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26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2027 год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15 857,39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0264FA" w:rsidTr="006064FD">
        <w:trPr>
          <w:trHeight w:val="73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 по мероприятию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  <w:p w:rsidR="001161D0" w:rsidRPr="000264FA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  <w:p w:rsidR="001161D0" w:rsidRPr="000264FA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0264FA" w:rsidTr="006064FD">
        <w:trPr>
          <w:trHeight w:val="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0264FA" w:rsidTr="006064FD">
        <w:trPr>
          <w:trHeight w:val="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0264FA" w:rsidTr="006064FD">
        <w:trPr>
          <w:trHeight w:val="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14 661,29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264FA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0264FA" w:rsidTr="006064FD">
        <w:trPr>
          <w:trHeight w:val="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0264FA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1161D0" w:rsidRPr="00A5630B" w:rsidRDefault="001161D0">
      <w:pPr>
        <w:rPr>
          <w:rFonts w:ascii="Arial" w:hAnsi="Arial" w:cs="Arial"/>
          <w:b/>
          <w:bCs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hAnsi="Arial" w:cs="Arial"/>
          <w:b/>
          <w:bCs/>
          <w:color w:val="000000"/>
        </w:rPr>
        <w:t>6.11. А</w:t>
      </w: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предназначенного для решения вопросов местного значения, финансирование которых предусмотрено мероприятием</w:t>
      </w: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eastAsia="Times New Roman" w:hAnsi="Arial" w:cs="Arial"/>
          <w:b/>
          <w:bCs/>
          <w:iCs/>
          <w:kern w:val="0"/>
          <w:lang w:eastAsia="ru-RU"/>
        </w:rPr>
        <w:t xml:space="preserve">Мероприятие 01.40.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 xml:space="preserve">Модернизация детских игровых площадок, установленных ранее с привлечением средств бюджета Московской области (Демонтаж, освещение, видеонаблюдение)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Подпрограммы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jc w:val="center"/>
        <w:rPr>
          <w:rFonts w:ascii="Arial" w:hAnsi="Arial" w:cs="Arial"/>
          <w:b/>
          <w:bCs/>
        </w:rPr>
      </w:pPr>
    </w:p>
    <w:tbl>
      <w:tblPr>
        <w:tblW w:w="1457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66"/>
        <w:gridCol w:w="1079"/>
        <w:gridCol w:w="1530"/>
        <w:gridCol w:w="1080"/>
        <w:gridCol w:w="1125"/>
        <w:gridCol w:w="880"/>
        <w:gridCol w:w="1219"/>
        <w:gridCol w:w="1082"/>
        <w:gridCol w:w="1244"/>
        <w:gridCol w:w="1021"/>
        <w:gridCol w:w="1020"/>
        <w:gridCol w:w="856"/>
        <w:gridCol w:w="763"/>
      </w:tblGrid>
      <w:tr w:rsidR="001161D0" w:rsidRPr="00270E60" w:rsidTr="00270E60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vertAlign w:val="superscript"/>
                <w:lang w:eastAsia="en-US"/>
              </w:rPr>
              <w:t>и так далее)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270E60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270E60" w:rsidTr="00270E60">
        <w:trPr>
          <w:trHeight w:val="1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2026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2027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70E60" w:rsidTr="00270E6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270E60" w:rsidTr="00270E60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г.о Фрязино, г. Фрязино проспект Мира д. 2,6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450 кв.м.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Работы по благоустройству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01.05.2025-31.08.2025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9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29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Территория городского округа Фрязино</w:t>
            </w:r>
          </w:p>
        </w:tc>
        <w:tc>
          <w:tcPr>
            <w:tcW w:w="26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1 304,51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6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70E60" w:rsidTr="00270E60">
        <w:trPr>
          <w:trHeight w:val="2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1 356,61</w:t>
            </w: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70E60" w:rsidTr="00270E60">
        <w:trPr>
          <w:trHeight w:val="73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Всего по мероприятию</w:t>
            </w:r>
          </w:p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1 253,71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1161D0" w:rsidRPr="00A5630B" w:rsidRDefault="001161D0">
      <w:pPr>
        <w:rPr>
          <w:rFonts w:ascii="Arial" w:hAnsi="Arial" w:cs="Arial"/>
          <w:b/>
          <w:bCs/>
          <w:color w:val="000000"/>
        </w:rPr>
      </w:pPr>
    </w:p>
    <w:p w:rsidR="001161D0" w:rsidRPr="00A5630B" w:rsidRDefault="001161D0">
      <w:pPr>
        <w:jc w:val="center"/>
        <w:rPr>
          <w:rFonts w:ascii="Arial" w:hAnsi="Arial" w:cs="Arial"/>
          <w:b/>
          <w:bCs/>
        </w:rPr>
      </w:pP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hAnsi="Arial" w:cs="Arial"/>
          <w:b/>
          <w:bCs/>
          <w:color w:val="000000"/>
        </w:rPr>
        <w:t>6.12. А</w:t>
      </w: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дресный перечень объектов муниципальной собственности, имущества,</w:t>
      </w:r>
    </w:p>
    <w:p w:rsidR="001161D0" w:rsidRPr="00A5630B" w:rsidRDefault="00153C0F">
      <w:pPr>
        <w:jc w:val="center"/>
        <w:rPr>
          <w:rFonts w:ascii="Arial" w:hAnsi="Arial" w:cs="Arial"/>
          <w:b/>
          <w:bCs/>
        </w:rPr>
      </w:pPr>
      <w:r w:rsidRPr="00A5630B">
        <w:rPr>
          <w:rFonts w:ascii="Arial" w:eastAsia="Times New Roman" w:hAnsi="Arial" w:cs="Arial"/>
          <w:b/>
          <w:bCs/>
          <w:color w:val="000000"/>
          <w:lang w:eastAsia="ru-RU"/>
        </w:rPr>
        <w:t>предназначенного для решения вопросов местного значения, финансирование которых предусмотрено Мероприятием 01.09. «Устройство и модернизация контейнерных площадок»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lang w:eastAsia="ru-RU"/>
        </w:rPr>
        <w:t xml:space="preserve">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Подпрограммы 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val="en-US" w:eastAsia="ru-RU"/>
        </w:rPr>
        <w:t>II</w:t>
      </w:r>
      <w:r w:rsidRPr="00A5630B">
        <w:rPr>
          <w:rFonts w:ascii="Arial" w:eastAsia="Times New Roman" w:hAnsi="Arial" w:cs="Arial"/>
          <w:b/>
          <w:bCs/>
          <w:iCs/>
          <w:color w:val="000000"/>
          <w:kern w:val="0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1161D0" w:rsidRPr="00A5630B" w:rsidRDefault="001161D0">
      <w:pPr>
        <w:rPr>
          <w:rFonts w:ascii="Arial" w:hAnsi="Arial" w:cs="Arial"/>
        </w:rPr>
      </w:pPr>
    </w:p>
    <w:tbl>
      <w:tblPr>
        <w:tblW w:w="1471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064"/>
        <w:gridCol w:w="1122"/>
        <w:gridCol w:w="1530"/>
        <w:gridCol w:w="1125"/>
        <w:gridCol w:w="1080"/>
        <w:gridCol w:w="880"/>
        <w:gridCol w:w="995"/>
        <w:gridCol w:w="1246"/>
        <w:gridCol w:w="961"/>
        <w:gridCol w:w="793"/>
        <w:gridCol w:w="735"/>
        <w:gridCol w:w="856"/>
        <w:gridCol w:w="856"/>
        <w:gridCol w:w="764"/>
      </w:tblGrid>
      <w:tr w:rsidR="001161D0" w:rsidRPr="00270E60" w:rsidTr="00270E60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№ № п/п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ность/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прирост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мощ-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ности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объекта строи-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тель-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ства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(кв.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погон-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ный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метр, место, койко-место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и так далее)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Виды работ  в соответствии с классификато-ром работ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Сроки проведения работ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Открытие объекта/завер-шение работ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Предельная стоимость объекта капи-тального строи-тельства/</w:t>
            </w:r>
          </w:p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работ  (тыс. руб.)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Профинансировано на 01.01.___</w:t>
            </w:r>
            <w:r w:rsidRPr="00270E60">
              <w:rPr>
                <w:rFonts w:ascii="Arial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70E60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:lang w:eastAsia="en-US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Остаток сметной стоимости до завершения работ (тыс. руб.)</w:t>
            </w:r>
          </w:p>
        </w:tc>
      </w:tr>
      <w:tr w:rsidR="001161D0" w:rsidRPr="00270E60" w:rsidTr="00270E60">
        <w:trPr>
          <w:trHeight w:val="1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161D0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2024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2026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2027</w:t>
            </w:r>
          </w:p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1161D0" w:rsidRPr="00270E60" w:rsidTr="00270E6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ind w:left="-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161D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161D0" w:rsidRPr="00270E60" w:rsidTr="00270E60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г.о Фрязино, г. Фрязино, ул. Октябрьская, д.6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33,0 кв.м.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15.04.2025-15.06.2025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uppressAutoHyphens/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15.06.2025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478,32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ind w:firstLine="72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478,32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478,32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9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432,40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432,40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6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45,9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г.о Фрязино, г. Фрязино, проспект Мира, д. 10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17,41 кв.м.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Работы по благоустройству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2024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318,88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318,88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318,88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288,26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288,26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30,62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30,62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1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73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 по мероприятию</w:t>
            </w: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478,32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Московской области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432,4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федерального бюджета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spacing w:before="57" w:after="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45,9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spacing w:before="57" w:after="57"/>
              <w:ind w:firstLine="7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161D0" w:rsidRPr="00270E60" w:rsidTr="00270E60">
        <w:trPr>
          <w:trHeight w:val="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>
            <w:pPr>
              <w:snapToGrid w:val="0"/>
              <w:spacing w:after="20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161D0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Внебюджетные источники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 w:rsidP="00270E60">
            <w:pPr>
              <w:shd w:val="clear" w:color="auto" w:fill="FFFFFF"/>
              <w:tabs>
                <w:tab w:val="center" w:pos="175"/>
              </w:tabs>
              <w:snapToGrid w:val="0"/>
              <w:ind w:firstLine="72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270E60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D0" w:rsidRPr="00270E60" w:rsidRDefault="00153C0F">
            <w:pPr>
              <w:snapToGrid w:val="0"/>
              <w:ind w:firstLine="72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70E60">
              <w:rPr>
                <w:rFonts w:ascii="Arial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1161D0" w:rsidRPr="00A5630B" w:rsidRDefault="001161D0" w:rsidP="00270E60">
      <w:pPr>
        <w:rPr>
          <w:rFonts w:ascii="Arial" w:hAnsi="Arial" w:cs="Arial"/>
        </w:rPr>
      </w:pPr>
    </w:p>
    <w:sectPr w:rsidR="001161D0" w:rsidRPr="00A5630B" w:rsidSect="00A5630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42" w:rsidRDefault="002A5E42">
      <w:r>
        <w:separator/>
      </w:r>
    </w:p>
  </w:endnote>
  <w:endnote w:type="continuationSeparator" w:id="0">
    <w:p w:rsidR="002A5E42" w:rsidRDefault="002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0F" w:rsidRDefault="00153C0F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0F" w:rsidRDefault="00153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42" w:rsidRDefault="002A5E42">
      <w:r>
        <w:separator/>
      </w:r>
    </w:p>
  </w:footnote>
  <w:footnote w:type="continuationSeparator" w:id="0">
    <w:p w:rsidR="002A5E42" w:rsidRDefault="002A5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0F" w:rsidRDefault="00153C0F">
    <w:pPr>
      <w:pStyle w:val="af6"/>
    </w:pPr>
  </w:p>
  <w:p w:rsidR="00153C0F" w:rsidRDefault="00153C0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0F" w:rsidRDefault="00153C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6055"/>
    <w:multiLevelType w:val="multilevel"/>
    <w:tmpl w:val="C09E0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shd w:val="clear" w:color="auto" w:fill="FFFF00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3E1607"/>
    <w:multiLevelType w:val="multilevel"/>
    <w:tmpl w:val="758CF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5748B2"/>
    <w:multiLevelType w:val="multilevel"/>
    <w:tmpl w:val="26840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F24FB8"/>
    <w:multiLevelType w:val="multilevel"/>
    <w:tmpl w:val="3096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B81B6D"/>
    <w:multiLevelType w:val="multilevel"/>
    <w:tmpl w:val="A066D8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highlight w:val="yellow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D0"/>
    <w:rsid w:val="000264FA"/>
    <w:rsid w:val="000C5AF7"/>
    <w:rsid w:val="00107933"/>
    <w:rsid w:val="001161D0"/>
    <w:rsid w:val="00153C0F"/>
    <w:rsid w:val="001F7645"/>
    <w:rsid w:val="00244275"/>
    <w:rsid w:val="00270E60"/>
    <w:rsid w:val="00291335"/>
    <w:rsid w:val="002A5E42"/>
    <w:rsid w:val="002C1787"/>
    <w:rsid w:val="003D6871"/>
    <w:rsid w:val="00406621"/>
    <w:rsid w:val="00466E6D"/>
    <w:rsid w:val="004A24F9"/>
    <w:rsid w:val="00593D65"/>
    <w:rsid w:val="006064FD"/>
    <w:rsid w:val="00615EDE"/>
    <w:rsid w:val="006334CA"/>
    <w:rsid w:val="00934B13"/>
    <w:rsid w:val="009C019C"/>
    <w:rsid w:val="00A16A85"/>
    <w:rsid w:val="00A40A05"/>
    <w:rsid w:val="00A5630B"/>
    <w:rsid w:val="00CA227F"/>
    <w:rsid w:val="00CB0F10"/>
    <w:rsid w:val="00CE5902"/>
    <w:rsid w:val="00D07979"/>
    <w:rsid w:val="00D121E0"/>
    <w:rsid w:val="00D16FA5"/>
    <w:rsid w:val="00D6090A"/>
    <w:rsid w:val="00E15FE4"/>
    <w:rsid w:val="00E464A8"/>
    <w:rsid w:val="00E80960"/>
    <w:rsid w:val="00F5179C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06375-FD4C-4F92-A831-F1E46F19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23"/>
    <w:pPr>
      <w:widowControl w:val="0"/>
      <w:suppressAutoHyphens w:val="0"/>
    </w:pPr>
    <w:rPr>
      <w:rFonts w:eastAsia="Andale Sans UI"/>
      <w:spacing w:val="-4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WW8Num3z0">
    <w:name w:val="WW8Num3z0"/>
    <w:qFormat/>
    <w:rPr>
      <w:rFonts w:ascii="Symbol" w:hAnsi="Symbol" w:cs="Symbol"/>
      <w:lang w:val="ru-RU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lang w:val="ru-RU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7">
    <w:name w:val="Основной шрифт абзаца7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20">
    <w:name w:val="Основной шрифт абзаца2"/>
    <w:qFormat/>
  </w:style>
  <w:style w:type="character" w:customStyle="1" w:styleId="WW8Num5z1">
    <w:name w:val="WW8Num5z1"/>
    <w:qFormat/>
  </w:style>
  <w:style w:type="character" w:customStyle="1" w:styleId="WW8Num5z3">
    <w:name w:val="WW8Num5z3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7">
    <w:name w:val="Основной шрифт абзаца1"/>
    <w:qFormat/>
  </w:style>
  <w:style w:type="character" w:customStyle="1" w:styleId="a5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submenu-table">
    <w:name w:val="submenu-table"/>
    <w:qFormat/>
  </w:style>
  <w:style w:type="character" w:customStyle="1" w:styleId="a7">
    <w:name w:val="Знак Знак"/>
    <w:qFormat/>
    <w:rPr>
      <w:rFonts w:ascii="Tahoma" w:eastAsia="Andale Sans UI" w:hAnsi="Tahoma" w:cs="Tahoma"/>
      <w:kern w:val="2"/>
      <w:sz w:val="16"/>
      <w:szCs w:val="16"/>
      <w:lang w:eastAsia="zh-CN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сноски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19">
    <w:name w:val="Гиперссылка1"/>
    <w:qFormat/>
    <w:rPr>
      <w:color w:val="00008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21">
    <w:name w:val="Знак сноски2"/>
    <w:qFormat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22">
    <w:name w:val="Основной текст 2 Знак"/>
    <w:qFormat/>
    <w:rPr>
      <w:rFonts w:eastAsia="Andale Sans UI"/>
      <w:b/>
      <w:color w:val="000000"/>
      <w:kern w:val="2"/>
      <w:lang w:eastAsia="zh-CN"/>
    </w:rPr>
  </w:style>
  <w:style w:type="character" w:customStyle="1" w:styleId="23">
    <w:name w:val="Гиперссылка2"/>
    <w:rPr>
      <w:color w:val="000080"/>
      <w:u w:val="single"/>
    </w:rPr>
  </w:style>
  <w:style w:type="character" w:customStyle="1" w:styleId="ac">
    <w:name w:val="Основной текст Знак"/>
    <w:basedOn w:val="a2"/>
    <w:qFormat/>
    <w:rPr>
      <w:rFonts w:eastAsia="Andale Sans UI"/>
      <w:kern w:val="2"/>
      <w:sz w:val="24"/>
      <w:szCs w:val="24"/>
      <w:lang w:eastAsia="zh-CN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1a">
    <w:name w:val="Заголовок 1 Знак"/>
    <w:qFormat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customStyle="1" w:styleId="ae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f">
    <w:name w:val="List"/>
    <w:basedOn w:val="a1"/>
    <w:rPr>
      <w:rFonts w:cs="Tahoma"/>
    </w:rPr>
  </w:style>
  <w:style w:type="paragraph" w:styleId="af0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Liberation Serif" w:hAnsi="Liberation Sans" w:cs="Tahoma"/>
      <w:sz w:val="28"/>
      <w:szCs w:val="28"/>
    </w:rPr>
  </w:style>
  <w:style w:type="paragraph" w:customStyle="1" w:styleId="1b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1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0">
    <w:name w:val="Указатель17"/>
    <w:basedOn w:val="a"/>
    <w:qFormat/>
    <w:pPr>
      <w:suppressLineNumbers/>
    </w:pPr>
    <w:rPr>
      <w:rFonts w:cs="Arial"/>
    </w:rPr>
  </w:style>
  <w:style w:type="paragraph" w:customStyle="1" w:styleId="160">
    <w:name w:val="Название объекта1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qFormat/>
    <w:pPr>
      <w:suppressLineNumbers/>
    </w:pPr>
  </w:style>
  <w:style w:type="paragraph" w:customStyle="1" w:styleId="150">
    <w:name w:val="Название объекта1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qFormat/>
    <w:pPr>
      <w:suppressLineNumbers/>
    </w:pPr>
    <w:rPr>
      <w:rFonts w:cs="Arial"/>
    </w:rPr>
  </w:style>
  <w:style w:type="paragraph" w:customStyle="1" w:styleId="140">
    <w:name w:val="Название объекта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qFormat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qFormat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2">
    <w:name w:val="Указатель11"/>
    <w:basedOn w:val="a"/>
    <w:qFormat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Arial"/>
    </w:rPr>
  </w:style>
  <w:style w:type="paragraph" w:customStyle="1" w:styleId="24">
    <w:name w:val="Название объекта2"/>
    <w:basedOn w:val="a"/>
    <w:next w:val="a1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5">
    <w:name w:val="Указатель2"/>
    <w:basedOn w:val="a"/>
    <w:qFormat/>
    <w:pPr>
      <w:suppressLineNumbers/>
    </w:pPr>
    <w:rPr>
      <w:rFonts w:cs="Mangal"/>
    </w:rPr>
  </w:style>
  <w:style w:type="paragraph" w:styleId="af2">
    <w:name w:val="Subtitle"/>
    <w:basedOn w:val="24"/>
    <w:next w:val="a1"/>
    <w:qFormat/>
    <w:pPr>
      <w:jc w:val="center"/>
    </w:pPr>
    <w:rPr>
      <w:i/>
      <w:iCs/>
    </w:rPr>
  </w:style>
  <w:style w:type="paragraph" w:customStyle="1" w:styleId="1c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d">
    <w:name w:val="Указатель1"/>
    <w:basedOn w:val="a"/>
    <w:qFormat/>
    <w:pPr>
      <w:suppressLineNumbers/>
    </w:pPr>
    <w:rPr>
      <w:rFonts w:cs="Tahom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kern w:val="2"/>
      <w:lang w:eastAsia="ja-JP"/>
    </w:rPr>
  </w:style>
  <w:style w:type="paragraph" w:customStyle="1" w:styleId="ConsPlusCell">
    <w:name w:val="ConsPlusCell"/>
    <w:qFormat/>
    <w:pPr>
      <w:widowControl w:val="0"/>
    </w:pPr>
    <w:rPr>
      <w:rFonts w:ascii="Calibri" w:eastAsia="Arial" w:hAnsi="Calibri" w:cs="Calibri"/>
      <w:kern w:val="2"/>
      <w:sz w:val="22"/>
      <w:szCs w:val="22"/>
      <w:lang w:eastAsia="ja-JP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af8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e">
    <w:name w:val="Без интервала1"/>
    <w:basedOn w:val="a"/>
    <w:qFormat/>
    <w:rPr>
      <w:rFonts w:ascii="Calibri" w:eastAsia="Calibri" w:hAnsi="Calibri" w:cs="Calibri"/>
      <w:sz w:val="20"/>
      <w:szCs w:val="20"/>
      <w:lang w:val="en-US"/>
    </w:rPr>
  </w:style>
  <w:style w:type="paragraph" w:customStyle="1" w:styleId="ConsPlusNormal">
    <w:name w:val="ConsPlusNormal"/>
    <w:qFormat/>
    <w:rPr>
      <w:rFonts w:ascii="Arial" w:eastAsia="Calibri" w:hAnsi="Arial" w:cs="Arial"/>
      <w:color w:val="00000A"/>
      <w:lang w:eastAsia="zh-CN"/>
    </w:rPr>
  </w:style>
  <w:style w:type="paragraph" w:styleId="af9">
    <w:name w:val="Balloon Text"/>
    <w:basedOn w:val="a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cs="Arial"/>
      <w:color w:val="000000"/>
      <w:sz w:val="24"/>
      <w:szCs w:val="24"/>
      <w:lang w:eastAsia="zh-CN" w:bidi="hi-IN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eastAsia="NSimSun" w:hAnsi="Calibri" w:cs="Calibri"/>
      <w:b/>
      <w:bCs/>
      <w:sz w:val="22"/>
      <w:szCs w:val="22"/>
      <w:lang w:eastAsia="zh-CN" w:bidi="hi-IN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21"/>
    <w:basedOn w:val="a"/>
    <w:qFormat/>
    <w:pPr>
      <w:snapToGrid w:val="0"/>
      <w:spacing w:before="57" w:after="57"/>
      <w:jc w:val="center"/>
    </w:pPr>
    <w:rPr>
      <w:b/>
      <w:color w:val="000000"/>
      <w:sz w:val="20"/>
      <w:szCs w:val="20"/>
    </w:rPr>
  </w:style>
  <w:style w:type="paragraph" w:customStyle="1" w:styleId="TableParagraph">
    <w:name w:val="Table Paragraph"/>
    <w:basedOn w:val="a"/>
    <w:qFormat/>
    <w:rPr>
      <w:rFonts w:eastAsia="Times New Roman"/>
      <w:kern w:val="0"/>
      <w:sz w:val="22"/>
      <w:szCs w:val="22"/>
      <w:lang w:eastAsia="en-US"/>
    </w:rPr>
  </w:style>
  <w:style w:type="paragraph" w:styleId="afd">
    <w:name w:val="Normal (Web)"/>
    <w:basedOn w:val="a"/>
    <w:qFormat/>
    <w:pPr>
      <w:spacing w:before="280" w:after="280"/>
    </w:pPr>
  </w:style>
  <w:style w:type="paragraph" w:styleId="afe">
    <w:name w:val="No Spacing"/>
    <w:qFormat/>
    <w:rPr>
      <w:rFonts w:ascii="Calibri" w:eastAsia="Calibri" w:hAnsi="Calibri" w:cs="Calib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F205-584B-4B43-93AA-0A16D858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22807</Words>
  <Characters>130005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Приложение: 1</vt:lpstr>
    </vt:vector>
  </TitlesOfParts>
  <Company>SPecialiST RePack</Company>
  <LinksUpToDate>false</LinksUpToDate>
  <CharactersWithSpaces>152507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 1</dc:title>
  <dc:subject/>
  <dc:creator>Галина</dc:creator>
  <dc:description/>
  <cp:lastModifiedBy>Петракова</cp:lastModifiedBy>
  <cp:revision>3</cp:revision>
  <dcterms:created xsi:type="dcterms:W3CDTF">2025-05-14T09:09:00Z</dcterms:created>
  <dcterms:modified xsi:type="dcterms:W3CDTF">2025-05-14T09:09:00Z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