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0D" w:rsidRPr="0005010D" w:rsidRDefault="0005010D" w:rsidP="00AC100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0D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УПРАВЛЕНИЕ </w:t>
      </w:r>
    </w:p>
    <w:p w:rsidR="0005010D" w:rsidRPr="0005010D" w:rsidRDefault="0005010D" w:rsidP="00AC100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0D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 ФРЯЗИНО</w:t>
      </w:r>
    </w:p>
    <w:p w:rsidR="0005010D" w:rsidRDefault="0005010D" w:rsidP="00AC100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C100E" w:rsidRPr="0005010D" w:rsidRDefault="00AC100E" w:rsidP="00AC100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5010D">
        <w:rPr>
          <w:rFonts w:ascii="Times New Roman" w:eastAsia="Times New Roman" w:hAnsi="Times New Roman"/>
          <w:b/>
          <w:sz w:val="32"/>
          <w:szCs w:val="32"/>
          <w:lang w:eastAsia="ru-RU"/>
        </w:rPr>
        <w:t>Р А С П О Р Я Ж Е Н И Е</w:t>
      </w:r>
    </w:p>
    <w:p w:rsidR="00AC100E" w:rsidRPr="00E416B4" w:rsidRDefault="00E416B4" w:rsidP="00AC100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416B4">
        <w:rPr>
          <w:rFonts w:ascii="Times New Roman" w:eastAsia="Times New Roman" w:hAnsi="Times New Roman"/>
          <w:b/>
          <w:sz w:val="28"/>
          <w:szCs w:val="24"/>
          <w:lang w:eastAsia="ru-RU"/>
        </w:rPr>
        <w:t>о</w:t>
      </w:r>
      <w:r w:rsidR="00AC100E" w:rsidRPr="00E416B4">
        <w:rPr>
          <w:rFonts w:ascii="Times New Roman" w:eastAsia="Times New Roman" w:hAnsi="Times New Roman"/>
          <w:b/>
          <w:sz w:val="28"/>
          <w:szCs w:val="24"/>
          <w:lang w:eastAsia="ru-RU"/>
        </w:rPr>
        <w:t>т</w:t>
      </w:r>
      <w:r w:rsidRPr="000C175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0C175A">
        <w:rPr>
          <w:rFonts w:ascii="Times New Roman" w:eastAsia="Times New Roman" w:hAnsi="Times New Roman"/>
          <w:b/>
          <w:sz w:val="28"/>
          <w:szCs w:val="24"/>
          <w:lang w:eastAsia="ru-RU"/>
        </w:rPr>
        <w:t>26.05.2022</w:t>
      </w:r>
      <w:r w:rsidRPr="000C175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AC100E" w:rsidRPr="00E416B4">
        <w:rPr>
          <w:rFonts w:ascii="Times New Roman" w:eastAsia="Times New Roman" w:hAnsi="Times New Roman"/>
          <w:b/>
          <w:sz w:val="28"/>
          <w:szCs w:val="24"/>
          <w:lang w:eastAsia="ru-RU"/>
        </w:rPr>
        <w:t>№</w:t>
      </w:r>
      <w:r w:rsidR="0018085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0C175A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</w:p>
    <w:p w:rsidR="00AC100E" w:rsidRPr="00AC100E" w:rsidRDefault="00AC100E" w:rsidP="00AC100E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AC100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</w:p>
    <w:p w:rsidR="00AC100E" w:rsidRPr="00AC100E" w:rsidRDefault="00AC100E" w:rsidP="00AC100E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5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21"/>
      </w:tblGrid>
      <w:tr w:rsidR="00E87CF3" w:rsidRPr="00E87CF3" w:rsidTr="00DA62FD">
        <w:trPr>
          <w:trHeight w:hRule="exact" w:val="5115"/>
        </w:trPr>
        <w:tc>
          <w:tcPr>
            <w:tcW w:w="5921" w:type="dxa"/>
          </w:tcPr>
          <w:p w:rsidR="00E87CF3" w:rsidRDefault="000C175A" w:rsidP="00DA62F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</w:t>
            </w:r>
            <w:r w:rsidR="005C6274">
              <w:rPr>
                <w:rFonts w:ascii="Times New Roman" w:hAnsi="Times New Roman"/>
                <w:b/>
                <w:sz w:val="28"/>
                <w:szCs w:val="28"/>
              </w:rPr>
              <w:t xml:space="preserve"> Поряд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  <w:r w:rsidR="00E87CF3" w:rsidRPr="00E87CF3">
              <w:rPr>
                <w:rFonts w:ascii="Times New Roman" w:hAnsi="Times New Roman"/>
                <w:b/>
                <w:sz w:val="28"/>
                <w:szCs w:val="28"/>
              </w:rPr>
              <w:t xml:space="preserve"> составления и представления бюджетной и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</w:t>
            </w:r>
          </w:p>
          <w:p w:rsidR="00DA62FD" w:rsidRPr="00DA62FD" w:rsidRDefault="00DA62FD" w:rsidP="00DA6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2FD">
              <w:rPr>
                <w:rFonts w:ascii="Times New Roman" w:hAnsi="Times New Roman"/>
                <w:sz w:val="28"/>
                <w:szCs w:val="28"/>
              </w:rPr>
              <w:t>(в редакции распоряжений Финансового управления администрации городского округа Фрязино от 05.12.2024 № 24, от 23.12.2025 № 26)</w:t>
            </w:r>
          </w:p>
        </w:tc>
      </w:tr>
    </w:tbl>
    <w:p w:rsidR="00DA62FD" w:rsidRPr="00DA62FD" w:rsidRDefault="00DA62FD" w:rsidP="00DA62FD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A62FD">
        <w:rPr>
          <w:rFonts w:ascii="Times New Roman" w:hAnsi="Times New Roman"/>
          <w:sz w:val="28"/>
          <w:szCs w:val="28"/>
        </w:rPr>
        <w:t xml:space="preserve">В соответствии со статьей 154 Бюджетного кодекса Российской Федерации в целях своевременного и качественного составления и представлении годовой, квартальной и месячной бюджетной отчетности, годовой, квартальной и месячной сводной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 </w:t>
      </w:r>
    </w:p>
    <w:p w:rsidR="00DA62FD" w:rsidRPr="00DA62FD" w:rsidRDefault="00DA62FD" w:rsidP="00D9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2FD">
        <w:rPr>
          <w:rFonts w:ascii="Times New Roman" w:hAnsi="Times New Roman"/>
          <w:sz w:val="28"/>
          <w:szCs w:val="28"/>
        </w:rPr>
        <w:t>1.</w:t>
      </w:r>
      <w:r w:rsidRPr="00DA62FD">
        <w:rPr>
          <w:rFonts w:ascii="Times New Roman" w:hAnsi="Times New Roman"/>
          <w:sz w:val="28"/>
          <w:szCs w:val="28"/>
        </w:rPr>
        <w:tab/>
        <w:t>Утвердить прилагаемый Порядок составления и представления бюджетной и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 (далее – Порядок).</w:t>
      </w:r>
    </w:p>
    <w:p w:rsidR="00DA62FD" w:rsidRPr="00DA62FD" w:rsidRDefault="00DA62FD" w:rsidP="00D9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2FD">
        <w:rPr>
          <w:rFonts w:ascii="Times New Roman" w:hAnsi="Times New Roman"/>
          <w:sz w:val="28"/>
          <w:szCs w:val="28"/>
        </w:rPr>
        <w:t>2.</w:t>
      </w:r>
      <w:r w:rsidRPr="00DA62FD">
        <w:rPr>
          <w:rFonts w:ascii="Times New Roman" w:hAnsi="Times New Roman"/>
          <w:sz w:val="28"/>
          <w:szCs w:val="28"/>
        </w:rPr>
        <w:tab/>
        <w:t>Настоящее распоряжение вступает в силу с момента подписания.</w:t>
      </w:r>
    </w:p>
    <w:p w:rsidR="00DA62FD" w:rsidRPr="00DA62FD" w:rsidRDefault="00DA62FD" w:rsidP="00D9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2FD">
        <w:rPr>
          <w:rFonts w:ascii="Times New Roman" w:hAnsi="Times New Roman"/>
          <w:sz w:val="28"/>
          <w:szCs w:val="28"/>
        </w:rPr>
        <w:t>3.</w:t>
      </w:r>
      <w:r w:rsidRPr="00DA62FD">
        <w:rPr>
          <w:rFonts w:ascii="Times New Roman" w:hAnsi="Times New Roman"/>
          <w:sz w:val="28"/>
          <w:szCs w:val="28"/>
        </w:rPr>
        <w:tab/>
        <w:t>Контроль за выполнением настоящего распоряжения возложить на начальника отдела бухгалтерского учета и отчетности – главного бухгалтера Зарюту О.А.</w:t>
      </w:r>
    </w:p>
    <w:p w:rsidR="00DA62FD" w:rsidRPr="00DA62FD" w:rsidRDefault="00DA62FD" w:rsidP="00DA62FD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2FD" w:rsidRDefault="00DA62FD" w:rsidP="00512940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</w:rPr>
      </w:pPr>
      <w:r w:rsidRPr="00DA62FD">
        <w:rPr>
          <w:rFonts w:ascii="Times New Roman" w:hAnsi="Times New Roman"/>
          <w:sz w:val="28"/>
          <w:szCs w:val="28"/>
        </w:rPr>
        <w:t xml:space="preserve">Начальник управления                      </w:t>
      </w:r>
      <w:r w:rsidR="00512940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A62FD">
        <w:rPr>
          <w:rFonts w:ascii="Times New Roman" w:hAnsi="Times New Roman"/>
          <w:sz w:val="28"/>
          <w:szCs w:val="28"/>
        </w:rPr>
        <w:t xml:space="preserve">                   О.В. Рева</w:t>
      </w:r>
    </w:p>
    <w:p w:rsidR="00DA62FD" w:rsidRDefault="00DA62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A62FD" w:rsidRPr="00DA62FD" w:rsidRDefault="00DA62FD" w:rsidP="0051294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A62FD">
        <w:rPr>
          <w:rFonts w:ascii="Times New Roman" w:hAnsi="Times New Roman"/>
          <w:sz w:val="28"/>
          <w:szCs w:val="28"/>
        </w:rPr>
        <w:lastRenderedPageBreak/>
        <w:t>Утвержден распоряжением</w:t>
      </w:r>
    </w:p>
    <w:p w:rsidR="00DA62FD" w:rsidRPr="00DA62FD" w:rsidRDefault="00DA62FD" w:rsidP="0051294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A62FD">
        <w:rPr>
          <w:rFonts w:ascii="Times New Roman" w:hAnsi="Times New Roman"/>
          <w:sz w:val="28"/>
          <w:szCs w:val="28"/>
        </w:rPr>
        <w:t>от 26.05.2022 № 1</w:t>
      </w:r>
    </w:p>
    <w:p w:rsidR="00DA62FD" w:rsidRPr="00DA62FD" w:rsidRDefault="00DA62FD" w:rsidP="00DA62FD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940" w:rsidRDefault="00DA62FD" w:rsidP="0051294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40">
        <w:rPr>
          <w:rFonts w:ascii="Times New Roman" w:hAnsi="Times New Roman"/>
          <w:b/>
          <w:sz w:val="28"/>
          <w:szCs w:val="28"/>
        </w:rPr>
        <w:t>Порядок составления и представления бюджетной и бухгалтерской отчетности главными распорядителями бюджетных средств,</w:t>
      </w:r>
    </w:p>
    <w:p w:rsidR="00512940" w:rsidRDefault="00DA62FD" w:rsidP="0051294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40">
        <w:rPr>
          <w:rFonts w:ascii="Times New Roman" w:hAnsi="Times New Roman"/>
          <w:b/>
          <w:sz w:val="28"/>
          <w:szCs w:val="28"/>
        </w:rPr>
        <w:t>главными администраторами доходов бюджета,</w:t>
      </w:r>
    </w:p>
    <w:p w:rsidR="00DA62FD" w:rsidRDefault="00DA62FD" w:rsidP="0051294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2940">
        <w:rPr>
          <w:rFonts w:ascii="Times New Roman" w:hAnsi="Times New Roman"/>
          <w:b/>
          <w:sz w:val="28"/>
          <w:szCs w:val="28"/>
        </w:rPr>
        <w:t>главными администраторами источников финансирования дефицита бюджета городского округа Фрязино Московской области</w:t>
      </w:r>
    </w:p>
    <w:p w:rsidR="00512940" w:rsidRDefault="00512940" w:rsidP="005129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512940">
        <w:rPr>
          <w:rFonts w:ascii="Times New Roman" w:hAnsi="Times New Roman"/>
          <w:sz w:val="28"/>
          <w:szCs w:val="28"/>
        </w:rPr>
        <w:t>(в редакции распоряжений Финансового управления администрации городского округа Фрязино от 05.12.2024 № 24, от 23.12.2025 № 26)</w:t>
      </w:r>
    </w:p>
    <w:p w:rsidR="00512940" w:rsidRDefault="00512940" w:rsidP="005129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2940" w:rsidRPr="00E87CF3" w:rsidRDefault="00512940" w:rsidP="0051294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1.1.  Настоящий Порядок разработан во исполнение статей 154, 264.1, 264.2 Бюджетного кодекса Российской Федерации 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 191н (далее – Инструкция № 191н),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года № 33н (далее – Инструкция № 33н).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1.2. Настоящий Порядок разработан в целях установления единого порядка составления и представления в финансовое управление администрации городского округа Фрязино бюджетной и сводной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(далее - главными администраторами средств бюджета).  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2. Составление отчетности.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2.1. Главные администраторы средств бюджета (далее - субъекты отчетности) составляют сводную бюджетную и бухгалтерскую отчетность на основании:</w:t>
      </w:r>
    </w:p>
    <w:p w:rsidR="00512940" w:rsidRPr="00E87CF3" w:rsidRDefault="00512940" w:rsidP="0051294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- показателей форм бюджетной отчетности, представленных получателями бюджетных средств, администраторами доходов бюджета, администраторами источников финансирования дефицита бюджета, находящихся в их ведении, путем суммирования одноименных показателей по соответствующим строкам и графам с исключением в установленном Инструкцией №191н порядке взаимосвязанных показателей по консолидируемым позициям форм бюджетной отчетности;</w:t>
      </w:r>
    </w:p>
    <w:p w:rsidR="00512940" w:rsidRPr="00E87CF3" w:rsidRDefault="00512940" w:rsidP="0051294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- показателей форм бухгалтерской отчетности, представленных бюджетными и автономными учреждениями, путем суммирования одноименных показателей по соответствующим строкам и графам с </w:t>
      </w:r>
      <w:r w:rsidRPr="00E87CF3">
        <w:rPr>
          <w:rFonts w:ascii="Times New Roman" w:hAnsi="Times New Roman"/>
          <w:sz w:val="28"/>
          <w:szCs w:val="28"/>
        </w:rPr>
        <w:lastRenderedPageBreak/>
        <w:t>исключением в установленном Инструкцией №33н порядке взаимосвязанных показателей по консолидируемым позициям форм бухгалтерской отчетности.</w:t>
      </w:r>
    </w:p>
    <w:p w:rsidR="00512940" w:rsidRPr="00E87CF3" w:rsidRDefault="00512940" w:rsidP="0051294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2.2. Отчетность составляется на следующие даты: месячная – по состоянию на 1 число каждого месяца, следующего за отчетным, квартальная – на 1 апреля, 1 июля, 1 октября текущего года, годовая – на 1 января года, следующего за отчетным.</w:t>
      </w:r>
    </w:p>
    <w:p w:rsidR="00512940" w:rsidRPr="00E87CF3" w:rsidRDefault="00512940" w:rsidP="00512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2.3. Отчетным годом является календарный год - с 1 января по 31 декабря включительно.</w:t>
      </w:r>
    </w:p>
    <w:p w:rsidR="00512940" w:rsidRPr="00E87CF3" w:rsidRDefault="00512940" w:rsidP="0051294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Первым отчетным годом для вновь созданных главных распорядителей и получателей средств бюджета считается период с даты их создания в установленном законодательством Российской Федерации порядке по 31 декабря года их создания включительно.</w:t>
      </w:r>
    </w:p>
    <w:p w:rsidR="00512940" w:rsidRPr="00E87CF3" w:rsidRDefault="00512940" w:rsidP="00512940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2.4. Месячная и квартальная отчетность является промежуточной и составляется нарастающим итогом с начала текущего финансового года в рублях с точностью до второго десятичного знака после запятой.</w:t>
      </w:r>
    </w:p>
    <w:p w:rsidR="00512940" w:rsidRPr="00E87CF3" w:rsidRDefault="00512940" w:rsidP="00512940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2.5. Отчетность (за исключением сводной) составляется на основании данных главной книги, а также иных регистров бюджетного (бухгалтерского) учета.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2.6. В целях составления бюджетной и бухгалтерской отчетности проводится инвентаризация активов и обязательств в сроки и в порядке, установленном субъектом отчетности в рамках формирования его учетной политики с учетом соблюдения положений законодательства Российской Федерации.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2.7. Изменения показателей отчетности на начало года должны быть объяснены в Пояснительной записке (ф.ф. 0503160, 0503760), и отклонения приведены в Сведениях об изменении валюты баланса (ф.ф.0503173, 0503773).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2.8. Бюджетная и бухгалтерская отчетность подписывается руководителем и главным бухгалтером субъекта отчетности.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Формы отчетности, содержащие плановые (прогнозные) и (или) аналитические (управленческие) показатели, кроме того, подписываются руководителем финансово-экономической службы и (или) лицом, ответственным за формирование аналитической (управленческой) информации, предоставившим указанные данные в целях составления отчетности.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В случае передачи полномочий по ведению бюджетного (бухгалтерского) учета и (или) составлению бюджетной (бухгалтерской) отчетности иному муниципальному учреждению (далее - централизованной бухгалтерии), отчетность составляется и представляется в порядке, предусмотренном Инструкцией №191н, Инструкцией 33н, иными нормативными правовыми актами, регулирующими ведение бюджетного (бухгалтерского) учета и составление отчетности. Отчетность, составленная централизованной бухгалтерией, подписывается руководителем субъекта отчетности, передавшего полномочия по ведению учета и (или) составлению бюджетной (бухгалтерской) отчетности, руководителем либо лицом им уполномоченным централизованной бухгалтерии, осуществляющей ведение бюджетного (бухгалтерского) учета и (или) составление бюджетной (бухгалтерской) отчетности, а также должностным лицом (главным бухгалтером (бухгалтером-специалистом) </w:t>
      </w:r>
      <w:r w:rsidRPr="00E87CF3">
        <w:rPr>
          <w:rFonts w:ascii="Times New Roman" w:hAnsi="Times New Roman"/>
          <w:sz w:val="28"/>
          <w:szCs w:val="28"/>
        </w:rPr>
        <w:lastRenderedPageBreak/>
        <w:t>централизованной бухгалтерии, на которое возложена обязанность по ведению учета и (или) составлению отчетности.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2.9. Главные администраторы средств бюджета, ответственные за формирование сводной консолидированной отчетности, обязаны производить проверку представленной ему отчетности на соответствие требованиям к ее составлению и представлению, установленным Инструкцией №191н и Инструкцией №33н.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2.10. Наличие расхождений по контрольным соотношениям представленных форм отчетности, не согласованных с Финансовым управлением и не обоснованных в текстовой части Пояснительной записки (ф.ф.0503160, 0503760) приравнивается к представлению недостоверной бюджетной (бухгалтерской) отчетности.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2.11. В состав бюджетной отчетности главного администратора средств бюджета включаются: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месячная бюджетная отчетность: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Справка по консолидируемым расчетам (ф. 0503125);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8" w:history="1">
        <w:r w:rsidRPr="00E87CF3">
          <w:rPr>
            <w:rFonts w:ascii="Times New Roman" w:hAnsi="Times New Roman"/>
            <w:sz w:val="28"/>
            <w:szCs w:val="28"/>
          </w:rPr>
          <w:t xml:space="preserve">(ф. 0503127); </w:t>
        </w:r>
      </w:hyperlink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9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Пояснительная записка (ф. 0503160) по перечню месячных форм;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Отчет о бюджетных обязательствах (ф. 0503128-НП ).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-квартальная бюджетная отчетность: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(ф. 0503123); 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Справка по консолидируемым расчетам (ф. 0503125);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0" w:history="1">
        <w:r w:rsidRPr="00E87CF3">
          <w:rPr>
            <w:rFonts w:ascii="Times New Roman" w:hAnsi="Times New Roman"/>
            <w:sz w:val="28"/>
            <w:szCs w:val="28"/>
          </w:rPr>
          <w:t xml:space="preserve">(ф. 0503127); </w:t>
        </w:r>
      </w:hyperlink>
      <w:r w:rsidRPr="00E87CF3">
        <w:rPr>
          <w:rFonts w:ascii="Times New Roman" w:hAnsi="Times New Roman"/>
          <w:sz w:val="28"/>
          <w:szCs w:val="28"/>
        </w:rPr>
        <w:t xml:space="preserve"> 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11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бюджетных обязательствах (ф. 0503128) 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бюджетных обязательствах (ф. 0503128-НП): 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Пояснительная записка (ф. 0503160), по перечню квартальных форм.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2" w:history="1">
        <w:r w:rsidRPr="00E87CF3">
          <w:rPr>
            <w:rFonts w:ascii="Times New Roman" w:hAnsi="Times New Roman"/>
            <w:sz w:val="28"/>
            <w:szCs w:val="28"/>
          </w:rPr>
          <w:t>(ф. 0503161)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бюджета </w:t>
      </w:r>
      <w:hyperlink r:id="rId13" w:history="1">
        <w:r w:rsidRPr="00E87CF3">
          <w:rPr>
            <w:rFonts w:ascii="Times New Roman" w:hAnsi="Times New Roman"/>
            <w:sz w:val="28"/>
            <w:szCs w:val="28"/>
          </w:rPr>
          <w:t>(ф. 0503164)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по дебиторской и кредиторской задолженности </w:t>
      </w:r>
      <w:hyperlink r:id="rId14" w:history="1">
        <w:r w:rsidRPr="00E87CF3">
          <w:rPr>
            <w:rFonts w:ascii="Times New Roman" w:hAnsi="Times New Roman"/>
            <w:sz w:val="28"/>
            <w:szCs w:val="28"/>
          </w:rPr>
          <w:t>(ф. 0503169)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на счетах получателя бюджетных средств </w:t>
      </w:r>
      <w:hyperlink r:id="rId15" w:history="1">
        <w:r w:rsidRPr="00E87CF3">
          <w:rPr>
            <w:rFonts w:ascii="Times New Roman" w:hAnsi="Times New Roman"/>
            <w:sz w:val="28"/>
            <w:szCs w:val="28"/>
          </w:rPr>
          <w:t>(ф. 0503178)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16" w:history="1">
        <w:r w:rsidRPr="00E87CF3">
          <w:rPr>
            <w:rFonts w:ascii="Times New Roman" w:hAnsi="Times New Roman"/>
            <w:sz w:val="28"/>
            <w:szCs w:val="28"/>
          </w:rPr>
          <w:t>(ф. 0503296)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изменении остатков валюты баланса </w:t>
      </w:r>
      <w:hyperlink r:id="rId17" w:history="1">
        <w:r w:rsidRPr="00E87CF3">
          <w:rPr>
            <w:rFonts w:ascii="Times New Roman" w:hAnsi="Times New Roman"/>
            <w:sz w:val="28"/>
            <w:szCs w:val="28"/>
          </w:rPr>
          <w:t>(ф. 0503173)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lastRenderedPageBreak/>
        <w:t>-годовая бюджетная отчетность: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Баланс главного распорядителя (распорядителя), получателя средств бюджета (ф. 0503130);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Справка по заключению счетов бюджетного учета отчетного финансового года (ф. 0503110);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(ф.0503125); 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финансовых результатах деятельности (ф. 0503121);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движении денежных средств (ф. 0503123);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0503127); 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18" w:history="1">
        <w:r w:rsidRPr="00E87CF3">
          <w:rPr>
            <w:rFonts w:ascii="Times New Roman" w:hAnsi="Times New Roman"/>
            <w:sz w:val="28"/>
            <w:szCs w:val="28"/>
          </w:rPr>
          <w:t>(ф. 0503184)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Отчет о бюджетных обязательствах (ф. 0503128);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Пояснительная записка (ф. 0503160) с приложениями.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9" w:history="1">
        <w:r w:rsidRPr="00E87CF3">
          <w:rPr>
            <w:rFonts w:ascii="Times New Roman" w:hAnsi="Times New Roman"/>
            <w:sz w:val="28"/>
            <w:szCs w:val="28"/>
          </w:rPr>
          <w:t>(ф. 0503161)</w:t>
        </w:r>
      </w:hyperlink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бюджета </w:t>
      </w:r>
      <w:hyperlink r:id="rId20" w:history="1">
        <w:r w:rsidRPr="00E87CF3">
          <w:rPr>
            <w:rFonts w:ascii="Times New Roman" w:hAnsi="Times New Roman"/>
            <w:sz w:val="28"/>
            <w:szCs w:val="28"/>
          </w:rPr>
          <w:t>(ф. 0503164)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7CF3">
        <w:rPr>
          <w:rFonts w:ascii="Times New Roman" w:hAnsi="Times New Roman"/>
          <w:bCs/>
          <w:sz w:val="28"/>
          <w:szCs w:val="28"/>
        </w:rPr>
        <w:t xml:space="preserve">Сведения о целевых иностранных кредитах </w:t>
      </w:r>
      <w:hyperlink r:id="rId21" w:history="1">
        <w:r w:rsidRPr="00E87CF3">
          <w:rPr>
            <w:rFonts w:ascii="Times New Roman" w:hAnsi="Times New Roman"/>
            <w:bCs/>
            <w:sz w:val="28"/>
            <w:szCs w:val="28"/>
          </w:rPr>
          <w:t>(ф. 0503167)</w:t>
        </w:r>
      </w:hyperlink>
      <w:r w:rsidRPr="00E87CF3">
        <w:rPr>
          <w:rFonts w:ascii="Times New Roman" w:hAnsi="Times New Roman"/>
          <w:b/>
          <w:bCs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движении нефинансовых активов (ф. 0503168);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по дебиторской и кредиторской задолженности </w:t>
      </w:r>
      <w:hyperlink r:id="rId22" w:history="1">
        <w:r w:rsidRPr="00E87CF3">
          <w:rPr>
            <w:rFonts w:ascii="Times New Roman" w:hAnsi="Times New Roman"/>
            <w:sz w:val="28"/>
            <w:szCs w:val="28"/>
          </w:rPr>
          <w:t>(ф. 0503169)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</w:t>
      </w:r>
      <w:hyperlink r:id="rId23" w:history="1">
        <w:r w:rsidRPr="00E87CF3">
          <w:rPr>
            <w:rFonts w:ascii="Times New Roman" w:hAnsi="Times New Roman"/>
            <w:sz w:val="28"/>
            <w:szCs w:val="28"/>
          </w:rPr>
          <w:t>(ф. 0503171)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государственном (муниципальном) долге, предоставленных бюджетных кредитах </w:t>
      </w:r>
      <w:hyperlink r:id="rId24" w:history="1">
        <w:r w:rsidRPr="00E87CF3">
          <w:rPr>
            <w:rFonts w:ascii="Times New Roman" w:hAnsi="Times New Roman"/>
            <w:sz w:val="28"/>
            <w:szCs w:val="28"/>
          </w:rPr>
          <w:t>(ф. 0503172)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изменении остатков валюты баланса </w:t>
      </w:r>
      <w:hyperlink r:id="rId25" w:history="1">
        <w:r w:rsidRPr="00E87CF3">
          <w:rPr>
            <w:rFonts w:ascii="Times New Roman" w:hAnsi="Times New Roman"/>
            <w:sz w:val="28"/>
            <w:szCs w:val="28"/>
          </w:rPr>
          <w:t>(ф. 0503173)</w:t>
        </w:r>
      </w:hyperlink>
      <w:r w:rsidRPr="00E87CF3">
        <w:rPr>
          <w:rFonts w:ascii="Times New Roman" w:hAnsi="Times New Roman"/>
          <w:sz w:val="28"/>
          <w:szCs w:val="28"/>
        </w:rPr>
        <w:t xml:space="preserve">; 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</w:r>
      <w:hyperlink r:id="rId26" w:history="1">
        <w:r w:rsidRPr="00E87CF3">
          <w:rPr>
            <w:rFonts w:ascii="Times New Roman" w:hAnsi="Times New Roman"/>
            <w:sz w:val="28"/>
            <w:szCs w:val="28"/>
          </w:rPr>
          <w:t>(ф. 0503174)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hyperlink r:id="rId27" w:history="1">
        <w:r w:rsidRPr="00E87CF3">
          <w:rPr>
            <w:rFonts w:ascii="Times New Roman" w:hAnsi="Times New Roman"/>
            <w:sz w:val="28"/>
            <w:szCs w:val="28"/>
          </w:rPr>
          <w:t>(ф. 0503175)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на счетах получателя бюджетных средств </w:t>
      </w:r>
      <w:hyperlink r:id="rId28" w:history="1">
        <w:r w:rsidRPr="00E87CF3">
          <w:rPr>
            <w:rFonts w:ascii="Times New Roman" w:hAnsi="Times New Roman"/>
            <w:sz w:val="28"/>
            <w:szCs w:val="28"/>
          </w:rPr>
          <w:t>(ф. 0503178)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объектах незавершенного строительства (ф. 0503190);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бюджета </w:t>
      </w:r>
      <w:hyperlink r:id="rId29" w:history="1">
        <w:r w:rsidRPr="00E87CF3">
          <w:rPr>
            <w:rFonts w:ascii="Times New Roman" w:hAnsi="Times New Roman"/>
            <w:sz w:val="28"/>
            <w:szCs w:val="28"/>
          </w:rPr>
          <w:t>(ф. 0503296)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2.12. В состав консолидированной бухгалтерской отчетности главного администратора средств бюджета включаются следующие формы: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месячная бухгалтерская отчетность: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0" w:history="1">
        <w:r w:rsidRPr="00E87CF3">
          <w:rPr>
            <w:rFonts w:ascii="Times New Roman" w:hAnsi="Times New Roman"/>
            <w:sz w:val="28"/>
            <w:szCs w:val="28"/>
          </w:rPr>
          <w:t>(ф. 0503738-НП)</w:t>
        </w:r>
      </w:hyperlink>
      <w:r w:rsidRPr="00E87CF3">
        <w:rPr>
          <w:rFonts w:ascii="Times New Roman" w:hAnsi="Times New Roman"/>
          <w:sz w:val="28"/>
          <w:szCs w:val="28"/>
        </w:rPr>
        <w:t xml:space="preserve"> по видам финансового обеспечения (деятельности) субсидии на иные цели, субсидии на цели осуществления капитальных вложений.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квартальная бухгалтерская отчетность: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 xml:space="preserve">Отчет о движении денежных средств учреждения </w:t>
      </w:r>
      <w:hyperlink r:id="rId31" w:history="1">
        <w:r w:rsidRPr="00E87CF3">
          <w:rPr>
            <w:rFonts w:ascii="Times New Roman" w:hAnsi="Times New Roman"/>
            <w:sz w:val="28"/>
            <w:szCs w:val="28"/>
          </w:rPr>
          <w:t>(ф. 0503723)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учреждения </w:t>
      </w:r>
      <w:hyperlink r:id="rId32" w:history="1">
        <w:r w:rsidRPr="00E87CF3">
          <w:rPr>
            <w:rFonts w:ascii="Times New Roman" w:hAnsi="Times New Roman"/>
            <w:sz w:val="28"/>
            <w:szCs w:val="28"/>
          </w:rPr>
          <w:t>(ф. 0503725)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учреждением плана его финансово-хозяйственной деятельности </w:t>
      </w:r>
      <w:hyperlink r:id="rId33" w:history="1">
        <w:r w:rsidRPr="00E87CF3">
          <w:rPr>
            <w:rFonts w:ascii="Times New Roman" w:hAnsi="Times New Roman"/>
            <w:sz w:val="28"/>
            <w:szCs w:val="28"/>
          </w:rPr>
          <w:t>(ф. 0503737)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4" w:history="1">
        <w:r w:rsidRPr="00E87CF3">
          <w:rPr>
            <w:rFonts w:ascii="Times New Roman" w:hAnsi="Times New Roman"/>
            <w:sz w:val="28"/>
            <w:szCs w:val="28"/>
          </w:rPr>
          <w:t>(ф. 0503738)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35" w:history="1">
        <w:r w:rsidRPr="00E87CF3">
          <w:rPr>
            <w:rFonts w:ascii="Times New Roman" w:hAnsi="Times New Roman"/>
            <w:sz w:val="28"/>
            <w:szCs w:val="28"/>
          </w:rPr>
          <w:t>(ф. 0503738-НП)</w:t>
        </w:r>
      </w:hyperlink>
      <w:r w:rsidRPr="00E87CF3">
        <w:rPr>
          <w:rFonts w:ascii="Times New Roman" w:hAnsi="Times New Roman"/>
          <w:sz w:val="28"/>
          <w:szCs w:val="28"/>
        </w:rPr>
        <w:t xml:space="preserve"> по видам финансового обеспечения (деятельности) субсидии на иные цели, субсидии на цели осуществления капитальных вложений.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Пояснительная записка к Балансу учреждения </w:t>
      </w:r>
      <w:hyperlink r:id="rId36" w:history="1">
        <w:r w:rsidRPr="00E87CF3">
          <w:rPr>
            <w:rFonts w:ascii="Times New Roman" w:hAnsi="Times New Roman"/>
            <w:sz w:val="28"/>
            <w:szCs w:val="28"/>
          </w:rPr>
          <w:t>(ф. 0503760)</w:t>
        </w:r>
      </w:hyperlink>
      <w:r w:rsidRPr="00E87CF3">
        <w:rPr>
          <w:rFonts w:ascii="Times New Roman" w:hAnsi="Times New Roman"/>
          <w:sz w:val="28"/>
          <w:szCs w:val="28"/>
        </w:rPr>
        <w:t xml:space="preserve"> с приложениями.</w:t>
      </w:r>
    </w:p>
    <w:p w:rsidR="00512940" w:rsidRPr="00E87CF3" w:rsidRDefault="00F07966" w:rsidP="005129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512940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512940" w:rsidRPr="00E87CF3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 учреждения (ф. 0503769);</w:t>
      </w:r>
    </w:p>
    <w:p w:rsidR="00512940" w:rsidRPr="00E87CF3" w:rsidRDefault="00F07966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38" w:history="1">
        <w:r w:rsidR="00512940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512940" w:rsidRPr="00E87CF3">
        <w:rPr>
          <w:rFonts w:ascii="Times New Roman" w:hAnsi="Times New Roman"/>
          <w:sz w:val="28"/>
          <w:szCs w:val="28"/>
        </w:rPr>
        <w:t xml:space="preserve"> об изменении остатков валюты баланса учреждения (ф. 0503773);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учреждения </w:t>
      </w:r>
      <w:hyperlink r:id="rId39" w:history="1">
        <w:r w:rsidRPr="00E87CF3">
          <w:rPr>
            <w:rFonts w:ascii="Times New Roman" w:hAnsi="Times New Roman"/>
            <w:sz w:val="28"/>
            <w:szCs w:val="28"/>
          </w:rPr>
          <w:t>(ф. 0503779)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учреждения </w:t>
      </w:r>
      <w:hyperlink r:id="rId40" w:history="1">
        <w:r w:rsidRPr="00E87CF3">
          <w:rPr>
            <w:rFonts w:ascii="Times New Roman" w:hAnsi="Times New Roman"/>
            <w:sz w:val="28"/>
            <w:szCs w:val="28"/>
          </w:rPr>
          <w:t>(ф. 0503295)</w:t>
        </w:r>
      </w:hyperlink>
      <w:r w:rsidRPr="00E87CF3">
        <w:rPr>
          <w:rFonts w:ascii="Times New Roman" w:hAnsi="Times New Roman"/>
          <w:sz w:val="28"/>
          <w:szCs w:val="28"/>
        </w:rPr>
        <w:t>.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- годовая бухгалтерская отчетность: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Баланс государственного (муниципального) учреждения </w:t>
      </w:r>
      <w:hyperlink r:id="rId41" w:history="1">
        <w:r w:rsidRPr="00E87CF3">
          <w:rPr>
            <w:rFonts w:ascii="Times New Roman" w:hAnsi="Times New Roman"/>
            <w:sz w:val="28"/>
            <w:szCs w:val="28"/>
          </w:rPr>
          <w:t>(ф. 0503730)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заключению учреждением счетов бухгалтерского учета отчетного финансового года </w:t>
      </w:r>
      <w:hyperlink r:id="rId42" w:history="1">
        <w:r w:rsidRPr="00E87CF3">
          <w:rPr>
            <w:rFonts w:ascii="Times New Roman" w:hAnsi="Times New Roman"/>
            <w:sz w:val="28"/>
            <w:szCs w:val="28"/>
          </w:rPr>
          <w:t>(ф. 0503710)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финансовых результатах деятельности учреждения </w:t>
      </w:r>
      <w:hyperlink r:id="rId43" w:history="1">
        <w:r w:rsidRPr="00E87CF3">
          <w:rPr>
            <w:rFonts w:ascii="Times New Roman" w:hAnsi="Times New Roman"/>
            <w:sz w:val="28"/>
            <w:szCs w:val="28"/>
          </w:rPr>
          <w:t>(ф. 0503721)</w:t>
        </w:r>
      </w:hyperlink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 движении денежных средств учреждения </w:t>
      </w:r>
      <w:hyperlink r:id="rId44" w:history="1">
        <w:r w:rsidRPr="00E87CF3">
          <w:rPr>
            <w:rFonts w:ascii="Times New Roman" w:hAnsi="Times New Roman"/>
            <w:sz w:val="28"/>
            <w:szCs w:val="28"/>
          </w:rPr>
          <w:t>(ф. 0503723)</w:t>
        </w:r>
      </w:hyperlink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Справка по консолидируемым расчетам учреждения </w:t>
      </w:r>
      <w:hyperlink r:id="rId45" w:history="1">
        <w:r w:rsidRPr="00E87CF3">
          <w:rPr>
            <w:rFonts w:ascii="Times New Roman" w:hAnsi="Times New Roman"/>
            <w:sz w:val="28"/>
            <w:szCs w:val="28"/>
          </w:rPr>
          <w:t>(ф. 0503725)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исполнении учреждением плана его финансово-хозяйственной деятельности </w:t>
      </w:r>
      <w:hyperlink r:id="rId46" w:history="1">
        <w:r w:rsidRPr="00E87CF3">
          <w:rPr>
            <w:rFonts w:ascii="Times New Roman" w:hAnsi="Times New Roman"/>
            <w:sz w:val="28"/>
            <w:szCs w:val="28"/>
          </w:rPr>
          <w:t>(ф. 0503737)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Отчет об обязательствах учреждения </w:t>
      </w:r>
      <w:hyperlink r:id="rId47" w:history="1">
        <w:r w:rsidRPr="00E87CF3">
          <w:rPr>
            <w:rFonts w:ascii="Times New Roman" w:hAnsi="Times New Roman"/>
            <w:sz w:val="28"/>
            <w:szCs w:val="28"/>
          </w:rPr>
          <w:t>(ф. 0503738)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Пояснительная записка к Балансу учреждения </w:t>
      </w:r>
      <w:hyperlink r:id="rId48" w:history="1">
        <w:r w:rsidRPr="00E87CF3">
          <w:rPr>
            <w:rFonts w:ascii="Times New Roman" w:hAnsi="Times New Roman"/>
            <w:sz w:val="28"/>
            <w:szCs w:val="28"/>
          </w:rPr>
          <w:t>(ф. 0503760)</w:t>
        </w:r>
      </w:hyperlink>
      <w:r w:rsidRPr="00E87CF3">
        <w:rPr>
          <w:rFonts w:ascii="Times New Roman" w:hAnsi="Times New Roman"/>
          <w:sz w:val="28"/>
          <w:szCs w:val="28"/>
        </w:rPr>
        <w:t xml:space="preserve"> с приложениями.</w:t>
      </w:r>
    </w:p>
    <w:p w:rsidR="00512940" w:rsidRPr="00E87CF3" w:rsidRDefault="00F07966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49" w:history="1">
        <w:r w:rsidR="00512940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512940" w:rsidRPr="00E87CF3">
        <w:rPr>
          <w:rFonts w:ascii="Times New Roman" w:hAnsi="Times New Roman"/>
          <w:sz w:val="28"/>
          <w:szCs w:val="28"/>
        </w:rPr>
        <w:t xml:space="preserve"> о движении нефинансовых активов учреждения (ф. 0503768);</w:t>
      </w:r>
    </w:p>
    <w:p w:rsidR="00512940" w:rsidRPr="00E87CF3" w:rsidRDefault="00F07966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0" w:history="1">
        <w:r w:rsidR="00512940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512940" w:rsidRPr="00E87CF3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 учреждения (ф. 0503769);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финансовых вложениях учреждения </w:t>
      </w:r>
      <w:hyperlink r:id="rId51" w:history="1">
        <w:r w:rsidRPr="00E87CF3">
          <w:rPr>
            <w:rFonts w:ascii="Times New Roman" w:hAnsi="Times New Roman"/>
            <w:sz w:val="28"/>
            <w:szCs w:val="28"/>
          </w:rPr>
          <w:t>(ф. 0503771)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 суммах заимствований </w:t>
      </w:r>
      <w:hyperlink r:id="rId52" w:history="1">
        <w:r w:rsidRPr="00E87CF3">
          <w:rPr>
            <w:rFonts w:ascii="Times New Roman" w:hAnsi="Times New Roman"/>
            <w:sz w:val="28"/>
            <w:szCs w:val="28"/>
          </w:rPr>
          <w:t>(ф. 0503772)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F07966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3" w:history="1">
        <w:r w:rsidR="00512940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512940" w:rsidRPr="00E87CF3">
        <w:rPr>
          <w:rFonts w:ascii="Times New Roman" w:hAnsi="Times New Roman"/>
          <w:sz w:val="28"/>
          <w:szCs w:val="28"/>
        </w:rPr>
        <w:t xml:space="preserve"> об изменении остатков валюты баланса учреждения (ф. 0503773);</w:t>
      </w:r>
    </w:p>
    <w:p w:rsidR="00512940" w:rsidRPr="00E87CF3" w:rsidRDefault="00F07966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4" w:history="1">
        <w:r w:rsidR="00512940" w:rsidRPr="00E87CF3">
          <w:rPr>
            <w:rFonts w:ascii="Times New Roman" w:hAnsi="Times New Roman"/>
            <w:sz w:val="28"/>
            <w:szCs w:val="28"/>
          </w:rPr>
          <w:t>Сведения</w:t>
        </w:r>
      </w:hyperlink>
      <w:r w:rsidR="00512940" w:rsidRPr="00E87CF3">
        <w:rPr>
          <w:rFonts w:ascii="Times New Roman" w:hAnsi="Times New Roman"/>
          <w:sz w:val="28"/>
          <w:szCs w:val="28"/>
        </w:rPr>
        <w:t xml:space="preserve"> о принятых и неисполненных обязательствах (ф. 0503775);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остатках денежных средств учреждения </w:t>
      </w:r>
      <w:hyperlink r:id="rId55" w:history="1">
        <w:r w:rsidRPr="00E87CF3">
          <w:rPr>
            <w:rFonts w:ascii="Times New Roman" w:hAnsi="Times New Roman"/>
            <w:sz w:val="28"/>
            <w:szCs w:val="28"/>
          </w:rPr>
          <w:t>(ф. 0503779)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учреждения </w:t>
      </w:r>
      <w:hyperlink r:id="rId56" w:history="1">
        <w:r w:rsidRPr="00E87CF3">
          <w:rPr>
            <w:rFonts w:ascii="Times New Roman" w:hAnsi="Times New Roman"/>
            <w:sz w:val="28"/>
            <w:szCs w:val="28"/>
          </w:rPr>
          <w:t>(ф. 0503295)</w:t>
        </w:r>
      </w:hyperlink>
      <w:r w:rsidRPr="00E87CF3">
        <w:rPr>
          <w:rFonts w:ascii="Times New Roman" w:hAnsi="Times New Roman"/>
          <w:sz w:val="28"/>
          <w:szCs w:val="28"/>
        </w:rPr>
        <w:t>;</w:t>
      </w:r>
    </w:p>
    <w:p w:rsidR="00512940" w:rsidRPr="00E87CF3" w:rsidRDefault="00512940" w:rsidP="00512940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 объектах незавершенного строительства бюджетного (автономного) учреждения (ф. 0503790).</w:t>
      </w:r>
    </w:p>
    <w:p w:rsidR="00512940" w:rsidRPr="00E87CF3" w:rsidRDefault="00512940" w:rsidP="00512940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               </w:t>
      </w:r>
      <w:r w:rsidRPr="00E87CF3">
        <w:rPr>
          <w:rFonts w:ascii="Times New Roman" w:hAnsi="Times New Roman"/>
          <w:b/>
          <w:sz w:val="28"/>
          <w:szCs w:val="28"/>
        </w:rPr>
        <w:t>3. Представление отчетности в Финансовое управление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 xml:space="preserve"> администрации городского округа Фрязино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3.1. Месячная и квартальная бюджетная отчетность представляется главными администраторами средств бюджета согласно приложению к настоящему Порядку.</w:t>
      </w:r>
    </w:p>
    <w:p w:rsidR="00512940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 xml:space="preserve">3.2. </w:t>
      </w:r>
      <w:r w:rsidRPr="00512940">
        <w:rPr>
          <w:rFonts w:ascii="Times New Roman" w:hAnsi="Times New Roman"/>
          <w:sz w:val="28"/>
          <w:szCs w:val="28"/>
        </w:rPr>
        <w:t>Сводная месячная и квартальная бухгалтерская отчетность представляется главными администраторами средств бюджета согласно приложению к настоящему Порядку</w:t>
      </w:r>
      <w:r w:rsidRPr="00E87CF3">
        <w:rPr>
          <w:rFonts w:ascii="Times New Roman" w:hAnsi="Times New Roman"/>
          <w:sz w:val="28"/>
          <w:szCs w:val="28"/>
        </w:rPr>
        <w:t>.</w:t>
      </w:r>
    </w:p>
    <w:p w:rsidR="00512940" w:rsidRPr="00484A7C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84A7C">
        <w:rPr>
          <w:rFonts w:ascii="Times New Roman" w:hAnsi="Times New Roman"/>
          <w:i/>
          <w:sz w:val="28"/>
          <w:szCs w:val="28"/>
        </w:rPr>
        <w:t>(в ред. Распоряжения</w:t>
      </w:r>
      <w:r>
        <w:rPr>
          <w:rFonts w:ascii="Times New Roman" w:hAnsi="Times New Roman"/>
          <w:i/>
          <w:sz w:val="28"/>
          <w:szCs w:val="28"/>
        </w:rPr>
        <w:t xml:space="preserve"> Финансового управления г.о.Фрязино</w:t>
      </w:r>
      <w:r w:rsidRPr="00484A7C">
        <w:rPr>
          <w:rFonts w:ascii="Times New Roman" w:hAnsi="Times New Roman"/>
          <w:i/>
          <w:sz w:val="28"/>
          <w:szCs w:val="28"/>
        </w:rPr>
        <w:t xml:space="preserve"> от 05.12.2024 № 24</w:t>
      </w:r>
      <w:r>
        <w:rPr>
          <w:rFonts w:ascii="Times New Roman" w:hAnsi="Times New Roman"/>
          <w:i/>
          <w:sz w:val="28"/>
          <w:szCs w:val="28"/>
        </w:rPr>
        <w:t>, от 23.12.2025 № 26</w:t>
      </w:r>
      <w:r w:rsidRPr="00484A7C">
        <w:rPr>
          <w:rFonts w:ascii="Times New Roman" w:hAnsi="Times New Roman"/>
          <w:i/>
          <w:sz w:val="28"/>
          <w:szCs w:val="28"/>
        </w:rPr>
        <w:t>)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3.3. Сроки предоставления годовой бюджетной (бухгалтерской) отчетности доводятся до главных администраторов средств бюджета отдельным письмом Финансового управления.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3.4. Все формы бюджетной отчетности (за месяц, квартал и год) представляются в Финансовое управление в электронном виде с использованием Подсистемы сбора и формирования отчетности Государственной информационной системы «Региональный электронный бюджет Московской области» (далее – ГИС РЭБ МО), в установленные сроки с применением усиленной квалифицированной электронной подписи.</w:t>
      </w:r>
    </w:p>
    <w:p w:rsidR="00512940" w:rsidRPr="00E87CF3" w:rsidRDefault="00512940" w:rsidP="0051294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3.5. Формы бюджетной и бухгалтерской отчетности, не имеющие числовых показателей и не содержащие пояснения, формируются и представляются с указанием отметки (статуса) «Показатели отсутствуют». При этом информация об отсутствии в составе бюджетной и бухгалтерской отчетности указанных форм подлежит отражению в текстовой части Пояснительной записки (ф.ф. 0503160, 0503760).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3.6. Днем предоставления бюджетной (бухгалтерской) отчетности считается дата предоставления субъектом отчетности полного комплекта отчетов в соответствии с приложением к данному Порядку в электронном виде в Подсистеме сбора и формирования отчетности ГИС РЭБ МО в статусе «На проверке».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3.7. Уведомление субъекта отчетности о результатах проведения проверки осуществляется посредством присвоения статуса в системе ГИС РЭБ МО.</w:t>
      </w:r>
    </w:p>
    <w:p w:rsidR="00512940" w:rsidRPr="00E87CF3" w:rsidRDefault="00512940" w:rsidP="005129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3.8. В случае выявления в ходе проведения проверки отчетности несоответствия требованиям к ее составлению и к порядку представления ее в Финансовое управление, работник Финансового управления, обнаруживший несоответствие, в течение 1 дня сообщает об этом субъекту отчетности посредством установления статуса «На доработку», субъект отчетности в течение 1 дня устраняет несоответствия. 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Несоблюдение сроков устранения несоответствий требованиям считается нарушением сроков предоставления бюджетной (бухгалтерской) отчетности.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3.9. Бюджетная и бухгалтерская отчетность считается принятой после принятия отчетности об исполнении бюджета городского округа Фрязино Московской области Министерством экономики и финансов Московской области посредством установления статуса «Принят».</w:t>
      </w:r>
    </w:p>
    <w:p w:rsidR="00512940" w:rsidRPr="00484A7C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3.10. </w:t>
      </w:r>
      <w:r w:rsidRPr="00484A7C">
        <w:rPr>
          <w:rFonts w:ascii="Times New Roman" w:hAnsi="Times New Roman"/>
          <w:i/>
          <w:sz w:val="28"/>
          <w:szCs w:val="28"/>
        </w:rPr>
        <w:t>Утратил силу – Распоряжение Финансового управления</w:t>
      </w:r>
      <w:r>
        <w:rPr>
          <w:rFonts w:ascii="Times New Roman" w:hAnsi="Times New Roman"/>
          <w:i/>
          <w:sz w:val="28"/>
          <w:szCs w:val="28"/>
        </w:rPr>
        <w:t xml:space="preserve"> г.о.Фрязино</w:t>
      </w:r>
      <w:r w:rsidRPr="00484A7C">
        <w:rPr>
          <w:rFonts w:ascii="Times New Roman" w:hAnsi="Times New Roman"/>
          <w:i/>
          <w:sz w:val="28"/>
          <w:szCs w:val="28"/>
        </w:rPr>
        <w:t xml:space="preserve"> от 05.12.2024 № 24.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87CF3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:rsidR="00512940" w:rsidRPr="00E87CF3" w:rsidRDefault="00512940" w:rsidP="005129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>4.1. Финансовое управление имеет право вводить дополнительные специализированные формы отчетности</w:t>
      </w:r>
      <w:r>
        <w:rPr>
          <w:rFonts w:ascii="Times New Roman" w:hAnsi="Times New Roman"/>
          <w:sz w:val="28"/>
          <w:szCs w:val="28"/>
        </w:rPr>
        <w:t>,</w:t>
      </w:r>
      <w:r w:rsidRPr="00E87CF3">
        <w:rPr>
          <w:rFonts w:ascii="Times New Roman" w:hAnsi="Times New Roman"/>
          <w:sz w:val="28"/>
          <w:szCs w:val="28"/>
        </w:rPr>
        <w:t xml:space="preserve"> представляемые в составе форм годовой, квартальной, месячной отчетности, а также доводить до субъектов отчетности в виде писем и сообщений требования о представлении дополнительных форм отчетности в случае доведения их Министерством экономики и финансов Московской области, дополнительные требования к предоставлению и срокам сдачи бюджетной (бухгалтерской) отчетности.</w:t>
      </w:r>
    </w:p>
    <w:p w:rsidR="00512940" w:rsidRPr="00E87CF3" w:rsidRDefault="00512940" w:rsidP="00512940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Ответственность за достоверность и своевременное представление сводной бюджетной отчетности и сводной бухгалтерской отчетности в финансовое управление администрации городского округа Фрязино возлагается на главных администраторов средств бюджета.</w:t>
      </w:r>
    </w:p>
    <w:p w:rsidR="00512940" w:rsidRPr="00E87CF3" w:rsidRDefault="00512940" w:rsidP="00512940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>Ответственность за своевременное представление полной и достоверной отчетности муниципального образования возлагается на начальника отдела бухгалтерского учета и отчетности – главного бухгалтера финансового управления.</w:t>
      </w:r>
    </w:p>
    <w:p w:rsidR="00D93ED7" w:rsidRDefault="00512940" w:rsidP="00512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  <w:sectPr w:rsidR="00D93ED7" w:rsidSect="00D93ED7">
          <w:pgSz w:w="11906" w:h="16838" w:code="9"/>
          <w:pgMar w:top="536" w:right="566" w:bottom="567" w:left="1701" w:header="709" w:footer="709" w:gutter="0"/>
          <w:pgNumType w:start="0"/>
          <w:cols w:space="708"/>
          <w:titlePg/>
          <w:docGrid w:linePitch="360"/>
        </w:sectPr>
      </w:pPr>
      <w:r w:rsidRPr="00E87CF3">
        <w:rPr>
          <w:rFonts w:ascii="Times New Roman" w:hAnsi="Times New Roman"/>
          <w:sz w:val="28"/>
          <w:szCs w:val="28"/>
        </w:rPr>
        <w:br w:type="page"/>
      </w:r>
    </w:p>
    <w:p w:rsidR="00512940" w:rsidRDefault="00512940" w:rsidP="0051294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lastRenderedPageBreak/>
        <w:t>Приложение к Порядку</w:t>
      </w:r>
    </w:p>
    <w:p w:rsidR="00512940" w:rsidRPr="00862221" w:rsidRDefault="00512940" w:rsidP="00512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62221">
        <w:rPr>
          <w:rFonts w:ascii="Times New Roman" w:hAnsi="Times New Roman"/>
          <w:i/>
          <w:sz w:val="28"/>
          <w:szCs w:val="28"/>
        </w:rPr>
        <w:t xml:space="preserve">(в ред. Распоряжения </w:t>
      </w:r>
    </w:p>
    <w:p w:rsidR="00512940" w:rsidRPr="00862221" w:rsidRDefault="00512940" w:rsidP="00512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62221">
        <w:rPr>
          <w:rFonts w:ascii="Times New Roman" w:hAnsi="Times New Roman"/>
          <w:i/>
          <w:sz w:val="28"/>
          <w:szCs w:val="28"/>
        </w:rPr>
        <w:t>Финансового управления г.о.Фрязино</w:t>
      </w:r>
    </w:p>
    <w:p w:rsidR="00512940" w:rsidRPr="00862221" w:rsidRDefault="00512940" w:rsidP="00512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62221">
        <w:rPr>
          <w:rFonts w:ascii="Times New Roman" w:hAnsi="Times New Roman"/>
          <w:i/>
          <w:sz w:val="28"/>
          <w:szCs w:val="28"/>
        </w:rPr>
        <w:t xml:space="preserve"> от 05.12.2024 №24</w:t>
      </w:r>
      <w:r>
        <w:rPr>
          <w:rFonts w:ascii="Times New Roman" w:hAnsi="Times New Roman"/>
          <w:i/>
          <w:sz w:val="28"/>
          <w:szCs w:val="28"/>
        </w:rPr>
        <w:t>, от 23.12.2025 № 26</w:t>
      </w:r>
      <w:r w:rsidRPr="00862221">
        <w:rPr>
          <w:rFonts w:ascii="Times New Roman" w:hAnsi="Times New Roman"/>
          <w:i/>
          <w:sz w:val="28"/>
          <w:szCs w:val="28"/>
        </w:rPr>
        <w:t>)</w:t>
      </w:r>
    </w:p>
    <w:p w:rsidR="00512940" w:rsidRPr="00E87CF3" w:rsidRDefault="00512940" w:rsidP="0051294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E6152" w:rsidRDefault="00E87CF3" w:rsidP="00E87C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Сроки </w:t>
      </w:r>
    </w:p>
    <w:p w:rsidR="00E87CF3" w:rsidRPr="00E87CF3" w:rsidRDefault="00E87CF3" w:rsidP="00E87C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7CF3">
        <w:rPr>
          <w:rFonts w:ascii="Times New Roman" w:hAnsi="Times New Roman"/>
          <w:sz w:val="28"/>
          <w:szCs w:val="28"/>
        </w:rPr>
        <w:t xml:space="preserve">представления </w:t>
      </w:r>
      <w:r w:rsidR="008E6152">
        <w:rPr>
          <w:rFonts w:ascii="Times New Roman" w:hAnsi="Times New Roman"/>
          <w:sz w:val="28"/>
          <w:szCs w:val="28"/>
        </w:rPr>
        <w:t xml:space="preserve">месячной и квартальной </w:t>
      </w:r>
      <w:r w:rsidRPr="00E87CF3">
        <w:rPr>
          <w:rFonts w:ascii="Times New Roman" w:hAnsi="Times New Roman"/>
          <w:sz w:val="28"/>
          <w:szCs w:val="28"/>
        </w:rPr>
        <w:t>бюджетной отчетности</w:t>
      </w:r>
      <w:r w:rsidR="008E6152">
        <w:rPr>
          <w:rFonts w:ascii="Times New Roman" w:hAnsi="Times New Roman"/>
          <w:sz w:val="28"/>
          <w:szCs w:val="28"/>
        </w:rPr>
        <w:t xml:space="preserve"> и сводной месячной и квартальной бухгалтерской отчетности</w:t>
      </w:r>
      <w:r w:rsidR="008E6152" w:rsidRPr="008E6152">
        <w:t xml:space="preserve"> </w:t>
      </w:r>
      <w:r w:rsidR="008E6152" w:rsidRPr="008E6152">
        <w:rPr>
          <w:rFonts w:ascii="Times New Roman" w:hAnsi="Times New Roman"/>
          <w:sz w:val="28"/>
          <w:szCs w:val="28"/>
        </w:rPr>
        <w:t>главными администраторами средств бюджета</w:t>
      </w:r>
    </w:p>
    <w:tbl>
      <w:tblPr>
        <w:tblW w:w="156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9214"/>
        <w:gridCol w:w="4678"/>
      </w:tblGrid>
      <w:tr w:rsidR="00361E55" w:rsidRPr="00E87CF3" w:rsidTr="005B3117">
        <w:trPr>
          <w:cantSplit/>
          <w:trHeight w:val="735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1E55" w:rsidRPr="005B3117" w:rsidRDefault="00361E55" w:rsidP="00BB1CFD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Код формы</w:t>
            </w:r>
            <w:r w:rsidRPr="005B3117">
              <w:rPr>
                <w:rFonts w:ascii="Times New Roman" w:hAnsi="Times New Roman"/>
                <w:sz w:val="24"/>
                <w:szCs w:val="24"/>
              </w:rPr>
              <w:br/>
              <w:t>по ОКУД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BB1CFD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Наименование отчетной формы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E55" w:rsidRPr="005B3117" w:rsidRDefault="00361E55" w:rsidP="00BB1CFD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Срок представления</w:t>
            </w:r>
          </w:p>
        </w:tc>
      </w:tr>
      <w:tr w:rsidR="00361E55" w:rsidRPr="00E87CF3" w:rsidTr="005B3117">
        <w:trPr>
          <w:cantSplit/>
          <w:trHeight w:val="69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0503125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Справка по консолидируемым расчетам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5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1033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1E55" w:rsidRPr="005B3117" w:rsidRDefault="00361E55" w:rsidP="00B21E91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0503127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584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0503184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Справка о суммах консолидируемых поступлений, подлежащих зачислению на счет бюджета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6A5108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0503128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 бюджетных обязательствах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0503169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по дебиторской и кредиторской задолженности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0503173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об изменении остатков валюты баланса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lastRenderedPageBreak/>
              <w:t>0503128-НП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154C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 бюджетных обязательствах, содержащий данные о принятии и исполнении получателями бюджетных средств бюджетных обязательств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 xml:space="preserve">0503160 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154C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0503123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периодом.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0503161</w:t>
            </w:r>
          </w:p>
          <w:p w:rsidR="00361E55" w:rsidRPr="005B3117" w:rsidRDefault="00361E55" w:rsidP="00F1176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о количестве подведомственных участников бюджетного процесса, учреждений и государственных (муниципальных) унитарных предприятий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0503164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об исполнении бюджета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0503296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об исполнении судебных решений по денежным обязательствам бюджета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0503178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F1176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0503738-НП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об обязательствах, учреждения содержащий данные о принятии и исполнении учреждением обязательств в ходе реализации национальных проектов (региональных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0503760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Пояснительная записка к Балансу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0503723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 движении денежных средств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lastRenderedPageBreak/>
              <w:t>0503725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Справка по консолидируемым расчетам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5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0503737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0503738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Отчет об обязательствах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0503773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F07966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361E55" w:rsidRPr="005B3117">
                <w:rPr>
                  <w:rFonts w:ascii="Times New Roman" w:hAnsi="Times New Roman"/>
                  <w:sz w:val="24"/>
                  <w:szCs w:val="24"/>
                </w:rPr>
                <w:t>Сведения</w:t>
              </w:r>
            </w:hyperlink>
            <w:r w:rsidR="00361E55" w:rsidRPr="005B3117">
              <w:rPr>
                <w:rFonts w:ascii="Times New Roman" w:hAnsi="Times New Roman"/>
                <w:sz w:val="24"/>
                <w:szCs w:val="24"/>
              </w:rPr>
              <w:t xml:space="preserve"> об изменении остатков валюты баланса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0503779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об остатках денежны</w:t>
            </w:r>
            <w:bookmarkStart w:id="0" w:name="_GoBack"/>
            <w:bookmarkEnd w:id="0"/>
            <w:r w:rsidRPr="005B3117">
              <w:rPr>
                <w:rFonts w:ascii="Times New Roman" w:hAnsi="Times New Roman"/>
                <w:sz w:val="24"/>
                <w:szCs w:val="24"/>
              </w:rPr>
              <w:t>х средств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361E55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0503295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361E55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117">
              <w:rPr>
                <w:rFonts w:ascii="Times New Roman" w:hAnsi="Times New Roman"/>
                <w:sz w:val="24"/>
                <w:szCs w:val="24"/>
              </w:rPr>
              <w:t>Сведения об исполнении судебных решений по денежным обязательствам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E55" w:rsidRPr="005B3117" w:rsidRDefault="005B3117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 xml:space="preserve">не позднее 6 календарного дня 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>месяца, следующего за отчетным периодом</w:t>
            </w:r>
          </w:p>
        </w:tc>
      </w:tr>
      <w:tr w:rsidR="00E47EF6" w:rsidRPr="00E87CF3" w:rsidTr="005B3117">
        <w:trPr>
          <w:cantSplit/>
          <w:trHeight w:val="24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EF6" w:rsidRPr="005B3117" w:rsidRDefault="00E47EF6" w:rsidP="00361E5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0503769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EF6" w:rsidRPr="00E47EF6" w:rsidRDefault="00E47EF6" w:rsidP="00361E55">
            <w:pPr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E47EF6">
                <w:rPr>
                  <w:rFonts w:ascii="Times New Roman" w:hAnsi="Times New Roman"/>
                  <w:sz w:val="24"/>
                  <w:szCs w:val="24"/>
                </w:rPr>
                <w:t>Сведения</w:t>
              </w:r>
            </w:hyperlink>
            <w:r w:rsidRPr="00E47EF6">
              <w:rPr>
                <w:rFonts w:ascii="Times New Roman" w:hAnsi="Times New Roman"/>
                <w:sz w:val="24"/>
                <w:szCs w:val="24"/>
              </w:rPr>
              <w:t xml:space="preserve"> по дебиторской и кредиторской задолженности учреждения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EF6" w:rsidRPr="005B3117" w:rsidRDefault="00E47EF6" w:rsidP="00361E5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3117">
              <w:rPr>
                <w:rFonts w:ascii="Times New Roman" w:hAnsi="Times New Roman"/>
                <w:b/>
                <w:sz w:val="24"/>
                <w:szCs w:val="24"/>
              </w:rPr>
              <w:t>не позднее 14 календарного дня</w:t>
            </w:r>
            <w:r w:rsidRPr="005B3117">
              <w:rPr>
                <w:rFonts w:ascii="Times New Roman" w:hAnsi="Times New Roman"/>
                <w:sz w:val="24"/>
                <w:szCs w:val="24"/>
              </w:rPr>
              <w:t xml:space="preserve"> месяца, следующего за отчетным периодом</w:t>
            </w:r>
          </w:p>
        </w:tc>
      </w:tr>
    </w:tbl>
    <w:p w:rsidR="00AC100E" w:rsidRPr="005763AB" w:rsidRDefault="00AC100E" w:rsidP="00E87C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C100E" w:rsidRPr="005763AB" w:rsidSect="00D93ED7">
      <w:pgSz w:w="16838" w:h="11906" w:orient="landscape" w:code="9"/>
      <w:pgMar w:top="1701" w:right="539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66" w:rsidRDefault="00F07966" w:rsidP="00A84CCA">
      <w:pPr>
        <w:spacing w:after="0" w:line="240" w:lineRule="auto"/>
      </w:pPr>
      <w:r>
        <w:separator/>
      </w:r>
    </w:p>
  </w:endnote>
  <w:endnote w:type="continuationSeparator" w:id="0">
    <w:p w:rsidR="00F07966" w:rsidRDefault="00F07966" w:rsidP="00A8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66" w:rsidRDefault="00F07966" w:rsidP="00A84CCA">
      <w:pPr>
        <w:spacing w:after="0" w:line="240" w:lineRule="auto"/>
      </w:pPr>
      <w:r>
        <w:separator/>
      </w:r>
    </w:p>
  </w:footnote>
  <w:footnote w:type="continuationSeparator" w:id="0">
    <w:p w:rsidR="00F07966" w:rsidRDefault="00F07966" w:rsidP="00A84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46C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C66A8D"/>
    <w:multiLevelType w:val="multilevel"/>
    <w:tmpl w:val="CC0EA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861026F"/>
    <w:multiLevelType w:val="multilevel"/>
    <w:tmpl w:val="0A329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A7E1104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01451D"/>
    <w:multiLevelType w:val="hybridMultilevel"/>
    <w:tmpl w:val="EE864D2C"/>
    <w:lvl w:ilvl="0" w:tplc="7B5E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9847E56"/>
    <w:multiLevelType w:val="hybridMultilevel"/>
    <w:tmpl w:val="320C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A14AB"/>
    <w:multiLevelType w:val="multilevel"/>
    <w:tmpl w:val="4A8C6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2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76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C6"/>
    <w:rsid w:val="00000A6F"/>
    <w:rsid w:val="00011BB3"/>
    <w:rsid w:val="0002712B"/>
    <w:rsid w:val="0003691C"/>
    <w:rsid w:val="00037F6A"/>
    <w:rsid w:val="00044910"/>
    <w:rsid w:val="000462FE"/>
    <w:rsid w:val="0005010D"/>
    <w:rsid w:val="000574C3"/>
    <w:rsid w:val="00067E44"/>
    <w:rsid w:val="00077004"/>
    <w:rsid w:val="0008007C"/>
    <w:rsid w:val="00080D8E"/>
    <w:rsid w:val="00081486"/>
    <w:rsid w:val="00082270"/>
    <w:rsid w:val="000936A3"/>
    <w:rsid w:val="00093DD4"/>
    <w:rsid w:val="000A00D7"/>
    <w:rsid w:val="000A23EB"/>
    <w:rsid w:val="000B083F"/>
    <w:rsid w:val="000B352E"/>
    <w:rsid w:val="000B64AB"/>
    <w:rsid w:val="000C175A"/>
    <w:rsid w:val="000C348C"/>
    <w:rsid w:val="000C3603"/>
    <w:rsid w:val="000D1E94"/>
    <w:rsid w:val="000D6E71"/>
    <w:rsid w:val="000D7821"/>
    <w:rsid w:val="000E182D"/>
    <w:rsid w:val="000F1FD4"/>
    <w:rsid w:val="000F415D"/>
    <w:rsid w:val="001150D6"/>
    <w:rsid w:val="00117099"/>
    <w:rsid w:val="001239CD"/>
    <w:rsid w:val="001316FA"/>
    <w:rsid w:val="001326CB"/>
    <w:rsid w:val="0014478D"/>
    <w:rsid w:val="00154CEA"/>
    <w:rsid w:val="001731C6"/>
    <w:rsid w:val="001801E8"/>
    <w:rsid w:val="0018085E"/>
    <w:rsid w:val="0018400C"/>
    <w:rsid w:val="00190964"/>
    <w:rsid w:val="0019514D"/>
    <w:rsid w:val="001A3BC4"/>
    <w:rsid w:val="001B2E26"/>
    <w:rsid w:val="001B3138"/>
    <w:rsid w:val="001B3E4E"/>
    <w:rsid w:val="001B68A2"/>
    <w:rsid w:val="001C59BD"/>
    <w:rsid w:val="001C6C2A"/>
    <w:rsid w:val="001D4089"/>
    <w:rsid w:val="001E7376"/>
    <w:rsid w:val="001F54B5"/>
    <w:rsid w:val="002229CE"/>
    <w:rsid w:val="00230E68"/>
    <w:rsid w:val="00237F72"/>
    <w:rsid w:val="00245BF3"/>
    <w:rsid w:val="00247F91"/>
    <w:rsid w:val="00250B18"/>
    <w:rsid w:val="00255E4B"/>
    <w:rsid w:val="00277730"/>
    <w:rsid w:val="00286451"/>
    <w:rsid w:val="0028780D"/>
    <w:rsid w:val="0029218F"/>
    <w:rsid w:val="002B14D3"/>
    <w:rsid w:val="002C665A"/>
    <w:rsid w:val="002C74D8"/>
    <w:rsid w:val="002D0D82"/>
    <w:rsid w:val="002D33CF"/>
    <w:rsid w:val="002D5F9B"/>
    <w:rsid w:val="002E3756"/>
    <w:rsid w:val="002E49DD"/>
    <w:rsid w:val="002F5DDD"/>
    <w:rsid w:val="0031140A"/>
    <w:rsid w:val="00320355"/>
    <w:rsid w:val="0032104D"/>
    <w:rsid w:val="00324ABA"/>
    <w:rsid w:val="003264F6"/>
    <w:rsid w:val="00326F55"/>
    <w:rsid w:val="00334170"/>
    <w:rsid w:val="00335DDB"/>
    <w:rsid w:val="00337805"/>
    <w:rsid w:val="00341765"/>
    <w:rsid w:val="00343488"/>
    <w:rsid w:val="00347680"/>
    <w:rsid w:val="00361E55"/>
    <w:rsid w:val="00366407"/>
    <w:rsid w:val="003826E1"/>
    <w:rsid w:val="003834BD"/>
    <w:rsid w:val="0038651C"/>
    <w:rsid w:val="00391EDD"/>
    <w:rsid w:val="003965C0"/>
    <w:rsid w:val="003B0DB1"/>
    <w:rsid w:val="003B6EFE"/>
    <w:rsid w:val="003B78C5"/>
    <w:rsid w:val="003C17F8"/>
    <w:rsid w:val="003C342A"/>
    <w:rsid w:val="003C34A4"/>
    <w:rsid w:val="003C5861"/>
    <w:rsid w:val="003D1B17"/>
    <w:rsid w:val="003D3797"/>
    <w:rsid w:val="003E19FC"/>
    <w:rsid w:val="003E2819"/>
    <w:rsid w:val="003E303C"/>
    <w:rsid w:val="003E462C"/>
    <w:rsid w:val="003F2115"/>
    <w:rsid w:val="003F4B46"/>
    <w:rsid w:val="004104A9"/>
    <w:rsid w:val="00420783"/>
    <w:rsid w:val="004214D8"/>
    <w:rsid w:val="00423FAD"/>
    <w:rsid w:val="00425BDC"/>
    <w:rsid w:val="0042753C"/>
    <w:rsid w:val="004301AB"/>
    <w:rsid w:val="0043146C"/>
    <w:rsid w:val="00437F60"/>
    <w:rsid w:val="00441A01"/>
    <w:rsid w:val="00445977"/>
    <w:rsid w:val="0045012C"/>
    <w:rsid w:val="004520D1"/>
    <w:rsid w:val="00453356"/>
    <w:rsid w:val="00460BEC"/>
    <w:rsid w:val="004663DC"/>
    <w:rsid w:val="00470349"/>
    <w:rsid w:val="004708C6"/>
    <w:rsid w:val="004756B0"/>
    <w:rsid w:val="0048781B"/>
    <w:rsid w:val="004A2356"/>
    <w:rsid w:val="004B656D"/>
    <w:rsid w:val="004E2BA6"/>
    <w:rsid w:val="00512940"/>
    <w:rsid w:val="0051314A"/>
    <w:rsid w:val="005157E3"/>
    <w:rsid w:val="00517109"/>
    <w:rsid w:val="00517454"/>
    <w:rsid w:val="00524628"/>
    <w:rsid w:val="00530493"/>
    <w:rsid w:val="0053349D"/>
    <w:rsid w:val="00534552"/>
    <w:rsid w:val="0053456A"/>
    <w:rsid w:val="005466D3"/>
    <w:rsid w:val="005474BF"/>
    <w:rsid w:val="005547B6"/>
    <w:rsid w:val="005565C2"/>
    <w:rsid w:val="00561265"/>
    <w:rsid w:val="00567A28"/>
    <w:rsid w:val="005763AB"/>
    <w:rsid w:val="005767CB"/>
    <w:rsid w:val="005818DB"/>
    <w:rsid w:val="00581BD4"/>
    <w:rsid w:val="00586F51"/>
    <w:rsid w:val="005A2404"/>
    <w:rsid w:val="005A2605"/>
    <w:rsid w:val="005A2891"/>
    <w:rsid w:val="005A2E09"/>
    <w:rsid w:val="005B3117"/>
    <w:rsid w:val="005C36E2"/>
    <w:rsid w:val="005C6274"/>
    <w:rsid w:val="005D5513"/>
    <w:rsid w:val="005E6EF5"/>
    <w:rsid w:val="005F5C55"/>
    <w:rsid w:val="005F6532"/>
    <w:rsid w:val="006026DF"/>
    <w:rsid w:val="00604750"/>
    <w:rsid w:val="006061EE"/>
    <w:rsid w:val="006131AE"/>
    <w:rsid w:val="006140CB"/>
    <w:rsid w:val="00616225"/>
    <w:rsid w:val="006172D1"/>
    <w:rsid w:val="0063171D"/>
    <w:rsid w:val="00633C5B"/>
    <w:rsid w:val="00641450"/>
    <w:rsid w:val="00642C4C"/>
    <w:rsid w:val="00643D0A"/>
    <w:rsid w:val="00646538"/>
    <w:rsid w:val="00654CFD"/>
    <w:rsid w:val="00662C89"/>
    <w:rsid w:val="00673D77"/>
    <w:rsid w:val="00675568"/>
    <w:rsid w:val="006A2084"/>
    <w:rsid w:val="006A2591"/>
    <w:rsid w:val="006A3FC4"/>
    <w:rsid w:val="006A5108"/>
    <w:rsid w:val="006B1300"/>
    <w:rsid w:val="006B7527"/>
    <w:rsid w:val="006B7DCD"/>
    <w:rsid w:val="006C67E5"/>
    <w:rsid w:val="006D3167"/>
    <w:rsid w:val="006D5ADA"/>
    <w:rsid w:val="006D5FD3"/>
    <w:rsid w:val="006E0546"/>
    <w:rsid w:val="006E7E08"/>
    <w:rsid w:val="006F3246"/>
    <w:rsid w:val="007009C6"/>
    <w:rsid w:val="00701848"/>
    <w:rsid w:val="0070249B"/>
    <w:rsid w:val="007058EC"/>
    <w:rsid w:val="007067F6"/>
    <w:rsid w:val="007100A4"/>
    <w:rsid w:val="0071148B"/>
    <w:rsid w:val="00731276"/>
    <w:rsid w:val="00731782"/>
    <w:rsid w:val="007375CF"/>
    <w:rsid w:val="007408DB"/>
    <w:rsid w:val="007513D6"/>
    <w:rsid w:val="0075287E"/>
    <w:rsid w:val="00752D84"/>
    <w:rsid w:val="00770EC9"/>
    <w:rsid w:val="00771084"/>
    <w:rsid w:val="007976EC"/>
    <w:rsid w:val="007A088D"/>
    <w:rsid w:val="007A3DAA"/>
    <w:rsid w:val="007A7999"/>
    <w:rsid w:val="007B0BEB"/>
    <w:rsid w:val="007B2EAD"/>
    <w:rsid w:val="007B4B9A"/>
    <w:rsid w:val="007C3BCF"/>
    <w:rsid w:val="007D04EB"/>
    <w:rsid w:val="007D7032"/>
    <w:rsid w:val="007E6CC6"/>
    <w:rsid w:val="007F1985"/>
    <w:rsid w:val="007F408F"/>
    <w:rsid w:val="007F4098"/>
    <w:rsid w:val="007F5AD1"/>
    <w:rsid w:val="008017E0"/>
    <w:rsid w:val="008037F2"/>
    <w:rsid w:val="008171BC"/>
    <w:rsid w:val="00817352"/>
    <w:rsid w:val="0082031F"/>
    <w:rsid w:val="00822414"/>
    <w:rsid w:val="00822F8A"/>
    <w:rsid w:val="00827269"/>
    <w:rsid w:val="00831E47"/>
    <w:rsid w:val="00833349"/>
    <w:rsid w:val="008442F2"/>
    <w:rsid w:val="00851C3F"/>
    <w:rsid w:val="00851F33"/>
    <w:rsid w:val="00860638"/>
    <w:rsid w:val="008637B7"/>
    <w:rsid w:val="00867034"/>
    <w:rsid w:val="00867F9F"/>
    <w:rsid w:val="008711E0"/>
    <w:rsid w:val="00894097"/>
    <w:rsid w:val="008A2E33"/>
    <w:rsid w:val="008A54CC"/>
    <w:rsid w:val="008A76CE"/>
    <w:rsid w:val="008B25AD"/>
    <w:rsid w:val="008B3DE6"/>
    <w:rsid w:val="008D1315"/>
    <w:rsid w:val="008D24A0"/>
    <w:rsid w:val="008E6152"/>
    <w:rsid w:val="008F456E"/>
    <w:rsid w:val="008F732F"/>
    <w:rsid w:val="00901359"/>
    <w:rsid w:val="009100AB"/>
    <w:rsid w:val="00910A52"/>
    <w:rsid w:val="00913C36"/>
    <w:rsid w:val="00923D16"/>
    <w:rsid w:val="009525AF"/>
    <w:rsid w:val="00954D68"/>
    <w:rsid w:val="00961BB9"/>
    <w:rsid w:val="00965BA9"/>
    <w:rsid w:val="00967A26"/>
    <w:rsid w:val="00971C5F"/>
    <w:rsid w:val="009934F9"/>
    <w:rsid w:val="009A1943"/>
    <w:rsid w:val="009A1C73"/>
    <w:rsid w:val="009A2117"/>
    <w:rsid w:val="009A23B9"/>
    <w:rsid w:val="009A3637"/>
    <w:rsid w:val="009A6527"/>
    <w:rsid w:val="009A758C"/>
    <w:rsid w:val="009A7EC4"/>
    <w:rsid w:val="009C05BF"/>
    <w:rsid w:val="009C53FC"/>
    <w:rsid w:val="009E629D"/>
    <w:rsid w:val="00A22B3B"/>
    <w:rsid w:val="00A305E2"/>
    <w:rsid w:val="00A4031A"/>
    <w:rsid w:val="00A51BA5"/>
    <w:rsid w:val="00A54F38"/>
    <w:rsid w:val="00A613A8"/>
    <w:rsid w:val="00A63831"/>
    <w:rsid w:val="00A64177"/>
    <w:rsid w:val="00A6526E"/>
    <w:rsid w:val="00A672AE"/>
    <w:rsid w:val="00A67F37"/>
    <w:rsid w:val="00A70FE1"/>
    <w:rsid w:val="00A71EBE"/>
    <w:rsid w:val="00A728F4"/>
    <w:rsid w:val="00A730C1"/>
    <w:rsid w:val="00A749CC"/>
    <w:rsid w:val="00A8037C"/>
    <w:rsid w:val="00A84CCA"/>
    <w:rsid w:val="00A85CD2"/>
    <w:rsid w:val="00AA024E"/>
    <w:rsid w:val="00AA21EC"/>
    <w:rsid w:val="00AA416D"/>
    <w:rsid w:val="00AB75A2"/>
    <w:rsid w:val="00AC100E"/>
    <w:rsid w:val="00AC32BC"/>
    <w:rsid w:val="00AC5129"/>
    <w:rsid w:val="00AD46A2"/>
    <w:rsid w:val="00AD7DE1"/>
    <w:rsid w:val="00AE1AEC"/>
    <w:rsid w:val="00AF2EC2"/>
    <w:rsid w:val="00B121F6"/>
    <w:rsid w:val="00B13398"/>
    <w:rsid w:val="00B16F2F"/>
    <w:rsid w:val="00B21E91"/>
    <w:rsid w:val="00BA25F8"/>
    <w:rsid w:val="00BB2581"/>
    <w:rsid w:val="00BB7790"/>
    <w:rsid w:val="00BC2D8D"/>
    <w:rsid w:val="00BD4D73"/>
    <w:rsid w:val="00BE4E15"/>
    <w:rsid w:val="00BF3CF4"/>
    <w:rsid w:val="00BF7777"/>
    <w:rsid w:val="00BF7F89"/>
    <w:rsid w:val="00C04B2F"/>
    <w:rsid w:val="00C12300"/>
    <w:rsid w:val="00C16C5C"/>
    <w:rsid w:val="00C2763C"/>
    <w:rsid w:val="00C35816"/>
    <w:rsid w:val="00C376A7"/>
    <w:rsid w:val="00C53678"/>
    <w:rsid w:val="00C54BD3"/>
    <w:rsid w:val="00C61A7A"/>
    <w:rsid w:val="00C66B92"/>
    <w:rsid w:val="00C82A5C"/>
    <w:rsid w:val="00C82AF4"/>
    <w:rsid w:val="00CB11D6"/>
    <w:rsid w:val="00CB1348"/>
    <w:rsid w:val="00CB3A3F"/>
    <w:rsid w:val="00CB6290"/>
    <w:rsid w:val="00CC290E"/>
    <w:rsid w:val="00CC3FDE"/>
    <w:rsid w:val="00CD0F12"/>
    <w:rsid w:val="00CD1371"/>
    <w:rsid w:val="00CD2C5D"/>
    <w:rsid w:val="00CE0A2B"/>
    <w:rsid w:val="00CE344E"/>
    <w:rsid w:val="00CF3D98"/>
    <w:rsid w:val="00D0433D"/>
    <w:rsid w:val="00D172AD"/>
    <w:rsid w:val="00D31470"/>
    <w:rsid w:val="00D321CB"/>
    <w:rsid w:val="00D321DE"/>
    <w:rsid w:val="00D37C8E"/>
    <w:rsid w:val="00D5562E"/>
    <w:rsid w:val="00D62542"/>
    <w:rsid w:val="00D71CFD"/>
    <w:rsid w:val="00D74F8C"/>
    <w:rsid w:val="00D77FAD"/>
    <w:rsid w:val="00D93ED7"/>
    <w:rsid w:val="00D969A1"/>
    <w:rsid w:val="00D978D4"/>
    <w:rsid w:val="00DA62FD"/>
    <w:rsid w:val="00DB6F73"/>
    <w:rsid w:val="00DC01C2"/>
    <w:rsid w:val="00DC0775"/>
    <w:rsid w:val="00DC5518"/>
    <w:rsid w:val="00DC6155"/>
    <w:rsid w:val="00DD1340"/>
    <w:rsid w:val="00DD5606"/>
    <w:rsid w:val="00DD6188"/>
    <w:rsid w:val="00DE2D78"/>
    <w:rsid w:val="00DE6501"/>
    <w:rsid w:val="00DF03E9"/>
    <w:rsid w:val="00E007E4"/>
    <w:rsid w:val="00E07CA1"/>
    <w:rsid w:val="00E12DED"/>
    <w:rsid w:val="00E17C3D"/>
    <w:rsid w:val="00E248AA"/>
    <w:rsid w:val="00E402EE"/>
    <w:rsid w:val="00E416B4"/>
    <w:rsid w:val="00E47EF6"/>
    <w:rsid w:val="00E516FA"/>
    <w:rsid w:val="00E519B4"/>
    <w:rsid w:val="00E668F7"/>
    <w:rsid w:val="00E746C4"/>
    <w:rsid w:val="00E7496C"/>
    <w:rsid w:val="00E77F20"/>
    <w:rsid w:val="00E861E4"/>
    <w:rsid w:val="00E87CF3"/>
    <w:rsid w:val="00EA0AE1"/>
    <w:rsid w:val="00EA0E22"/>
    <w:rsid w:val="00EA3732"/>
    <w:rsid w:val="00EA4B45"/>
    <w:rsid w:val="00EA6CD4"/>
    <w:rsid w:val="00EB2916"/>
    <w:rsid w:val="00EB7B4D"/>
    <w:rsid w:val="00EC0B58"/>
    <w:rsid w:val="00EC187F"/>
    <w:rsid w:val="00EE4230"/>
    <w:rsid w:val="00EF596A"/>
    <w:rsid w:val="00F011DF"/>
    <w:rsid w:val="00F0128D"/>
    <w:rsid w:val="00F04584"/>
    <w:rsid w:val="00F07966"/>
    <w:rsid w:val="00F1157D"/>
    <w:rsid w:val="00F1176F"/>
    <w:rsid w:val="00F1620A"/>
    <w:rsid w:val="00F16BD8"/>
    <w:rsid w:val="00F25056"/>
    <w:rsid w:val="00F312F1"/>
    <w:rsid w:val="00F328EA"/>
    <w:rsid w:val="00F50B67"/>
    <w:rsid w:val="00F70C50"/>
    <w:rsid w:val="00F70F67"/>
    <w:rsid w:val="00F74B12"/>
    <w:rsid w:val="00F7658A"/>
    <w:rsid w:val="00F77542"/>
    <w:rsid w:val="00F94A14"/>
    <w:rsid w:val="00FA03B5"/>
    <w:rsid w:val="00FA447B"/>
    <w:rsid w:val="00FA5DA7"/>
    <w:rsid w:val="00FB2F48"/>
    <w:rsid w:val="00FB3470"/>
    <w:rsid w:val="00FB44BF"/>
    <w:rsid w:val="00FB613C"/>
    <w:rsid w:val="00FB6F74"/>
    <w:rsid w:val="00FC3FFA"/>
    <w:rsid w:val="00FE2DCD"/>
    <w:rsid w:val="00FE336B"/>
    <w:rsid w:val="00FE6030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2A27"/>
  <w15:docId w15:val="{F1F3168C-75EA-4E5C-BD86-E1FB5F78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0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0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633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33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8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CC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CC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030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E746C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46C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971C5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C5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C5F"/>
    <w:rPr>
      <w:vertAlign w:val="superscript"/>
    </w:rPr>
  </w:style>
  <w:style w:type="paragraph" w:styleId="ac">
    <w:name w:val="List Paragraph"/>
    <w:basedOn w:val="a"/>
    <w:uiPriority w:val="34"/>
    <w:qFormat/>
    <w:rsid w:val="009C05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2229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29CE"/>
    <w:rPr>
      <w:color w:val="605E5C"/>
      <w:shd w:val="clear" w:color="auto" w:fill="E1DFDD"/>
    </w:rPr>
  </w:style>
  <w:style w:type="character" w:customStyle="1" w:styleId="js-doc-mark">
    <w:name w:val="js-doc-mark"/>
    <w:basedOn w:val="a0"/>
    <w:rsid w:val="0015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677DB689977EF22E6D93772FF97E7E86B870833A2FBB15DF2505878AA09B1CA029657B255BFF1234ED7B28DCC2EAF08C51E8CD25C336B1N" TargetMode="External"/><Relationship Id="rId18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26" Type="http://schemas.openxmlformats.org/officeDocument/2006/relationships/hyperlink" Target="consultantplus://offline/ref=5B709491099E04504F3594ADF60299F794E77F525B1A7F5173022AAFDA776C4C7FFA9295FA2CA53FDED78BF914DC64582E1926C7A54CkDN4N" TargetMode="External"/><Relationship Id="rId39" Type="http://schemas.openxmlformats.org/officeDocument/2006/relationships/hyperlink" Target="consultantplus://offline/ref=BE058C22CB16773F99280E0D4D303F5074F6818784E5E00DEFB2A5704351E4339CA98C4BB33FC5C91927EF127CEE41CB7347872A1ED17D1FCFd7N" TargetMode="External"/><Relationship Id="rId21" Type="http://schemas.openxmlformats.org/officeDocument/2006/relationships/hyperlink" Target="consultantplus://offline/ref=411D012BEB2892CF46316D84FF01CA2FCAD38DAA0537E9AEF035EE474BB75F5E82F3D6B2F1749E86CADB406106DC6A51C2B1117978A75C59G9oAL" TargetMode="External"/><Relationship Id="rId34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42" Type="http://schemas.openxmlformats.org/officeDocument/2006/relationships/hyperlink" Target="consultantplus://offline/ref=80B1571EFCC4579EFAE6B3C695D2644E965ED86B236813BD3FF162972DBFE4F68C06FD88A698B88F88AC568F6ADA442A1E5169C01A0BE56Fr2i5M" TargetMode="External"/><Relationship Id="rId47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50" Type="http://schemas.openxmlformats.org/officeDocument/2006/relationships/hyperlink" Target="consultantplus://offline/ref=EB6CE8FDF6599C69D9CEB7BE609392492B78791627CCCA8773C4EBD93C9425D7D737797BB3E3921C189BFCA3BB02776AEF6283DD7759v0ZBN" TargetMode="External"/><Relationship Id="rId55" Type="http://schemas.openxmlformats.org/officeDocument/2006/relationships/hyperlink" Target="consultantplus://offline/ref=BE058C22CB16773F99280E0D4D303F5074F6818784E5E00DEFB2A5704351E4339CA98C4BB33FC5C91927EF127CEE41CB7347872A1ED17D1FCFd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FD06065D00B46EF05919E92347A52272DCE0787984B59522C18E53B3E762DAF2B502D56B8E698E21678CEB065166D54CB480330A21bCXCN" TargetMode="External"/><Relationship Id="rId17" Type="http://schemas.openxmlformats.org/officeDocument/2006/relationships/hyperlink" Target="consultantplus://offline/ref=8FC1961CF6352EB6120D5C2732EB7332CD6A5BE062F5304AC573B0D2736301F2CAE7D79B81E608ED3B4AB703AFB8F8E1FCCBA677884E69HBN" TargetMode="External"/><Relationship Id="rId25" Type="http://schemas.openxmlformats.org/officeDocument/2006/relationships/hyperlink" Target="consultantplus://offline/ref=8FC1961CF6352EB6120D5C2732EB7332CD6A5BE062F5304AC573B0D2736301F2CAE7D79B81E608ED3B4AB703AFB8F8E1FCCBA677884E69HBN" TargetMode="External"/><Relationship Id="rId33" Type="http://schemas.openxmlformats.org/officeDocument/2006/relationships/hyperlink" Target="consultantplus://offline/ref=0CC460F5C86122DF7154B64C5DF8AD91321DF88900C8DC16D129B6E83F03A021453FC9D7C66D24A84091745DF1380F924A9F525E508DD271B7j0M" TargetMode="External"/><Relationship Id="rId38" Type="http://schemas.openxmlformats.org/officeDocument/2006/relationships/hyperlink" Target="consultantplus://offline/ref=9023F3BD1805E40D48DAC2E6D9A48381446BA8549A8D201DC1FDE7646FB1A489A2D2DA418BDADA37925FF0C1FFE05E47953B82508C5217b4N" TargetMode="External"/><Relationship Id="rId46" Type="http://schemas.openxmlformats.org/officeDocument/2006/relationships/hyperlink" Target="consultantplus://offline/ref=0CC460F5C86122DF7154B64C5DF8AD91321DF88900C8DC16D129B6E83F03A021453FC9D7C66D24A84091745DF1380F924A9F525E508DD271B7j0M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320EC6415D41D0D0F33DFED4084B68473D171D1BA544D708ABA9E38FCA9E0E2A9C3E1DBEEA8CE453E2E05539ABD5ED352FF302BD36QCS5N" TargetMode="External"/><Relationship Id="rId20" Type="http://schemas.openxmlformats.org/officeDocument/2006/relationships/hyperlink" Target="consultantplus://offline/ref=4F677DB689977EF22E6D93772FF97E7E86B870833A2FBB15DF2505878AA09B1CA029657B255BFF1234ED7B28DCC2EAF08C51E8CD25C336B1N" TargetMode="External"/><Relationship Id="rId29" Type="http://schemas.openxmlformats.org/officeDocument/2006/relationships/hyperlink" Target="consultantplus://offline/ref=FF320EC6415D41D0D0F33DFED4084B68473D171D1BA544D708ABA9E38FCA9E0E2A9C3E1DBEEA8CE453E2E05539ABD5ED352FF302BD36QCS5N" TargetMode="External"/><Relationship Id="rId41" Type="http://schemas.openxmlformats.org/officeDocument/2006/relationships/hyperlink" Target="consultantplus://offline/ref=97DE5624AE0A234E9636EA3D0E21E048CC3F61825DDB47EFC5CE111007DABE815913AF2DCBB7579723B8538EC204B0BFC29CFE7273029267l3gBM" TargetMode="External"/><Relationship Id="rId54" Type="http://schemas.openxmlformats.org/officeDocument/2006/relationships/hyperlink" Target="consultantplus://offline/ref=D2C7B0244A33F306BAE4078732A58BA1A89AAF390DDBA8823D78BF553494B4C40B962842CAD6341D57ECFFD503ECF00F2D38FDBD5CAFo1c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24" Type="http://schemas.openxmlformats.org/officeDocument/2006/relationships/hyperlink" Target="consultantplus://offline/ref=B7B8BC2AA456B9658EB4274CA61AD6CB1030FF1BE53CF35DBEB8D27FF6BC40CDED7871D1EF4BED39EB31417FDD2817F8FE07FA5F4Bw6I2N" TargetMode="External"/><Relationship Id="rId32" Type="http://schemas.openxmlformats.org/officeDocument/2006/relationships/hyperlink" Target="consultantplus://offline/ref=37CB61848D3A6800D660F3D8E804EC4019BB1918D918B74777BA149D24DE935506BFA7761A0CC733A5746222C93C67428A59E4CAC126934Dl1hEM" TargetMode="External"/><Relationship Id="rId37" Type="http://schemas.openxmlformats.org/officeDocument/2006/relationships/hyperlink" Target="consultantplus://offline/ref=EB6CE8FDF6599C69D9CEB7BE609392492B78791627CCCA8773C4EBD93C9425D7D737797BB3E3921C189BFCA3BB02776AEF6283DD7759v0ZBN" TargetMode="External"/><Relationship Id="rId40" Type="http://schemas.openxmlformats.org/officeDocument/2006/relationships/hyperlink" Target="consultantplus://offline/ref=50582159214E7EDC253277A3D0400B6C62818A9ED0FF216440BB96DEED33B5FCE1DF046C2F27F534110DB936C6C8C5332F3553D038EAF33As8d0N" TargetMode="External"/><Relationship Id="rId45" Type="http://schemas.openxmlformats.org/officeDocument/2006/relationships/hyperlink" Target="consultantplus://offline/ref=37CB61848D3A6800D660F3D8E804EC4019BB1918D918B74777BA149D24DE935506BFA7761A0CC733A5746222C93C67428A59E4CAC126934Dl1hEM" TargetMode="External"/><Relationship Id="rId53" Type="http://schemas.openxmlformats.org/officeDocument/2006/relationships/hyperlink" Target="consultantplus://offline/ref=9023F3BD1805E40D48DAC2E6D9A48381446BA8549A8D201DC1FDE7646FB1A489A2D2DA418BDADA37925FF0C1FFE05E47953B82508C5217b4N" TargetMode="External"/><Relationship Id="rId58" Type="http://schemas.openxmlformats.org/officeDocument/2006/relationships/hyperlink" Target="consultantplus://offline/ref=EB6CE8FDF6599C69D9CEB7BE609392492B78791627CCCA8773C4EBD93C9425D7D737797BB3E3921C189BFCA3BB02776AEF6283DD7759v0Z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8A3B570F2B710868673382B8B2A6E90AB460420338B85F480F1B3055E55A4F2EB1FF67235F4BC425D945E8E29B308F66C03A7F36710164W8Q1N" TargetMode="External"/><Relationship Id="rId23" Type="http://schemas.openxmlformats.org/officeDocument/2006/relationships/hyperlink" Target="consultantplus://offline/ref=9A28957F38BC380ED7A97C8863DEFB35CDB4C36B6B765E3A96E6901D812DC5EE41553D333D3B6C121D47101642ECA5DE9CD597EBD82AA3A13BF6N" TargetMode="External"/><Relationship Id="rId28" Type="http://schemas.openxmlformats.org/officeDocument/2006/relationships/hyperlink" Target="consultantplus://offline/ref=B38A3B570F2B710868673382B8B2A6E90AB460420338B85F480F1B3055E55A4F2EB1FF67235F4BC425D945E8E29B308F66C03A7F36710164W8Q1N" TargetMode="External"/><Relationship Id="rId36" Type="http://schemas.openxmlformats.org/officeDocument/2006/relationships/hyperlink" Target="consultantplus://offline/ref=D10C7E24437CE415DE7E4B16613749CDDE10DEFB69A6050BB4244FA9D42D5468330563346D45B798C8DD58213D23F2D8DDB70212C525BE8EtFk7M" TargetMode="External"/><Relationship Id="rId49" Type="http://schemas.openxmlformats.org/officeDocument/2006/relationships/hyperlink" Target="consultantplus://offline/ref=53FDF336232EA4B0044D96EAA2F336910587FC62B05FECC92D2FB7BA2D81ED1323651416E55DCD32292985796255937994F1C3BF3CE0LAZ3N" TargetMode="External"/><Relationship Id="rId57" Type="http://schemas.openxmlformats.org/officeDocument/2006/relationships/hyperlink" Target="consultantplus://offline/ref=9023F3BD1805E40D48DAC2E6D9A48381446BA8549A8D201DC1FDE7646FB1A489A2D2DA418BDADA37925FF0C1FFE05E47953B82508C5217b4N" TargetMode="External"/><Relationship Id="rId10" Type="http://schemas.openxmlformats.org/officeDocument/2006/relationships/hyperlink" Target="consultantplus://offline/ref=FD2747C9A7CE64E55AD65F686508B65B5869D3D62EBCCB98EB810C8E7B64D9E16E836105FA9A721FBA36A7539B2CE50B12FFA9114F932616X5ZEM" TargetMode="External"/><Relationship Id="rId19" Type="http://schemas.openxmlformats.org/officeDocument/2006/relationships/hyperlink" Target="consultantplus://offline/ref=71FD06065D00B46EF05919E92347A52272DCE0787984B59522C18E53B3E762DAF2B502D56B8E698E21678CEB065166D54CB480330A21bCXCN" TargetMode="External"/><Relationship Id="rId31" Type="http://schemas.openxmlformats.org/officeDocument/2006/relationships/hyperlink" Target="consultantplus://offline/ref=055B49F85E0C98237A44FFE9ABB03A24773DB20589DC6DCDB55E1F157CEAFF2D5734D9DF61082EE5F4323DAC684890729E278B926871CCEET0k7M" TargetMode="External"/><Relationship Id="rId44" Type="http://schemas.openxmlformats.org/officeDocument/2006/relationships/hyperlink" Target="consultantplus://offline/ref=055B49F85E0C98237A44FFE9ABB03A24773DB20589DC6DCDB55E1F157CEAFF2D5734D9DF61082EE5F4323DAC684890729E278B926871CCEET0k7M" TargetMode="External"/><Relationship Id="rId52" Type="http://schemas.openxmlformats.org/officeDocument/2006/relationships/hyperlink" Target="consultantplus://offline/ref=ACF1BA299A0FF22A5899B9A09B007F350C1BC1CAD0D0D8031D275EBD2464EEA8F673B19A46FFAA7A036EFFBEE9756EC0DAD7E0823A642186W3bFN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E049F5DC23C8FECAAA5DFF9037996286A528DEF1B23CA7F1F8D2AE5BE3B3EEADB4B7F535FC999A5D0600E4E32EFEF5632A97B7CFDFA406XAT7M" TargetMode="External"/><Relationship Id="rId14" Type="http://schemas.openxmlformats.org/officeDocument/2006/relationships/hyperlink" Target="consultantplus://offline/ref=5567950B5DAFC797AD98926EB0539CE61FBB647E5D03E41B66B2BE6C78471F89799BCF91C15C7B874580403C8BBDB1A3E8D581C43276REF3N" TargetMode="External"/><Relationship Id="rId22" Type="http://schemas.openxmlformats.org/officeDocument/2006/relationships/hyperlink" Target="consultantplus://offline/ref=5567950B5DAFC797AD98926EB0539CE61FBB647E5D03E41B66B2BE6C78471F89799BCF91C15C7B874580403C8BBDB1A3E8D581C43276REF3N" TargetMode="External"/><Relationship Id="rId27" Type="http://schemas.openxmlformats.org/officeDocument/2006/relationships/hyperlink" Target="consultantplus://offline/ref=4682CD1760204241F2196A83101BA2942CE90C197E09A833BD613976E478EC07F2A9BD9E131620F8A503ACD30D2637A619B4D4343671g9P5N" TargetMode="External"/><Relationship Id="rId30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35" Type="http://schemas.openxmlformats.org/officeDocument/2006/relationships/hyperlink" Target="consultantplus://offline/ref=5CF0F71DBE08E751850617336DA4CB51617013F609C0AB3D4C35023D37FA64651C9B5F93EFF9E123D98B2DD467F7D86F0AB7C87803kAj1M" TargetMode="External"/><Relationship Id="rId43" Type="http://schemas.openxmlformats.org/officeDocument/2006/relationships/hyperlink" Target="consultantplus://offline/ref=AFBDE393DAEA21EC816717298FDA64C864346DCE846F972E85456EDF8243E3A09BD323D08C3FD3590C04FB1B2E997EA3604B716EB1356B7AD2kFM" TargetMode="External"/><Relationship Id="rId48" Type="http://schemas.openxmlformats.org/officeDocument/2006/relationships/hyperlink" Target="consultantplus://offline/ref=D10C7E24437CE415DE7E4B16613749CDDE10DEFB69A6050BB4244FA9D42D5468330563346D45B798C8DD58213D23F2D8DDB70212C525BE8EtFk7M" TargetMode="External"/><Relationship Id="rId56" Type="http://schemas.openxmlformats.org/officeDocument/2006/relationships/hyperlink" Target="consultantplus://offline/ref=50582159214E7EDC253277A3D0400B6C62818A9ED0FF216440BB96DEED33B5FCE1DF046C2F27F534110DB936C6C8C5332F3553D038EAF33As8d0N" TargetMode="External"/><Relationship Id="rId8" Type="http://schemas.openxmlformats.org/officeDocument/2006/relationships/hyperlink" Target="consultantplus://offline/ref=FD2747C9A7CE64E55AD65F686508B65B5869D3D62EBCCB98EB810C8E7B64D9E16E836105FA9A721FBA36A7539B2CE50B12FFA9114F932616X5ZEM" TargetMode="External"/><Relationship Id="rId51" Type="http://schemas.openxmlformats.org/officeDocument/2006/relationships/hyperlink" Target="consultantplus://offline/ref=B9E2A240390CC268D239DF4969CE060C45D632BAFBDAB06C8A8E4A7C2756C56EC40AA0457A2E81271E88B0AC26C3ADA0D57E651BABAF95CAQCa2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561F1-2739-48E4-A5DC-99B0801B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4468</Words>
  <Characters>25472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PiskarevaZI</dc:creator>
  <cp:lastModifiedBy>Владелец</cp:lastModifiedBy>
  <cp:revision>2</cp:revision>
  <cp:lastPrinted>2024-12-09T12:06:00Z</cp:lastPrinted>
  <dcterms:created xsi:type="dcterms:W3CDTF">2026-01-14T13:22:00Z</dcterms:created>
  <dcterms:modified xsi:type="dcterms:W3CDTF">2026-01-14T13:22:00Z</dcterms:modified>
</cp:coreProperties>
</file>