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  <w:sz w:val="28"/>
          <w:szCs w:val="28"/>
          <w:shd w:fill="auto" w:val="clear"/>
        </w:rPr>
        <w:t>ЗАКЛЮЧЕНИЕ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  <w:sz w:val="28"/>
          <w:szCs w:val="28"/>
          <w:shd w:fill="auto" w:val="clear"/>
        </w:rPr>
        <w:t xml:space="preserve">Контрольно-счетной палаты г.о. Фрязино на проект 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  <w:sz w:val="28"/>
          <w:szCs w:val="28"/>
          <w:shd w:fill="auto" w:val="clear"/>
        </w:rPr>
        <w:t>постановления Администрации городского округа Фрязино «</w:t>
      </w:r>
      <w:r>
        <w:rPr>
          <w:rFonts w:cs="Times New Roman"/>
          <w:b/>
          <w:bCs/>
          <w:sz w:val="28"/>
          <w:szCs w:val="24"/>
          <w:shd w:fill="auto" w:val="clear"/>
        </w:rPr>
        <w:t>О внесении изменений в постановление администрации городского округа Фрязино от 29.12.2022 № 985 «Об утверждении муниципальной программы городского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rFonts w:cs="Times New Roman"/>
          <w:b/>
          <w:bCs/>
          <w:sz w:val="28"/>
          <w:szCs w:val="24"/>
          <w:shd w:fill="auto" w:val="clear"/>
        </w:rPr>
        <w:t xml:space="preserve"> </w:t>
      </w:r>
      <w:r>
        <w:rPr>
          <w:rFonts w:cs="Times New Roman"/>
          <w:b/>
          <w:bCs/>
          <w:sz w:val="28"/>
          <w:szCs w:val="24"/>
          <w:shd w:fill="auto" w:val="clear"/>
        </w:rPr>
        <w:t xml:space="preserve">округа Фрязино Московской области «Развитие институтов гражданского общества, повышение эффективности местного самоуправления и 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rFonts w:cs="Times New Roman"/>
          <w:b/>
          <w:bCs/>
          <w:sz w:val="28"/>
          <w:szCs w:val="24"/>
          <w:shd w:fill="auto" w:val="clear"/>
        </w:rPr>
        <w:t>реализации молодежной политики» на 2023-2027 годы</w:t>
      </w:r>
      <w:r>
        <w:rPr>
          <w:rFonts w:cs="Times New Roman"/>
          <w:b/>
          <w:bCs/>
          <w:color w:val="000000"/>
          <w:sz w:val="28"/>
          <w:szCs w:val="28"/>
          <w:shd w:fill="auto" w:val="clear"/>
        </w:rPr>
        <w:t>»</w:t>
      </w:r>
    </w:p>
    <w:p>
      <w:pPr>
        <w:pStyle w:val="Normal"/>
        <w:jc w:val="center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spacing w:lineRule="auto" w:line="276" w:before="0" w:after="113"/>
        <w:jc w:val="both"/>
        <w:rPr>
          <w:sz w:val="28"/>
          <w:szCs w:val="28"/>
          <w:shd w:fill="auto" w:val="clear"/>
        </w:rPr>
      </w:pPr>
      <w:r>
        <w:rPr>
          <w:rFonts w:cs="Times New Roman"/>
          <w:b w:val="false"/>
          <w:bCs w:val="false"/>
          <w:sz w:val="28"/>
          <w:szCs w:val="28"/>
          <w:shd w:fill="auto" w:val="clear"/>
        </w:rPr>
        <w:t xml:space="preserve">1. Заключение Контрольно-счетной палаты городского округа Фрязино на проект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>постановления Администрации городского округа Фрязино «</w:t>
      </w:r>
      <w:r>
        <w:rPr>
          <w:rFonts w:eastAsia="Times New Roman" w:cs="Times New Roman"/>
          <w:b w:val="false"/>
          <w:bCs w:val="false"/>
          <w:color w:val="000000"/>
          <w:sz w:val="28"/>
          <w:szCs w:val="24"/>
          <w:shd w:fill="auto" w:val="clear"/>
          <w:lang w:val="ru-RU"/>
        </w:rPr>
        <w:t>О внесении изменений в постановление администрации городского округа Фрязино от 29.12.2022 № 985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2023-2027 годы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 xml:space="preserve">» </w:t>
      </w:r>
      <w:r>
        <w:rPr>
          <w:rFonts w:cs="Times New Roman"/>
          <w:b w:val="false"/>
          <w:bCs w:val="false"/>
          <w:sz w:val="28"/>
          <w:szCs w:val="28"/>
          <w:shd w:fill="auto" w:val="clear"/>
        </w:rPr>
        <w:t>(далее — проект постановления) подготовлено в соответствии со статьей 157 Бюджетного кодекса РФ, статьей 9 Положения «О Контрольно-счетной палате городского округа Фрязино», утвержденного решением Совета депутатов городского округа Фрязино от 15.10.2021 № 105/24,</w:t>
      </w:r>
      <w:r>
        <w:rPr>
          <w:rFonts w:cs="Times New Roman"/>
          <w:b w:val="false"/>
          <w:bCs w:val="false"/>
          <w:sz w:val="28"/>
          <w:szCs w:val="28"/>
          <w:shd w:fill="FFFF00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auto" w:val="clear"/>
        </w:rPr>
        <w:t>пунктами 23-26 Порядка разработки и реализации муниципальных программ городского округа Фрязино Московской области,  утвержденного постановлением Администрации городского округа Фрязино от 06.03.2023 № 187 (далее — Порядок № 187).</w:t>
      </w:r>
    </w:p>
    <w:p>
      <w:pPr>
        <w:pStyle w:val="Normal"/>
        <w:spacing w:lineRule="auto" w:line="276" w:before="0" w:after="113"/>
        <w:jc w:val="both"/>
        <w:rPr>
          <w:sz w:val="28"/>
          <w:szCs w:val="28"/>
          <w:shd w:fill="auto" w:val="clear"/>
        </w:rPr>
      </w:pPr>
      <w:r>
        <w:rPr>
          <w:rFonts w:cs="Times New Roman"/>
          <w:b w:val="false"/>
          <w:bCs w:val="false"/>
          <w:sz w:val="28"/>
          <w:szCs w:val="28"/>
          <w:shd w:fill="auto" w:val="clear"/>
        </w:rPr>
        <w:t xml:space="preserve">2.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5"/>
          <w:kern w:val="2"/>
          <w:sz w:val="28"/>
          <w:szCs w:val="28"/>
          <w:u w:val="none"/>
          <w:shd w:fill="auto" w:val="clear"/>
          <w:lang w:val="ru-RU" w:eastAsia="ar-SA"/>
        </w:rPr>
        <w:t xml:space="preserve">Настоящим проектом постановления вносятся </w:t>
      </w:r>
      <w:r>
        <w:rPr>
          <w:rFonts w:eastAsia="Times New Roman" w:cs="Times New Roman"/>
          <w:b w:val="false"/>
          <w:bCs/>
          <w:i w:val="false"/>
          <w:iCs w:val="false"/>
          <w:strike w:val="false"/>
          <w:dstrike w:val="false"/>
          <w:color w:val="000000"/>
          <w:spacing w:val="-5"/>
          <w:kern w:val="2"/>
          <w:sz w:val="28"/>
          <w:szCs w:val="28"/>
          <w:u w:val="none"/>
          <w:shd w:fill="FFFFFF" w:val="clear"/>
          <w:lang w:val="ru-RU" w:eastAsia="ar-SA"/>
        </w:rPr>
        <w:t xml:space="preserve">изменения в постановление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5"/>
          <w:kern w:val="2"/>
          <w:sz w:val="28"/>
          <w:szCs w:val="28"/>
          <w:u w:val="none"/>
          <w:shd w:fill="auto" w:val="clear"/>
          <w:lang w:val="ru-RU" w:eastAsia="ar-SA"/>
        </w:rPr>
        <w:t>Администрации</w:t>
      </w:r>
      <w:r>
        <w:rPr>
          <w:rFonts w:eastAsia="Times New Roman" w:cs="Times New Roman"/>
          <w:b w:val="false"/>
          <w:bCs/>
          <w:i w:val="false"/>
          <w:iCs w:val="false"/>
          <w:strike w:val="false"/>
          <w:dstrike w:val="false"/>
          <w:color w:val="000000"/>
          <w:spacing w:val="-5"/>
          <w:kern w:val="2"/>
          <w:sz w:val="28"/>
          <w:szCs w:val="28"/>
          <w:u w:val="none"/>
          <w:shd w:fill="FFFFFF" w:val="clear"/>
          <w:lang w:val="ru-RU" w:eastAsia="ar-SA"/>
        </w:rPr>
        <w:t xml:space="preserve"> городского округа Фрязино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5"/>
          <w:kern w:val="2"/>
          <w:sz w:val="28"/>
          <w:szCs w:val="28"/>
          <w:u w:val="none"/>
          <w:shd w:fill="auto" w:val="clear"/>
          <w:lang w:val="ru-RU" w:eastAsia="ar-SA"/>
        </w:rPr>
        <w:t>«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5"/>
          <w:kern w:val="2"/>
          <w:sz w:val="28"/>
          <w:szCs w:val="24"/>
          <w:u w:val="none"/>
          <w:shd w:fill="auto" w:val="clear"/>
          <w:lang w:val="ru-RU" w:eastAsia="ar-SA"/>
        </w:rPr>
        <w:t>О внесении изменений в постановление администрации городского округа Фрязино от 29.12.2022 № 985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2023-2027 годы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5"/>
          <w:kern w:val="2"/>
          <w:sz w:val="28"/>
          <w:szCs w:val="28"/>
          <w:u w:val="none"/>
          <w:shd w:fill="auto" w:val="clear"/>
          <w:lang w:val="ru-RU" w:eastAsia="ar-SA"/>
        </w:rPr>
        <w:t xml:space="preserve">» </w:t>
      </w:r>
      <w:r>
        <w:rPr>
          <w:rFonts w:eastAsia="Times New Roman" w:cs="Times New Roman"/>
          <w:b w:val="false"/>
          <w:bCs/>
          <w:i w:val="false"/>
          <w:iCs w:val="false"/>
          <w:strike w:val="false"/>
          <w:dstrike w:val="false"/>
          <w:color w:val="000000"/>
          <w:spacing w:val="-5"/>
          <w:kern w:val="2"/>
          <w:sz w:val="28"/>
          <w:szCs w:val="28"/>
          <w:u w:val="none"/>
          <w:shd w:fill="FFFFFF" w:val="clear"/>
          <w:lang w:val="ru-RU" w:eastAsia="ar-SA"/>
        </w:rPr>
        <w:t xml:space="preserve">(далее Программа)  </w:t>
      </w:r>
      <w:r>
        <w:rPr>
          <w:rFonts w:eastAsia="Times New Roman" w:cs="TimesNewRomanPSMT" w:ascii="TimesNewRomanPSMT" w:hAnsi="TimesNewRomanPSMT"/>
          <w:b w:val="false"/>
          <w:bCs/>
          <w:i w:val="false"/>
          <w:iCs w:val="false"/>
          <w:strike w:val="false"/>
          <w:dstrike w:val="false"/>
          <w:color w:val="000000"/>
          <w:spacing w:val="-5"/>
          <w:kern w:val="2"/>
          <w:sz w:val="28"/>
          <w:szCs w:val="28"/>
          <w:u w:val="none"/>
          <w:shd w:fill="auto" w:val="clear"/>
          <w:lang w:val="ru-RU" w:eastAsia="ru-RU"/>
        </w:rPr>
        <w:t xml:space="preserve">в редакции от 22.09.2025 № 866 </w:t>
      </w:r>
      <w:r>
        <w:rPr>
          <w:rFonts w:eastAsia="Times New Roman" w:cs="TimesNewRomanPSMT" w:ascii="TimesNewRomanPSMT" w:hAnsi="TimesNewRomanPSMT"/>
          <w:b w:val="false"/>
          <w:bCs/>
          <w:i w:val="false"/>
          <w:iCs w:val="false"/>
          <w:strike w:val="false"/>
          <w:dstrike w:val="false"/>
          <w:color w:val="000000"/>
          <w:spacing w:val="-5"/>
          <w:kern w:val="2"/>
          <w:sz w:val="28"/>
          <w:szCs w:val="28"/>
          <w:u w:val="none"/>
          <w:shd w:fill="FFFFFF" w:val="clear"/>
          <w:lang w:val="ru-RU" w:eastAsia="ru-RU"/>
        </w:rPr>
        <w:t>изложив</w:t>
      </w:r>
      <w:r>
        <w:rPr>
          <w:rFonts w:eastAsia="Calibri" w:cs="TimesNewRomanPSMT" w:ascii="TimesNewRomanPSMT" w:hAnsi="TimesNewRomanPSMT"/>
          <w:b w:val="false"/>
          <w:bCs/>
          <w:i w:val="false"/>
          <w:iCs w:val="false"/>
          <w:strike w:val="false"/>
          <w:dstrike w:val="false"/>
          <w:color w:val="000000"/>
          <w:spacing w:val="-5"/>
          <w:kern w:val="2"/>
          <w:sz w:val="28"/>
          <w:szCs w:val="28"/>
          <w:u w:val="none"/>
          <w:shd w:fill="FFFFFF" w:val="clear"/>
          <w:lang w:val="ru-RU" w:eastAsia="ru-RU"/>
        </w:rPr>
        <w:t xml:space="preserve"> Программу в новой редакции.</w:t>
      </w:r>
    </w:p>
    <w:p>
      <w:pPr>
        <w:pStyle w:val="Normal"/>
        <w:spacing w:lineRule="auto" w:line="276" w:before="0" w:after="113"/>
        <w:jc w:val="both"/>
        <w:rPr/>
      </w:pPr>
      <w:r>
        <w:rPr>
          <w:rFonts w:cs="Times New Roman"/>
          <w:sz w:val="28"/>
          <w:szCs w:val="28"/>
          <w:shd w:fill="auto" w:val="clear"/>
        </w:rPr>
        <w:t xml:space="preserve">3. </w:t>
      </w:r>
      <w:r>
        <w:rPr>
          <w:rFonts w:eastAsia="Arial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5"/>
          <w:sz w:val="28"/>
          <w:szCs w:val="28"/>
          <w:u w:val="none"/>
          <w:shd w:fill="auto" w:val="clear"/>
          <w:lang w:val="ru-RU" w:eastAsia="ru-RU"/>
        </w:rPr>
        <w:t>Внесение изменений в Программу на 2025, 2026 год</w:t>
      </w:r>
      <w:r>
        <w:rPr>
          <w:rFonts w:eastAsia="Arial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5"/>
          <w:sz w:val="28"/>
          <w:szCs w:val="28"/>
          <w:u w:val="none"/>
          <w:shd w:fill="auto" w:val="clear"/>
          <w:lang w:val="ru-RU" w:eastAsia="ru-RU"/>
        </w:rPr>
        <w:t>ы</w:t>
      </w:r>
      <w:r>
        <w:rPr>
          <w:rFonts w:eastAsia="Arial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5"/>
          <w:sz w:val="28"/>
          <w:szCs w:val="28"/>
          <w:u w:val="none"/>
          <w:shd w:fill="auto" w:val="clear"/>
          <w:lang w:val="ru-RU" w:eastAsia="ru-RU"/>
        </w:rPr>
        <w:t xml:space="preserve"> производится в соответствии с</w:t>
      </w:r>
      <w:r>
        <w:rPr>
          <w:rFonts w:eastAsia="Arial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5"/>
          <w:kern w:val="2"/>
          <w:sz w:val="28"/>
          <w:szCs w:val="28"/>
          <w:u w:val="none"/>
          <w:shd w:fill="auto" w:val="clear"/>
          <w:lang w:val="ru-RU" w:eastAsia="ar-SA"/>
        </w:rPr>
        <w:t xml:space="preserve"> решением Совета депутатов от 23.12.2025 № 66/10 «О внесении изменений в решение Совета депутатов городского округа Фрязино от 17.12.2024 № 519/90 «О бюджете городского округа Фрязино на 2025 год и на плановый период 2026 и 2027 годов</w:t>
      </w:r>
      <w:r>
        <w:rPr>
          <w:rFonts w:eastAsia="Arial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5"/>
          <w:kern w:val="2"/>
          <w:sz w:val="28"/>
          <w:szCs w:val="28"/>
          <w:u w:val="none"/>
          <w:shd w:fill="auto" w:val="clear"/>
          <w:lang w:val="ru-RU" w:eastAsia="ar-SA"/>
        </w:rPr>
        <w:t xml:space="preserve">») </w:t>
      </w:r>
      <w:r>
        <w:rPr>
          <w:rFonts w:eastAsia="Arial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5"/>
          <w:kern w:val="2"/>
          <w:sz w:val="28"/>
          <w:szCs w:val="28"/>
          <w:u w:val="none"/>
          <w:shd w:fill="auto" w:val="clear"/>
          <w:lang w:val="ru-RU" w:eastAsia="ar-SA"/>
        </w:rPr>
        <w:t xml:space="preserve"> </w:t>
      </w:r>
      <w:r>
        <w:rPr>
          <w:rFonts w:eastAsia="Arial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5"/>
          <w:kern w:val="2"/>
          <w:sz w:val="28"/>
          <w:szCs w:val="28"/>
          <w:u w:val="none"/>
          <w:shd w:fill="auto" w:val="clear"/>
          <w:lang w:val="ru-RU" w:eastAsia="ar-SA"/>
        </w:rPr>
        <w:t xml:space="preserve">с учетом изменений по сводной бюджетной росписи бюджета городского округа Фрязино на 2025 год и на плановый период 2026 и 2027 годов по состоянию на 01.01.2026 </w:t>
      </w:r>
      <w:r>
        <w:rPr>
          <w:rFonts w:eastAsia="Arial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5"/>
          <w:kern w:val="2"/>
          <w:sz w:val="28"/>
          <w:szCs w:val="28"/>
          <w:u w:val="none"/>
          <w:shd w:fill="auto" w:val="clear"/>
          <w:lang w:val="ru-RU" w:eastAsia="ar-SA"/>
        </w:rPr>
        <w:t>(далее —</w:t>
      </w:r>
      <w:r>
        <w:rPr>
          <w:rFonts w:eastAsia="Arial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5"/>
          <w:kern w:val="2"/>
          <w:sz w:val="28"/>
          <w:szCs w:val="28"/>
          <w:u w:val="none"/>
          <w:shd w:fill="auto" w:val="clear"/>
          <w:lang w:val="ru-RU" w:eastAsia="ar-SA"/>
        </w:rPr>
        <w:t xml:space="preserve"> решение о бюджете).</w:t>
      </w:r>
    </w:p>
    <w:tbl>
      <w:tblPr>
        <w:tblW w:w="10110" w:type="dxa"/>
        <w:jc w:val="left"/>
        <w:tblInd w:w="-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60"/>
        <w:gridCol w:w="1305"/>
        <w:gridCol w:w="1470"/>
        <w:gridCol w:w="1530"/>
        <w:gridCol w:w="1187"/>
        <w:gridCol w:w="1365"/>
        <w:gridCol w:w="1092"/>
      </w:tblGrid>
      <w:tr>
        <w:trPr/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Источники</w:t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финансирования</w:t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программы</w:t>
            </w:r>
          </w:p>
        </w:tc>
        <w:tc>
          <w:tcPr>
            <w:tcW w:w="4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Расходы (тыс. руб.) Программы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118" w:hRule="atLeast"/>
        </w:trPr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2025 год</w:t>
            </w:r>
          </w:p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действующ. редакция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2025 год</w:t>
            </w:r>
          </w:p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проект постановления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проект постановления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2026 год</w:t>
            </w:r>
          </w:p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18"/>
                <w:szCs w:val="18"/>
                <w:lang w:val="ru-RU" w:eastAsia="zh-CN" w:bidi="ar-SA"/>
              </w:rPr>
              <w:t>действующ. редакция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год проект постановления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18"/>
                <w:szCs w:val="18"/>
                <w:lang w:val="ru-RU" w:eastAsia="zh-CN" w:bidi="ar-SA"/>
              </w:rPr>
              <w:t>проект постановления</w:t>
            </w:r>
          </w:p>
        </w:tc>
      </w:tr>
      <w:tr>
        <w:trPr>
          <w:trHeight w:val="1069" w:hRule="exac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tLeast" w:line="220" w:before="0" w:after="1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</w:t>
              <w:softHyphen/>
              <w:t>та Московской области</w:t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>0,0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hd w:fill="auto" w:val="clear"/>
              </w:rPr>
              <w:t>2 664,36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  <w:r>
              <w:rPr>
                <w:rFonts w:cs="Times New Roman"/>
                <w:sz w:val="24"/>
                <w:szCs w:val="24"/>
                <w:shd w:fill="auto" w:val="clear"/>
                <w:lang w:val="ru-RU"/>
              </w:rPr>
              <w:t>2 664,36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>0,0</w:t>
            </w:r>
          </w:p>
        </w:tc>
      </w:tr>
      <w:tr>
        <w:trPr>
          <w:trHeight w:val="1069" w:hRule="exact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tLeast" w:line="220" w:before="0" w:after="1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5 909,8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5 926,29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+16,49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</w:rPr>
              <w:t>7 312,8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7 312,8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</w:tr>
      <w:tr>
        <w:trPr>
          <w:trHeight w:val="403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</w:t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городского округа</w:t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Фрязино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41 806,2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hd w:fill="auto" w:val="clear"/>
              </w:rPr>
              <w:t>43 366,37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+1 560,17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43 157,4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/>
                <w:sz w:val="24"/>
                <w:shd w:fill="FFFFFF" w:val="clear"/>
              </w:rPr>
              <w:t>47 817,7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+4 660,3</w:t>
            </w:r>
          </w:p>
        </w:tc>
      </w:tr>
      <w:tr>
        <w:trPr/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47 716,0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b/>
                <w:b/>
                <w:bCs/>
                <w:highlight w:val="none"/>
                <w:shd w:fill="auto" w:val="clear"/>
              </w:rPr>
            </w:pPr>
            <w:r>
              <w:rPr>
                <w:rFonts w:cs="Times New Roman"/>
                <w:b/>
                <w:bCs/>
                <w:sz w:val="24"/>
                <w:szCs w:val="24"/>
                <w:shd w:fill="auto" w:val="clear"/>
              </w:rPr>
              <w:t>51 957,02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+4 241,02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50 470,2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20"/>
              <w:jc w:val="center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55 130,5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+4 660,3</w:t>
            </w:r>
          </w:p>
        </w:tc>
      </w:tr>
    </w:tbl>
    <w:p>
      <w:pPr>
        <w:pStyle w:val="Normal"/>
        <w:spacing w:lineRule="auto" w:line="276" w:before="0" w:after="5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eastAsia="Calibri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ru-RU"/>
        </w:rPr>
      </w:pPr>
      <w:r>
        <w:rPr>
          <w:rFonts w:eastAsia="Times New Roman" w:cs="Times New Roman" w:ascii="TimesNewRomanPSMT" w:hAnsi="TimesNewRomanPSMT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en-US"/>
        </w:rPr>
        <w:t>Вносимые в Программу изменения соответствуют  решению  о бюджете на 2025 год и плановый период 2026-2027 годов.</w:t>
      </w:r>
    </w:p>
    <w:p>
      <w:pPr>
        <w:pStyle w:val="Normal"/>
        <w:spacing w:lineRule="auto" w:line="240" w:before="0" w:after="57"/>
        <w:jc w:val="both"/>
        <w:rPr/>
      </w:pPr>
      <w:r>
        <w:rPr>
          <w:rFonts w:cs="Times New Roman"/>
          <w:sz w:val="28"/>
          <w:szCs w:val="28"/>
        </w:rPr>
        <w:t xml:space="preserve">4.  </w:t>
      </w:r>
      <w:r>
        <w:rPr>
          <w:rFonts w:eastAsia="Arial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ar-SA"/>
        </w:rPr>
        <w:t xml:space="preserve">Изменения объемов финансирования Программы предусматривается по </w:t>
      </w:r>
      <w:r>
        <w:rPr>
          <w:rFonts w:eastAsia="Arial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ru-RU"/>
        </w:rPr>
        <w:t>подпрограммам: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auto" w:val="clear"/>
        </w:rPr>
        <w:t>4.1.</w:t>
      </w:r>
      <w:r>
        <w:rPr>
          <w:rFonts w:cs="Times New Roman" w:ascii="TimesNewRomanPS-BoldMT" w:hAnsi="TimesNewRomanPS-BoldMT"/>
          <w:sz w:val="28"/>
          <w:szCs w:val="28"/>
          <w:shd w:fill="auto" w:val="clear"/>
        </w:rPr>
        <w:t xml:space="preserve"> </w:t>
      </w:r>
      <w:r>
        <w:rPr>
          <w:rFonts w:eastAsia="" w:cs="Times New Roman" w:ascii="TimesNewRomanPSMT" w:hAnsi="TimesNewRomanPSMT"/>
          <w:b w:val="false"/>
          <w:i w:val="false"/>
          <w:color w:val="000000"/>
          <w:sz w:val="28"/>
          <w:szCs w:val="28"/>
          <w:shd w:fill="auto" w:val="clear"/>
        </w:rPr>
        <w:t xml:space="preserve">Подпрограммы </w:t>
      </w:r>
      <w:r>
        <w:rPr>
          <w:b w:val="false"/>
          <w:bCs w:val="false"/>
          <w:i w:val="false"/>
          <w:color w:val="000000"/>
          <w:sz w:val="28"/>
        </w:rPr>
        <w:t>1 «Развитие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медиасреды»: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NewRomanPSMT" w:hAnsi="TimesNewRomanPSMT"/>
          <w:b w:val="false"/>
          <w:i w:val="false"/>
          <w:color w:val="000000"/>
          <w:sz w:val="28"/>
        </w:rPr>
        <w:t>- мероприятие 01.02. «Информирование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изданиях)» исключено финансирование за счет средств бюджета городского округа Фрязино в 2025 году в размере 1 500,00 тыс. руб.</w:t>
      </w:r>
      <w:r>
        <w:rPr>
          <w:rFonts w:cs="Times New Roman"/>
          <w:b w:val="false"/>
          <w:bCs/>
          <w:i w:val="false"/>
          <w:iCs/>
          <w:color w:val="000000"/>
          <w:sz w:val="28"/>
          <w:szCs w:val="28"/>
        </w:rPr>
        <w:t>, в 2026 году в размере 4 100,00 тыс. руб.</w:t>
      </w:r>
    </w:p>
    <w:p>
      <w:pPr>
        <w:pStyle w:val="Normal"/>
        <w:tabs>
          <w:tab w:val="clear" w:pos="720"/>
          <w:tab w:val="left" w:pos="1701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- мероприятие 01.03. «Информирование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телепередач» за счет средств бюджета городского округа Фрязино в 2026 году увеличено на 9 960,3 тыс. руб. и составляет 14 960,3 тыс. руб.</w:t>
      </w:r>
    </w:p>
    <w:p>
      <w:pPr>
        <w:pStyle w:val="Normal"/>
        <w:tabs>
          <w:tab w:val="clear" w:pos="720"/>
          <w:tab w:val="left" w:pos="1701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cs="Times New Roman"/>
          <w:b w:val="false"/>
          <w:bCs/>
          <w:i w:val="false"/>
          <w:iCs/>
          <w:color w:val="000000"/>
          <w:sz w:val="28"/>
          <w:szCs w:val="28"/>
        </w:rPr>
        <w:t>- мероприятие 01.07. «Информирование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деятельности» исключено финансирование за счет средств бюджета городского округа Фрязино в 2026 году в размере 1 200,00 тыс. руб.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" w:cs="Times New Roman" w:ascii="TimesNewRomanPSMT" w:hAnsi="TimesNewRomanPSMT"/>
          <w:b w:val="false"/>
          <w:i w:val="false"/>
          <w:color w:val="000000"/>
          <w:sz w:val="28"/>
          <w:szCs w:val="28"/>
          <w:shd w:fill="auto" w:val="clear"/>
        </w:rPr>
        <w:t>4.2. Подпрограмма 4 «Молодежь Подмосковья»:</w:t>
      </w:r>
    </w:p>
    <w:p>
      <w:pPr>
        <w:pStyle w:val="Normal"/>
        <w:tabs>
          <w:tab w:val="clear" w:pos="720"/>
          <w:tab w:val="left" w:pos="1701" w:leader="none"/>
        </w:tabs>
        <w:spacing w:lineRule="auto" w:line="240" w:before="0" w:after="0"/>
        <w:ind w:hanging="0"/>
        <w:jc w:val="both"/>
        <w:rPr>
          <w:rFonts w:ascii="Times New Roman" w:hAnsi="Times New Roman" w:eastAsia="" w:cs="Times New Roman" w:eastAsiaTheme="minorEastAsia"/>
          <w:sz w:val="28"/>
          <w:szCs w:val="28"/>
        </w:rPr>
      </w:pPr>
      <w:r>
        <w:rPr>
          <w:rFonts w:eastAsia="" w:cs="Times New Roman" w:ascii="TimesNewRomanPSMT" w:hAnsi="TimesNewRomanPSMT"/>
          <w:b w:val="false"/>
          <w:i w:val="false"/>
          <w:color w:val="000000"/>
          <w:sz w:val="28"/>
          <w:szCs w:val="28"/>
          <w:shd w:fill="auto" w:val="clear"/>
        </w:rPr>
        <w:t xml:space="preserve">- мероприятие </w:t>
      </w:r>
      <w:r>
        <w:rPr>
          <w:rFonts w:eastAsia="" w:cs="Times New Roman" w:eastAsiaTheme="minorEastAsia"/>
          <w:b w:val="false"/>
          <w:i w:val="false"/>
          <w:color w:val="000000"/>
          <w:sz w:val="28"/>
          <w:szCs w:val="28"/>
          <w:shd w:fill="auto" w:val="clear"/>
        </w:rPr>
        <w:t>01.01. «Организация и проведение мероприятий по гражданско-патриотическому и духовно-нравственному воспитанию молодежи» за счет средств бюджета городского округа Фрязино в 2025 году уменьшено на 312,10 тыс. руб. и составляет 887,9 тыс. руб.</w:t>
      </w:r>
    </w:p>
    <w:p>
      <w:pPr>
        <w:pStyle w:val="Normal"/>
        <w:tabs>
          <w:tab w:val="clear" w:pos="720"/>
          <w:tab w:val="left" w:pos="1701" w:leader="none"/>
        </w:tabs>
        <w:spacing w:lineRule="auto" w:line="240" w:before="0" w:after="0"/>
        <w:ind w:hanging="0"/>
        <w:jc w:val="both"/>
        <w:rPr>
          <w:rFonts w:ascii="Times New Roman" w:hAnsi="Times New Roman" w:eastAsia="" w:cs="Times New Roman" w:eastAsiaTheme="minorEastAsia"/>
          <w:sz w:val="28"/>
          <w:szCs w:val="28"/>
        </w:rPr>
      </w:pPr>
      <w:r>
        <w:rPr>
          <w:rFonts w:eastAsia="" w:cs="Times New Roman" w:ascii="TimesNewRomanPSMT" w:hAnsi="TimesNewRomanPSMT"/>
          <w:b w:val="false"/>
          <w:i w:val="false"/>
          <w:color w:val="000000"/>
          <w:sz w:val="28"/>
          <w:szCs w:val="28"/>
          <w:shd w:fill="auto" w:val="clear"/>
        </w:rPr>
        <w:t xml:space="preserve">- мероприятие </w:t>
      </w:r>
      <w:r>
        <w:rPr>
          <w:rFonts w:eastAsia="" w:cs="Times New Roman" w:eastAsiaTheme="minorEastAsia"/>
          <w:b w:val="false"/>
          <w:i w:val="false"/>
          <w:color w:val="000000"/>
          <w:sz w:val="28"/>
          <w:szCs w:val="28"/>
          <w:shd w:fill="auto" w:val="clear"/>
        </w:rPr>
        <w:t>02.02. «Проведение мероприятий по обеспечению занятости несовершеннолетних» за счет средств бюджета городского округа Фрязино в 2025 году уменьшено на 155,00 тыс. руб. и составляет 1708,5 тыс. руб.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" w:cs="Times New Roman" w:ascii="TimesNewRomanPSMT" w:hAnsi="TimesNewRomanPSMT"/>
          <w:b w:val="false"/>
          <w:i w:val="false"/>
          <w:color w:val="000000"/>
          <w:sz w:val="28"/>
          <w:szCs w:val="28"/>
          <w:shd w:fill="auto" w:val="clear"/>
        </w:rPr>
        <w:t>4.3. Подпрограмма 5 «Развитие добровольчества (волонтерства) в муниципальном образовании Московской области»</w:t>
      </w:r>
    </w:p>
    <w:p>
      <w:pPr>
        <w:pStyle w:val="Normal"/>
        <w:tabs>
          <w:tab w:val="clear" w:pos="720"/>
          <w:tab w:val="left" w:pos="1701" w:leader="none"/>
        </w:tabs>
        <w:spacing w:lineRule="auto" w:line="240" w:before="0" w:after="0"/>
        <w:ind w:hanging="0"/>
        <w:jc w:val="both"/>
        <w:rPr>
          <w:rFonts w:ascii="Times New Roman" w:hAnsi="Times New Roman" w:eastAsia="" w:cs="Times New Roman" w:eastAsiaTheme="minorEastAsia"/>
          <w:sz w:val="28"/>
          <w:szCs w:val="28"/>
        </w:rPr>
      </w:pPr>
      <w:r>
        <w:rPr>
          <w:rFonts w:eastAsia="" w:cs="Times New Roman" w:eastAsiaTheme="minorEastAsia"/>
          <w:b w:val="false"/>
          <w:i w:val="false"/>
          <w:color w:val="000000"/>
          <w:sz w:val="28"/>
          <w:szCs w:val="28"/>
          <w:shd w:fill="auto" w:val="clear"/>
        </w:rPr>
        <w:t>- мероприятия 01.01. «Организация и проведение мероприятий (акций) для добровольцев (волонтеров)» за счет средств бюджета городского округа Фрязино в 2025 году уменьшено на 10,00 тыс. руб. и составляет 100,00 тыс. руб.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" w:cs="Times New Roman" w:ascii="TimesNewRomanPSMT" w:hAnsi="TimesNewRomanPSMT"/>
          <w:b w:val="false"/>
          <w:i w:val="false"/>
          <w:color w:val="000000"/>
          <w:sz w:val="28"/>
          <w:szCs w:val="28"/>
          <w:shd w:fill="auto" w:val="clear"/>
        </w:rPr>
        <w:t>4.4.</w:t>
      </w:r>
      <w:r>
        <w:rPr>
          <w:rFonts w:eastAsia="" w:cs="Times New Roman" w:eastAsiaTheme="minorEastAsia"/>
          <w:b w:val="false"/>
          <w:i w:val="false"/>
          <w:color w:val="000000"/>
          <w:sz w:val="28"/>
          <w:szCs w:val="28"/>
          <w:shd w:fill="auto" w:val="clear"/>
        </w:rPr>
        <w:t xml:space="preserve"> Подпрограммы </w:t>
      </w:r>
      <w:r>
        <w:rPr>
          <w:rFonts w:ascii="TimesNewRomanPSMT" w:hAnsi="TimesNewRomanPSMT"/>
          <w:b w:val="false"/>
          <w:i w:val="false"/>
          <w:color w:val="000000"/>
          <w:sz w:val="28"/>
          <w:shd w:fill="auto" w:val="clear"/>
        </w:rPr>
        <w:t>6 «Обеспечивающая подпрограмма»:</w:t>
      </w:r>
    </w:p>
    <w:p>
      <w:pPr>
        <w:pStyle w:val="Normal"/>
        <w:tabs>
          <w:tab w:val="clear" w:pos="720"/>
          <w:tab w:val="left" w:pos="1701" w:leader="none"/>
        </w:tabs>
        <w:spacing w:lineRule="auto" w:line="240" w:before="0" w:after="0"/>
        <w:ind w:hanging="0"/>
        <w:jc w:val="both"/>
        <w:rPr>
          <w:rFonts w:ascii="Times New Roman" w:hAnsi="Times New Roman" w:eastAsia="" w:cs="Times New Roman" w:eastAsiaTheme="minorEastAsia"/>
          <w:sz w:val="28"/>
          <w:szCs w:val="28"/>
        </w:rPr>
      </w:pPr>
      <w:r>
        <w:rPr>
          <w:rFonts w:eastAsia="" w:cs="Times New Roman" w:eastAsiaTheme="minorEastAsia"/>
          <w:sz w:val="28"/>
          <w:szCs w:val="28"/>
        </w:rPr>
        <w:t>- мероприятие 01.01. «Расходы на обеспечение деятельности (оказание услуг) муниципальных учреждений в сфере информационной политики» за счет средств бюджета городского округа Фрязино в 2025 году увеличено на 2 964,4 тыс. руб. и составляет 21 640,6 тыс. руб.</w:t>
      </w:r>
    </w:p>
    <w:p>
      <w:pPr>
        <w:pStyle w:val="Normal"/>
        <w:tabs>
          <w:tab w:val="clear" w:pos="720"/>
          <w:tab w:val="left" w:pos="1701" w:leader="none"/>
        </w:tabs>
        <w:spacing w:lineRule="auto" w:line="240" w:before="0" w:after="0"/>
        <w:ind w:hanging="0"/>
        <w:jc w:val="both"/>
        <w:rPr>
          <w:rFonts w:ascii="Times New Roman" w:hAnsi="Times New Roman" w:eastAsia="" w:cs="Times New Roman" w:eastAsiaTheme="minorEastAsia"/>
          <w:sz w:val="28"/>
          <w:szCs w:val="28"/>
        </w:rPr>
      </w:pPr>
      <w:r>
        <w:rPr>
          <w:rFonts w:eastAsia="" w:cs="Times New Roman" w:eastAsiaTheme="minorEastAsia"/>
          <w:b w:val="false"/>
          <w:i w:val="false"/>
          <w:color w:val="000000"/>
          <w:sz w:val="28"/>
          <w:szCs w:val="28"/>
          <w:shd w:fill="auto" w:val="clear"/>
        </w:rPr>
        <w:t>- мероприятие 01.03. «Расходы на обеспечение деятельности (оказание услуг) муниципальных учреждений в сфере молодежной политики» за счет средств бюджета городского округа Фрязино в 2025 году увеличено на 477,1 тыс. руб. и составляет 7 769,7 тыс. руб.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eastAsia="ar-SA"/>
        </w:rPr>
        <w:t xml:space="preserve">5. Замечаний к проекту постановления Администрации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ar-SA"/>
        </w:rPr>
        <w:t>«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4"/>
          <w:u w:val="none"/>
          <w:shd w:fill="auto" w:val="clear"/>
          <w:em w:val="none"/>
          <w:lang w:val="ru-RU" w:eastAsia="ar-SA"/>
        </w:rPr>
        <w:t>О внесении изменений в постановление администрации городского округа Фрязино от 29.12.2022 № 985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2023-2027 годы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ar-SA"/>
        </w:rPr>
        <w:t xml:space="preserve">» </w:t>
      </w:r>
      <w:r>
        <w:rPr>
          <w:rFonts w:eastAsia="Calibri" w:cs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eastAsia="ar-SA"/>
        </w:rPr>
        <w:t>нет.</w:t>
      </w:r>
    </w:p>
    <w:p>
      <w:pPr>
        <w:pStyle w:val="Normal"/>
        <w:spacing w:lineRule="auto" w:line="276"/>
        <w:jc w:val="both"/>
        <w:rPr>
          <w:i w:val="false"/>
          <w:i w:val="false"/>
          <w:iCs w:val="false"/>
          <w:sz w:val="28"/>
          <w:szCs w:val="28"/>
          <w:shd w:fill="FFFF00" w:val="clear"/>
        </w:rPr>
      </w:pPr>
      <w:r>
        <w:rPr>
          <w:i w:val="false"/>
          <w:iCs w:val="false"/>
          <w:sz w:val="28"/>
          <w:szCs w:val="28"/>
          <w:shd w:fill="FFFF00" w:val="clear"/>
        </w:rPr>
      </w:r>
    </w:p>
    <w:p>
      <w:pPr>
        <w:pStyle w:val="Normal"/>
        <w:spacing w:lineRule="auto" w:line="276"/>
        <w:jc w:val="both"/>
        <w:rPr>
          <w:i w:val="false"/>
          <w:i w:val="false"/>
          <w:iCs w:val="false"/>
          <w:sz w:val="28"/>
          <w:szCs w:val="28"/>
          <w:shd w:fill="FFFF00" w:val="clear"/>
        </w:rPr>
      </w:pPr>
      <w:r>
        <w:rPr>
          <w:i w:val="false"/>
          <w:iCs w:val="false"/>
          <w:sz w:val="28"/>
          <w:szCs w:val="28"/>
          <w:shd w:fill="FFFF00" w:val="clear"/>
        </w:rPr>
      </w:r>
    </w:p>
    <w:p>
      <w:pPr>
        <w:pStyle w:val="Normal"/>
        <w:spacing w:lineRule="auto" w:line="276"/>
        <w:jc w:val="both"/>
        <w:rPr/>
      </w:pPr>
      <w:r>
        <w:rPr>
          <w:i w:val="false"/>
          <w:iCs w:val="false"/>
          <w:sz w:val="28"/>
          <w:szCs w:val="28"/>
          <w:shd w:fill="auto" w:val="clear"/>
        </w:rPr>
        <w:t>Председатель Контрольно-счетной палаты                        М.Б. Грановский</w:t>
      </w:r>
      <w:r>
        <w:rPr>
          <w:i w:val="false"/>
          <w:iCs w:val="false"/>
          <w:sz w:val="28"/>
          <w:szCs w:val="28"/>
          <w:shd w:fill="FFFF00" w:val="clear"/>
        </w:rPr>
        <w:t xml:space="preserve"> </w:t>
      </w:r>
    </w:p>
    <w:p>
      <w:pPr>
        <w:pStyle w:val="Normal"/>
        <w:rPr/>
      </w:pPr>
      <w:r>
        <w:rPr/>
        <w:t>.</w:t>
      </w:r>
    </w:p>
    <w:sectPr>
      <w:headerReference w:type="default" r:id="rId2"/>
      <w:type w:val="nextPage"/>
      <w:pgSz w:w="11906" w:h="16838"/>
      <w:pgMar w:left="1200" w:right="686" w:gutter="0" w:header="510" w:top="1069" w:footer="0" w:bottom="6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NewRomanPSMT">
    <w:charset w:val="cc"/>
    <w:family w:val="roman"/>
    <w:pitch w:val="variable"/>
  </w:font>
  <w:font w:name="TimesNewRomanPS-BoldMT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  <w:t xml:space="preserve">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Style16"/>
    <w:next w:val="Style17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Style16"/>
    <w:next w:val="Style17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6"/>
    <w:next w:val="Style17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1">
    <w:name w:val="Основной шрифт абзаца"/>
    <w:qFormat/>
    <w:rPr/>
  </w:style>
  <w:style w:type="character" w:styleId="6">
    <w:name w:val="Основной шрифт абзаца6"/>
    <w:qFormat/>
    <w:rPr/>
  </w:style>
  <w:style w:type="character" w:styleId="5">
    <w:name w:val="Основной шрифт абзаца5"/>
    <w:qFormat/>
    <w:rPr/>
  </w:style>
  <w:style w:type="character" w:styleId="4">
    <w:name w:val="Основной шрифт абзаца4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31">
    <w:name w:val="Основной шрифт абзаца3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21">
    <w:name w:val="Основной шрифт абзаца2"/>
    <w:qFormat/>
    <w:rPr/>
  </w:style>
  <w:style w:type="character" w:styleId="WWAbsatzStandardschriftart1111">
    <w:name w:val="WW-Absatz-Standardschriftart1111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4z5">
    <w:name w:val="WW8Num4z5"/>
    <w:qFormat/>
    <w:rPr>
      <w:rFonts w:ascii="Wingdings" w:hAnsi="Wingdings" w:cs="Wingdings"/>
    </w:rPr>
  </w:style>
  <w:style w:type="character" w:styleId="11">
    <w:name w:val="Основной шрифт абзаца1"/>
    <w:qFormat/>
    <w:rPr/>
  </w:style>
  <w:style w:type="character" w:styleId="Style12">
    <w:name w:val="Page Number"/>
    <w:basedOn w:val="11"/>
    <w:rPr/>
  </w:style>
  <w:style w:type="character" w:styleId="Style13">
    <w:name w:val="Символ нумерации"/>
    <w:qFormat/>
    <w:rPr/>
  </w:style>
  <w:style w:type="character" w:styleId="Style14">
    <w:name w:val="Hyperlink"/>
    <w:rPr>
      <w:color w:val="000080"/>
      <w:u w:val="single"/>
      <w:lang w:val="zxx" w:bidi="zxx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Style17"/>
    <w:pPr/>
    <w:rPr>
      <w:rFonts w:ascii="Arial" w:hAnsi="Arial" w:cs="Tahoma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1">
    <w:name w:val="Указатель6"/>
    <w:basedOn w:val="Normal"/>
    <w:qFormat/>
    <w:pPr>
      <w:suppressLineNumbers/>
    </w:pPr>
    <w:rPr>
      <w:rFonts w:cs="Mangal"/>
    </w:rPr>
  </w:style>
  <w:style w:type="paragraph" w:styleId="32">
    <w:name w:val="Название объекта3"/>
    <w:basedOn w:val="Style16"/>
    <w:next w:val="Style17"/>
    <w:qFormat/>
    <w:pPr>
      <w:jc w:val="center"/>
    </w:pPr>
    <w:rPr>
      <w:b/>
      <w:bCs/>
      <w:sz w:val="56"/>
      <w:szCs w:val="56"/>
    </w:rPr>
  </w:style>
  <w:style w:type="paragraph" w:styleId="51">
    <w:name w:val="Указатель5"/>
    <w:basedOn w:val="Normal"/>
    <w:qFormat/>
    <w:pPr>
      <w:suppressLineNumbers/>
    </w:pPr>
    <w:rPr>
      <w:rFonts w:cs="Mangal"/>
    </w:rPr>
  </w:style>
  <w:style w:type="paragraph" w:styleId="22">
    <w:name w:val="Название объекта2"/>
    <w:basedOn w:val="Style16"/>
    <w:next w:val="Style17"/>
    <w:qFormat/>
    <w:pPr>
      <w:jc w:val="center"/>
    </w:pPr>
    <w:rPr>
      <w:b/>
      <w:bCs/>
      <w:sz w:val="56"/>
      <w:szCs w:val="56"/>
    </w:rPr>
  </w:style>
  <w:style w:type="paragraph" w:styleId="41">
    <w:name w:val="Указатель4"/>
    <w:basedOn w:val="Normal"/>
    <w:qFormat/>
    <w:pPr>
      <w:suppressLineNumbers/>
    </w:pPr>
    <w:rPr>
      <w:rFonts w:cs="Mangal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33">
    <w:name w:val="Указатель3"/>
    <w:basedOn w:val="Normal"/>
    <w:qFormat/>
    <w:pPr>
      <w:suppressLineNumbers/>
    </w:pPr>
    <w:rPr>
      <w:rFonts w:ascii="Arial" w:hAnsi="Arial" w:cs="Mangal"/>
    </w:rPr>
  </w:style>
  <w:style w:type="paragraph" w:styleId="23">
    <w:name w:val="Название2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24">
    <w:name w:val="Указатель2"/>
    <w:basedOn w:val="Normal"/>
    <w:qFormat/>
    <w:pPr>
      <w:suppressLineNumbers/>
    </w:pPr>
    <w:rPr>
      <w:rFonts w:ascii="Arial" w:hAnsi="Arial" w:cs="Mangal"/>
    </w:rPr>
  </w:style>
  <w:style w:type="paragraph" w:styleId="13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Style22">
    <w:name w:val="Обычный (веб)"/>
    <w:basedOn w:val="Normal"/>
    <w:qFormat/>
    <w:pPr>
      <w:spacing w:before="30" w:after="30"/>
    </w:pPr>
    <w:rPr>
      <w:rFonts w:ascii="Arial" w:hAnsi="Arial" w:cs="Arial"/>
      <w:color w:val="332E2D"/>
      <w:spacing w:val="2"/>
    </w:rPr>
  </w:style>
  <w:style w:type="paragraph" w:styleId="HTML">
    <w:name w:val="Стандартный HTML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tyle23">
    <w:name w:val="Body Text Indent"/>
    <w:basedOn w:val="Normal"/>
    <w:pPr>
      <w:widowControl w:val="false"/>
      <w:ind w:left="0" w:right="0" w:firstLine="485"/>
      <w:jc w:val="both"/>
    </w:pPr>
    <w:rPr/>
  </w:style>
  <w:style w:type="paragraph" w:styleId="311">
    <w:name w:val="Основной текст с отступом 31"/>
    <w:basedOn w:val="Normal"/>
    <w:qFormat/>
    <w:pPr>
      <w:widowControl w:val="false"/>
      <w:ind w:left="0" w:right="0" w:firstLine="488"/>
      <w:jc w:val="both"/>
    </w:pPr>
    <w:rPr/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zh-CN" w:bidi="ar-SA"/>
    </w:rPr>
  </w:style>
  <w:style w:type="paragraph" w:styleId="Style25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6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8">
    <w:name w:val="Документ"/>
    <w:basedOn w:val="Normal"/>
    <w:qFormat/>
    <w:pPr>
      <w:spacing w:lineRule="auto" w:line="360"/>
      <w:ind w:left="0" w:right="0" w:firstLine="709"/>
      <w:jc w:val="both"/>
    </w:pPr>
    <w:rPr>
      <w:sz w:val="28"/>
      <w:szCs w:val="20"/>
    </w:rPr>
  </w:style>
  <w:style w:type="paragraph" w:styleId="Style29">
    <w:name w:val="Содержимое врезки"/>
    <w:basedOn w:val="Style17"/>
    <w:qFormat/>
    <w:pPr/>
    <w:rPr/>
  </w:style>
  <w:style w:type="paragraph" w:styleId="Style30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32">
    <w:name w:val="Subtitle"/>
    <w:basedOn w:val="Style16"/>
    <w:next w:val="Style17"/>
    <w:qFormat/>
    <w:pPr>
      <w:spacing w:before="60" w:after="120"/>
      <w:jc w:val="center"/>
    </w:pPr>
    <w:rPr>
      <w:sz w:val="36"/>
      <w:szCs w:val="36"/>
    </w:rPr>
  </w:style>
  <w:style w:type="paragraph" w:styleId="Style33">
    <w:name w:val="Содержимое таблицы"/>
    <w:basedOn w:val="Normal"/>
    <w:qFormat/>
    <w:pPr>
      <w:suppressLineNumbers/>
    </w:pPr>
    <w:rPr/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ConsPlusDocList">
    <w:name w:val="&#9;&#9;ConsPlusDocList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Application>LibreOffice/7.4.1.2$Windows_X86_64 LibreOffice_project/3c58a8f3a960df8bc8fd77b461821e42c061c5f0</Application>
  <AppVersion>15.0000</AppVersion>
  <Pages>3</Pages>
  <Words>812</Words>
  <Characters>5599</Characters>
  <CharactersWithSpaces>6456</CharactersWithSpaces>
  <Paragraphs>69</Paragraphs>
  <Company>КонсультантПлюс Версия 4017.00.21_x005F_x0000__x005F_x0000_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>Вера</dc:creator>
  <dc:description/>
  <dc:language>ru-RU</dc:language>
  <cp:lastModifiedBy/>
  <cp:lastPrinted>1995-11-21T17:41:00Z</cp:lastPrinted>
  <dcterms:modified xsi:type="dcterms:W3CDTF">2026-01-27T16:22:51Z</dcterms:modified>
  <cp:revision>126</cp:revision>
  <dc:subject/>
  <dc:title>Постановление Правительства МО от 14.10.2011 N 1192/40(ред. от 18.10.2016)"О Методике расчета нормативов расходов бюджетов муниципальных образований Московской области в сфере обеспечения безопасности населения"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