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8"/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7"/>
        <w:gridCol w:w="3971"/>
      </w:tblGrid>
      <w:tr>
        <w:trPr>
          <w:trHeight w:val="4536" w:hRule="atLeast"/>
        </w:trPr>
        <w:tc>
          <w:tcPr>
            <w:tcW w:w="5667" w:type="dxa"/>
            <w:tcBorders/>
            <w:shd w:color="auto" w:fill="auto" w:val="clear"/>
          </w:tcPr>
          <w:p>
            <w:pPr>
              <w:pStyle w:val="Style23"/>
              <w:widowControl w:val="false"/>
              <w:rPr/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-614045</wp:posOffset>
                  </wp:positionV>
                  <wp:extent cx="609600" cy="787400"/>
                  <wp:effectExtent l="0" t="0" r="0" b="0"/>
                  <wp:wrapNone/>
                  <wp:docPr id="1" name="Рисунок 69" descr="Герб пол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9" descr="Герб пол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br/>
            </w:r>
          </w:p>
          <w:p>
            <w:pPr>
              <w:pStyle w:val="Style23"/>
              <w:widowControl w:val="false"/>
              <w:rPr/>
            </w:pPr>
            <w:r>
              <w:rPr/>
            </w:r>
          </w:p>
          <w:p>
            <w:pPr>
              <w:pStyle w:val="Style23"/>
              <w:widowControl w:val="false"/>
              <w:rPr/>
            </w:pPr>
            <w:r>
              <w:rPr/>
            </w:r>
          </w:p>
          <w:p>
            <w:pPr>
              <w:pStyle w:val="Style23"/>
              <w:widowControl w:val="false"/>
              <w:rPr/>
            </w:pPr>
            <w:r>
              <w:rPr/>
              <w:t>АДМИНИСТРАЦИЯ</w:t>
            </w:r>
          </w:p>
          <w:p>
            <w:pPr>
              <w:pStyle w:val="Style23"/>
              <w:widowControl w:val="false"/>
              <w:rPr/>
            </w:pPr>
            <w:r>
              <w:rPr/>
              <w:t>ГОРОДСКОГО ОКРУГА ФРЯЗИНО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pacing w:val="40"/>
                <w:sz w:val="16"/>
              </w:rPr>
            </w:pPr>
            <w:r>
              <w:rPr>
                <w:spacing w:val="40"/>
                <w:sz w:val="16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Мира проспект, д. 15а, г. Фрязино, Московская обл., 141190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тел</w:t>
            </w:r>
            <w:r>
              <w:rPr>
                <w:sz w:val="22"/>
                <w:lang w:val="en-US"/>
              </w:rPr>
              <w:t xml:space="preserve">. 8 (496) 566-90-60, </w:t>
            </w:r>
            <w:r>
              <w:rPr>
                <w:sz w:val="22"/>
              </w:rPr>
              <w:t>факс</w:t>
            </w:r>
            <w:r>
              <w:rPr>
                <w:sz w:val="22"/>
                <w:lang w:val="en-US"/>
              </w:rPr>
              <w:t xml:space="preserve"> 8 (496) 567-26-74</w:t>
            </w:r>
          </w:p>
          <w:p>
            <w:pPr>
              <w:pStyle w:val="Normal"/>
              <w:widowControl w:val="false"/>
              <w:ind w:hanging="0"/>
              <w:jc w:val="center"/>
              <w:rPr/>
            </w:pPr>
            <w:r>
              <w:rPr>
                <w:sz w:val="22"/>
                <w:lang w:val="en-US"/>
              </w:rPr>
              <w:t xml:space="preserve">E-mail: </w:t>
            </w:r>
            <w:hyperlink r:id="rId3">
              <w:r>
                <w:rPr>
                  <w:sz w:val="22"/>
                  <w:szCs w:val="22"/>
                  <w:lang w:val="en-US"/>
                </w:rPr>
                <w:t>fryazino@mosreg.ru</w:t>
              </w:r>
            </w:hyperlink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W</w:t>
            </w:r>
            <w:r>
              <w:rPr>
                <w:rStyle w:val="Style12"/>
                <w:color w:val="000000"/>
                <w:sz w:val="22"/>
                <w:szCs w:val="22"/>
                <w:u w:val="none"/>
                <w:lang w:val="en-US"/>
              </w:rPr>
              <w:t>eb: https://adm-fryazino.ru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2"/>
              </w:rPr>
            </w:pPr>
            <w:r>
              <w:rPr>
                <w:sz w:val="22"/>
              </w:rPr>
              <w:t>ОКПО 04034622, ОГРН 1025007070890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4"/>
              </w:rPr>
            </w:pPr>
            <w:r>
              <w:rPr>
                <w:sz w:val="22"/>
              </w:rPr>
              <w:t>ИНН/КПП 5052002128/505001001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ind w:firstLine="33"/>
              <w:jc w:val="center"/>
              <w:rPr>
                <w:sz w:val="22"/>
              </w:rPr>
            </w:pPr>
            <w:r>
              <w:rPr>
                <w:sz w:val="22"/>
              </w:rPr>
              <w:t>_________________ № _______________</w:t>
            </w:r>
          </w:p>
          <w:p>
            <w:pPr>
              <w:pStyle w:val="Normal"/>
              <w:widowControl w:val="false"/>
              <w:ind w:firstLine="33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ind w:firstLine="33"/>
              <w:jc w:val="center"/>
              <w:rPr>
                <w:sz w:val="22"/>
              </w:rPr>
            </w:pPr>
            <w:r>
              <w:rPr>
                <w:sz w:val="22"/>
              </w:rPr>
              <w:t>на №____________  от _______________</w:t>
            </w:r>
          </w:p>
          <w:p>
            <w:pPr>
              <w:pStyle w:val="Normal"/>
              <w:widowControl w:val="false"/>
              <w:ind w:left="126" w:firstLine="709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71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ind w:left="57" w:right="0" w:firstLine="7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auto"/>
          <w:highlight w:val="none"/>
          <w:shd w:fill="auto" w:val="clear"/>
        </w:rPr>
      </w:pPr>
      <w:r>
        <w:rPr>
          <w:rFonts w:eastAsia="sans-serif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Информация о результатах оценки обеспечения готовности к отопительному периоду 2025/2026 г</w:t>
      </w:r>
      <w:r>
        <w:rPr>
          <w:rFonts w:eastAsia="sans-serif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>.</w:t>
      </w:r>
      <w:r>
        <w:rPr>
          <w:rFonts w:eastAsia="sans-serif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г. теплоснабжающих организаций и потребителей тепловой энергии городского округа </w:t>
      </w:r>
      <w:r>
        <w:rPr>
          <w:rFonts w:eastAsia="sans-serif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 xml:space="preserve">Фрязино </w:t>
      </w:r>
      <w:r>
        <w:rPr>
          <w:rFonts w:eastAsia="sans-serif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Московской области с указанием уровня готовности и индекса готовности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8"/>
        <w:tblW w:w="1003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103"/>
        <w:gridCol w:w="1843"/>
        <w:gridCol w:w="2381"/>
      </w:tblGrid>
      <w:tr>
        <w:trPr/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Наименование теплоснабжающей организации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Индекс готовности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Уровень готовности</w:t>
            </w:r>
          </w:p>
        </w:tc>
      </w:tr>
      <w:tr>
        <w:trPr/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АО «Теплосеть Фрязино»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Итсо = 0,98</w:t>
            </w: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8"/>
        <w:tblW w:w="1025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107"/>
        <w:gridCol w:w="1843"/>
        <w:gridCol w:w="2606"/>
      </w:tblGrid>
      <w:tr>
        <w:trPr/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Наименование потребителей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тепловой энергии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Индекс готовности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Уровень готовности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ООО «ЖЭУ 567»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ООО «УК Доброта»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ООО «УК «ГЖУ г.Фрязино»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ООО «Жилсервис Фрязино»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5.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«Эксплуатация жилья Фрязино»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6.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ООО «Эксплстройсервис»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7.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АО «Теплосеть Фрязино»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8.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ООО «УО Зубр»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9.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ТСН «Лада-13»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10.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ТСН «Высотник-15»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11.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ЖСК «Надежда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12.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ЖСК «МЖСК»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13.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ТСЖ «Чижово»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14.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ЖСК «Стрела»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15.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ЖСК «Стрела-2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16.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ТСЖ «Стрела-3»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17.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ТСЖ «Стрела-4»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18.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ТСЖ «Иришка»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19.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ТСЖ «Восток»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20.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ЖСК «Темп»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21.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ЖСК «Звезда»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22.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ТСЖ «Рассвет»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23.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ЖСК «Радуга»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24.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ЖСК «Чайка»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25.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ТСЖ «Сатурн»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26.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ЖСК «Марс»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27.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ЖСК «Восток»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28.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ТСН «Мир-2»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29.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ТСН «Мир-3»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30.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МБОО СОШ № 1 имени Героя Советского Союза И.И. Иванова (+МДОУ № 6+ № 11)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31.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МБОО СОШ № 2 (+ МДОУ № 2)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32.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МБОО СОШ № 3 имени Героя Советского Союза А.Г. Дудкина  (+ МДОУ № 3+ № 13)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33.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МБОО СОШ № 4 с углубленным изучением отдельных       предметов (+ МДОУ № 4+ № 5)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34.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МБОО СОШ № 5 с углубленным изучением отдельных предметов (+МДОУ №15)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35.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МБОО  «Гимназия» (+ МДОУ № 7+ № 8+ № 9)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36.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МБОО «Лицей»  (+МДОУ №12+№14)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37.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МДОУ № 10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38.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МБУ ДО спортивная школа  «Фрязино»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39.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8505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right="283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МУ ДО «Центр детского творчества города Фрязино»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40.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ГКОУ МО кадетская школа-интернат с первоначальной летной подготовкой имени трижды Героя Советского Союза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А.И. Покрышкина, Окружной проезд, д. 2, 2А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41.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ГБПОУ МО «Щёлковский колледж», Окружной проезд, д. 2А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42.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ГБУ СО МО «КЦСОиР «Королевский», Центральная, д. 28а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43.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реабилитации «ТОША и КО»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44.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МУ ДО «Фрязинская детская школа искусств»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45.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МУ «Центр культуры и досуга «Факел»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46.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МБУ ДО «Спортивная школа Олимп»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47.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МУ«Дворец культуры «ИСТОК» г. Фрязино»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  <w:tr>
        <w:trPr/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48.</w:t>
            </w:r>
          </w:p>
        </w:tc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ОП им.М.В.Гольца ГБУЗ МО «Щёлковская больница»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Ипотр = 0,9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готов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hanging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hanging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hanging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hanging="0"/>
        <w:jc w:val="left"/>
        <w:rPr>
          <w:sz w:val="18"/>
          <w:szCs w:val="18"/>
        </w:rPr>
      </w:pPr>
      <w:r>
        <w:rPr/>
      </w:r>
    </w:p>
    <w:sectPr>
      <w:footerReference w:type="default" r:id="rId4"/>
      <w:type w:val="nextPage"/>
      <w:pgSz w:w="11906" w:h="16838"/>
      <w:pgMar w:left="1560" w:right="991" w:gutter="0" w:header="0" w:top="1560" w:footer="363" w:bottom="709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hanging="0"/>
      <w:jc w:val="right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qFormat="1"/>
    <w:lsdException w:name="heading 4" w:uiPriority="0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 w:qFormat="1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unhideWhenUsed="0" w:qFormat="1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tabs>
        <w:tab w:val="clear" w:pos="720"/>
        <w:tab w:val="left" w:pos="8505" w:leader="none"/>
      </w:tabs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Tahoma" w:cs="Times New Roman"/>
      <w:color w:val="auto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uiPriority w:val="0"/>
    <w:qFormat/>
    <w:pPr>
      <w:keepNext w:val="true"/>
      <w:keepLines/>
      <w:pageBreakBefore/>
      <w:spacing w:before="360" w:after="360"/>
      <w:ind w:left="1276" w:hanging="1276"/>
      <w:outlineLvl w:val="0"/>
    </w:pPr>
    <w:rPr>
      <w:b/>
      <w:sz w:val="32"/>
    </w:rPr>
  </w:style>
  <w:style w:type="paragraph" w:styleId="2">
    <w:name w:val="Heading 2"/>
    <w:basedOn w:val="Normal"/>
    <w:uiPriority w:val="0"/>
    <w:qFormat/>
    <w:pPr>
      <w:keepNext w:val="true"/>
      <w:ind w:hanging="0"/>
      <w:jc w:val="center"/>
      <w:outlineLvl w:val="1"/>
    </w:pPr>
    <w:rPr>
      <w:b/>
      <w:spacing w:val="40"/>
      <w:sz w:val="48"/>
    </w:rPr>
  </w:style>
  <w:style w:type="paragraph" w:styleId="4">
    <w:name w:val="Heading 4"/>
    <w:basedOn w:val="Style13"/>
    <w:next w:val="Style14"/>
    <w:uiPriority w:val="0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FollowedHyperlink"/>
    <w:uiPriority w:val="0"/>
    <w:qFormat/>
    <w:rPr>
      <w:color w:val="800080"/>
      <w:u w:val="single"/>
    </w:rPr>
  </w:style>
  <w:style w:type="character" w:styleId="Style12" w:customStyle="1">
    <w:name w:val="Hyperlink"/>
    <w:uiPriority w:val="0"/>
    <w:qFormat/>
    <w:rPr>
      <w:color w:val="0000FF"/>
      <w:u w:val="single"/>
    </w:rPr>
  </w:style>
  <w:style w:type="paragraph" w:styleId="Style13" w:customStyle="1">
    <w:name w:val="Заголовок"/>
    <w:basedOn w:val="Normal"/>
    <w:next w:val="Style14"/>
    <w:uiPriority w:val="0"/>
    <w:qFormat/>
    <w:pPr>
      <w:keepNext w:val="true"/>
      <w:spacing w:before="240" w:after="120"/>
    </w:pPr>
    <w:rPr>
      <w:rFonts w:ascii="Liberation Sans" w:hAnsi="Liberation Sans" w:eastAsia="Lucida Sans Unicode" w:cs="Mangal"/>
      <w:szCs w:val="28"/>
    </w:rPr>
  </w:style>
  <w:style w:type="paragraph" w:styleId="Style14">
    <w:name w:val="Body Text"/>
    <w:basedOn w:val="Normal"/>
    <w:uiPriority w:val="0"/>
    <w:qFormat/>
    <w:pPr>
      <w:spacing w:lineRule="auto" w:line="288" w:before="0" w:after="140"/>
    </w:pPr>
    <w:rPr/>
  </w:style>
  <w:style w:type="paragraph" w:styleId="Style15">
    <w:name w:val="List"/>
    <w:basedOn w:val="Style14"/>
    <w:uiPriority w:val="0"/>
    <w:qFormat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uiPriority w:val="0"/>
    <w:semiHidden/>
    <w:qFormat/>
    <w:pPr/>
    <w:rPr>
      <w:rFonts w:ascii="Tahoma" w:hAnsi="Tahoma" w:cs="Tahoma"/>
      <w:sz w:val="16"/>
      <w:szCs w:val="16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Колонтитул"/>
    <w:basedOn w:val="Normal"/>
    <w:uiPriority w:val="0"/>
    <w:qFormat/>
    <w:pPr/>
    <w:rPr/>
  </w:style>
  <w:style w:type="paragraph" w:styleId="Style19">
    <w:name w:val="Header"/>
    <w:basedOn w:val="Normal"/>
    <w:uiPriority w:val="0"/>
    <w:qFormat/>
    <w:pPr>
      <w:tabs>
        <w:tab w:val="center" w:pos="4677" w:leader="none"/>
        <w:tab w:val="left" w:pos="8505" w:leader="none"/>
        <w:tab w:val="right" w:pos="9355" w:leader="none"/>
      </w:tabs>
    </w:pPr>
    <w:rPr/>
  </w:style>
  <w:style w:type="paragraph" w:styleId="Indexheading">
    <w:name w:val="index heading"/>
    <w:basedOn w:val="Normal"/>
    <w:uiPriority w:val="0"/>
    <w:qFormat/>
    <w:pPr>
      <w:suppressLineNumbers/>
    </w:pPr>
    <w:rPr>
      <w:rFonts w:cs="Mangal"/>
    </w:rPr>
  </w:style>
  <w:style w:type="paragraph" w:styleId="Style20">
    <w:name w:val="Body Text Indent"/>
    <w:basedOn w:val="Normal"/>
    <w:uiPriority w:val="0"/>
    <w:qFormat/>
    <w:pPr>
      <w:widowControl/>
      <w:ind w:firstLine="284"/>
      <w:jc w:val="left"/>
    </w:pPr>
    <w:rPr>
      <w:rFonts w:eastAsia="Times New Roman"/>
    </w:rPr>
  </w:style>
  <w:style w:type="paragraph" w:styleId="Style21">
    <w:name w:val="Title"/>
    <w:basedOn w:val="Normal"/>
    <w:uiPriority w:val="0"/>
    <w:qFormat/>
    <w:pPr>
      <w:ind w:hanging="0"/>
      <w:jc w:val="center"/>
    </w:pPr>
    <w:rPr>
      <w:b/>
      <w:spacing w:val="60"/>
      <w:sz w:val="20"/>
    </w:rPr>
  </w:style>
  <w:style w:type="paragraph" w:styleId="Style22">
    <w:name w:val="Footer"/>
    <w:basedOn w:val="Normal"/>
    <w:uiPriority w:val="0"/>
    <w:qFormat/>
    <w:pPr>
      <w:tabs>
        <w:tab w:val="center" w:pos="4677" w:leader="none"/>
        <w:tab w:val="left" w:pos="8505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0"/>
    <w:qFormat/>
    <w:pPr>
      <w:widowControl/>
      <w:spacing w:beforeAutospacing="1" w:afterAutospacing="1"/>
      <w:ind w:hanging="0"/>
      <w:jc w:val="left"/>
    </w:pPr>
    <w:rPr>
      <w:rFonts w:eastAsia="Times New Roman"/>
      <w:color w:val="000000"/>
      <w:sz w:val="24"/>
      <w:szCs w:val="24"/>
    </w:rPr>
  </w:style>
  <w:style w:type="paragraph" w:styleId="BodyTextIndent2">
    <w:name w:val="Body Text Indent 2"/>
    <w:basedOn w:val="Normal"/>
    <w:uiPriority w:val="0"/>
    <w:qFormat/>
    <w:pPr>
      <w:widowControl/>
      <w:ind w:left="5954" w:hanging="0"/>
      <w:jc w:val="left"/>
    </w:pPr>
    <w:rPr>
      <w:rFonts w:eastAsia="Times New Roman"/>
    </w:rPr>
  </w:style>
  <w:style w:type="paragraph" w:styleId="Style23">
    <w:name w:val="Subtitle"/>
    <w:basedOn w:val="Normal"/>
    <w:uiPriority w:val="0"/>
    <w:qFormat/>
    <w:pPr>
      <w:ind w:hanging="0"/>
      <w:jc w:val="center"/>
    </w:pPr>
    <w:rPr>
      <w:b/>
    </w:rPr>
  </w:style>
  <w:style w:type="paragraph" w:styleId="11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Style24" w:customStyle="1">
    <w:name w:val="Верхний и нижний колонтитулы"/>
    <w:basedOn w:val="Normal"/>
    <w:uiPriority w:val="0"/>
    <w:qFormat/>
    <w:pPr/>
    <w:rPr/>
  </w:style>
  <w:style w:type="paragraph" w:styleId="Style25" w:customStyle="1">
    <w:name w:val="Содержимое таблицы"/>
    <w:basedOn w:val="Normal"/>
    <w:uiPriority w:val="0"/>
    <w:qFormat/>
    <w:pPr>
      <w:suppressLineNumbers/>
    </w:pPr>
    <w:rPr/>
  </w:style>
  <w:style w:type="paragraph" w:styleId="ListParagraph">
    <w:name w:val="List Paragraph"/>
    <w:basedOn w:val="Normal"/>
    <w:uiPriority w:val="0"/>
    <w:qFormat/>
    <w:pPr>
      <w:numPr>
        <w:ilvl w:val="0"/>
        <w:numId w:val="1"/>
      </w:numPr>
      <w:spacing w:before="0" w:after="0"/>
      <w:ind w:left="720" w:hanging="0"/>
      <w:contextualSpacing/>
      <w:jc w:val="center"/>
    </w:pPr>
    <w:rPr>
      <w:rFonts w:ascii="Times New Roman" w:hAnsi="Times New Roman"/>
      <w:sz w:val="28"/>
      <w:szCs w:val="28"/>
    </w:rPr>
  </w:style>
  <w:style w:type="paragraph" w:styleId="Style26" w:customStyle="1">
    <w:name w:val="Заголовок таблицы"/>
    <w:basedOn w:val="Style25"/>
    <w:uiPriority w:val="0"/>
    <w:qFormat/>
    <w:pPr>
      <w:suppressLineNumbers/>
      <w:jc w:val="center"/>
    </w:pPr>
    <w:rPr>
      <w:b/>
      <w:bCs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en-US" w:bidi="ar-SA"/>
    </w:rPr>
  </w:style>
  <w:style w:type="table" w:default="1" w:styleId="8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dmin@fryazino.org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LibreOffice/7.4.1.2$Windows_X86_64 LibreOffice_project/3c58a8f3a960df8bc8fd77b461821e42c061c5f0</Application>
  <AppVersion>15.0000</AppVersion>
  <Pages>2</Pages>
  <Words>565</Words>
  <Characters>2697</Characters>
  <CharactersWithSpaces>3061</CharactersWithSpaces>
  <Paragraphs>219</Paragraphs>
  <Company>Администрация города Фрязино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2020-02-10T09:31:00Z</dcterms:created>
  <dc:creator>User</dc:creator>
  <dc:description/>
  <dc:language>ru-RU</dc:language>
  <cp:lastModifiedBy/>
  <cp:lastPrinted>2025-10-14T16:19:00Z</cp:lastPrinted>
  <dcterms:modified xsi:type="dcterms:W3CDTF">2025-11-21T11:01:48Z</dcterms:modified>
  <cp:revision>603</cp:revision>
  <dc:subject>Бланки документов</dc:subject>
  <dc:title>Бланк письма администрации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3D208CF05F904C0298E889C9E457F588_13</vt:lpwstr>
  </property>
  <property fmtid="{D5CDD505-2E9C-101B-9397-08002B2CF9AE}" pid="4" name="KSOProductBuildVer">
    <vt:lpwstr>1049-12.2.0.23155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